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6B6498" w:rsidRDefault="00877E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123950" cy="9906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6498" w:rsidRDefault="003D7F64">
                            <w:pPr>
                              <w:textDirection w:val="btLr"/>
                            </w:pPr>
                            <w:r w:rsidRPr="003D7F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5200" cy="925200"/>
                                  <wp:effectExtent l="0" t="0" r="8255" b="8255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200" cy="92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37.3pt;margin-top:9.75pt;width:88.5pt;height:7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" fillcolor="white [3201]" stroked="f">
                <v:textbox inset="2.53958mm,1.2694mm,2.53958mm,1.2694mm">
                  <w:txbxContent>
                    <w:p w:rsidR="006B6498" w:rsidRDefault="003D7F64">
                      <w:pPr>
                        <w:textDirection w:val="btLr"/>
                      </w:pPr>
                      <w:r w:rsidRPr="003D7F64">
                        <w:drawing>
                          <wp:inline distT="0" distB="0" distL="0" distR="0">
                            <wp:extent cx="925200" cy="925200"/>
                            <wp:effectExtent l="0" t="0" r="8255" b="8255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200" cy="92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6B6498">
        <w:trPr>
          <w:trHeight w:val="200"/>
        </w:trPr>
        <w:tc>
          <w:tcPr>
            <w:tcW w:w="1555" w:type="dxa"/>
          </w:tcPr>
          <w:p w:rsidR="006B6498" w:rsidRDefault="00877E08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</w:p>
        </w:tc>
        <w:tc>
          <w:tcPr>
            <w:tcW w:w="5811" w:type="dxa"/>
          </w:tcPr>
          <w:p w:rsidR="006B6498" w:rsidRPr="00500CEB" w:rsidRDefault="00500CEB">
            <w:pPr>
              <w:rPr>
                <w:sz w:val="32"/>
                <w:szCs w:val="32"/>
              </w:rPr>
            </w:pPr>
            <w:r w:rsidRPr="00500CEB">
              <w:rPr>
                <w:sz w:val="32"/>
                <w:szCs w:val="32"/>
              </w:rPr>
              <w:t>Samson og Sally</w:t>
            </w:r>
          </w:p>
        </w:tc>
        <w:tc>
          <w:tcPr>
            <w:tcW w:w="2262" w:type="dxa"/>
            <w:vMerge w:val="restart"/>
          </w:tcPr>
          <w:p w:rsidR="006B6498" w:rsidRDefault="006B6498"/>
          <w:p w:rsidR="006B6498" w:rsidRDefault="006B6498"/>
          <w:p w:rsidR="006B6498" w:rsidRDefault="006B6498"/>
          <w:p w:rsidR="006B6498" w:rsidRDefault="006B6498"/>
          <w:p w:rsidR="006B6498" w:rsidRDefault="006B6498"/>
          <w:p w:rsidR="006B6498" w:rsidRDefault="006B6498"/>
        </w:tc>
      </w:tr>
      <w:tr w:rsidR="006B6498">
        <w:trPr>
          <w:trHeight w:val="200"/>
        </w:trPr>
        <w:tc>
          <w:tcPr>
            <w:tcW w:w="1555" w:type="dxa"/>
          </w:tcPr>
          <w:p w:rsidR="006B6498" w:rsidRDefault="00877E08">
            <w:r>
              <w:t>Tema:</w:t>
            </w:r>
          </w:p>
        </w:tc>
        <w:tc>
          <w:tcPr>
            <w:tcW w:w="5811" w:type="dxa"/>
          </w:tcPr>
          <w:p w:rsidR="006B6498" w:rsidRDefault="00FA2679">
            <w:r>
              <w:t xml:space="preserve">Venskab, miljø, forurening </w:t>
            </w:r>
          </w:p>
        </w:tc>
        <w:tc>
          <w:tcPr>
            <w:tcW w:w="2262" w:type="dxa"/>
            <w:vMerge/>
          </w:tcPr>
          <w:p w:rsidR="006B6498" w:rsidRDefault="006B6498"/>
        </w:tc>
      </w:tr>
      <w:tr w:rsidR="006B6498">
        <w:trPr>
          <w:trHeight w:val="200"/>
        </w:trPr>
        <w:tc>
          <w:tcPr>
            <w:tcW w:w="1555" w:type="dxa"/>
          </w:tcPr>
          <w:p w:rsidR="006B6498" w:rsidRDefault="00877E08">
            <w:r>
              <w:t>Fag:</w:t>
            </w:r>
          </w:p>
        </w:tc>
        <w:tc>
          <w:tcPr>
            <w:tcW w:w="5811" w:type="dxa"/>
          </w:tcPr>
          <w:p w:rsidR="006B6498" w:rsidRDefault="00F82CDA">
            <w:r>
              <w:t>Dansk, N/T og Billedkunst</w:t>
            </w:r>
          </w:p>
        </w:tc>
        <w:tc>
          <w:tcPr>
            <w:tcW w:w="2262" w:type="dxa"/>
            <w:vMerge/>
          </w:tcPr>
          <w:p w:rsidR="006B6498" w:rsidRDefault="006B6498"/>
        </w:tc>
      </w:tr>
      <w:tr w:rsidR="006B6498">
        <w:trPr>
          <w:trHeight w:val="200"/>
        </w:trPr>
        <w:tc>
          <w:tcPr>
            <w:tcW w:w="1555" w:type="dxa"/>
          </w:tcPr>
          <w:p w:rsidR="006B6498" w:rsidRDefault="00877E08">
            <w:r>
              <w:t>Målgruppe:</w:t>
            </w:r>
          </w:p>
        </w:tc>
        <w:tc>
          <w:tcPr>
            <w:tcW w:w="5811" w:type="dxa"/>
          </w:tcPr>
          <w:p w:rsidR="006B6498" w:rsidRDefault="00F82CDA">
            <w:r>
              <w:t>3.-5.kl</w:t>
            </w:r>
          </w:p>
        </w:tc>
        <w:tc>
          <w:tcPr>
            <w:tcW w:w="2262" w:type="dxa"/>
            <w:vMerge/>
          </w:tcPr>
          <w:p w:rsidR="006B6498" w:rsidRDefault="006B6498"/>
        </w:tc>
      </w:tr>
      <w:tr w:rsidR="006B6498">
        <w:tc>
          <w:tcPr>
            <w:tcW w:w="1555" w:type="dxa"/>
          </w:tcPr>
          <w:p w:rsidR="006B6498" w:rsidRDefault="006B6498"/>
        </w:tc>
        <w:tc>
          <w:tcPr>
            <w:tcW w:w="5811" w:type="dxa"/>
          </w:tcPr>
          <w:p w:rsidR="006B6498" w:rsidRDefault="006B6498"/>
        </w:tc>
        <w:tc>
          <w:tcPr>
            <w:tcW w:w="2262" w:type="dxa"/>
            <w:vMerge/>
          </w:tcPr>
          <w:p w:rsidR="006B6498" w:rsidRDefault="006B6498"/>
        </w:tc>
      </w:tr>
      <w:tr w:rsidR="006B6498">
        <w:trPr>
          <w:trHeight w:val="10040"/>
        </w:trPr>
        <w:tc>
          <w:tcPr>
            <w:tcW w:w="1555" w:type="dxa"/>
          </w:tcPr>
          <w:p w:rsidR="006B6498" w:rsidRDefault="006B6498">
            <w:pPr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:rsidR="006B6498" w:rsidRDefault="00F82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Samson og Sally er en animationsfilm frit bygget over Bent Hallers bog Kaskelotternes sang</w:t>
            </w:r>
          </w:p>
          <w:p w:rsidR="006B6498" w:rsidRDefault="006B6498">
            <w:pPr>
              <w:rPr>
                <w:sz w:val="24"/>
                <w:szCs w:val="24"/>
              </w:rPr>
            </w:pPr>
          </w:p>
          <w:p w:rsidR="006B6498" w:rsidRDefault="006B6498"/>
          <w:p w:rsidR="006B6498" w:rsidRDefault="00877E08">
            <w:r>
              <w:rPr>
                <w:b/>
              </w:rPr>
              <w:t>Spillefilm:</w:t>
            </w:r>
            <w:r>
              <w:t xml:space="preserve"> Spilletid</w:t>
            </w:r>
            <w:r w:rsidR="00F82CDA">
              <w:t xml:space="preserve"> 59 min, 2007, </w:t>
            </w:r>
            <w:r w:rsidR="00A350CB">
              <w:t>Atlantis</w:t>
            </w:r>
            <w:r w:rsidR="00F82CDA">
              <w:t xml:space="preserve"> film distribueret af Nordisk film 2017</w:t>
            </w:r>
          </w:p>
          <w:p w:rsidR="006B6498" w:rsidRDefault="006B6498"/>
          <w:p w:rsidR="00507523" w:rsidRDefault="00F82CDA">
            <w:r>
              <w:t xml:space="preserve">Den pædagogisk vejledning </w:t>
            </w:r>
            <w:r w:rsidR="00A350CB">
              <w:t xml:space="preserve">tager udgangspunkt i faget dansk og </w:t>
            </w:r>
            <w:r w:rsidR="00507523">
              <w:t xml:space="preserve">fokuserer bl.a. på </w:t>
            </w:r>
            <w:r>
              <w:t>bo</w:t>
            </w:r>
            <w:r w:rsidR="00507523">
              <w:t>gens temaer, persongalleriet og indbyrdes relationer.</w:t>
            </w:r>
          </w:p>
          <w:p w:rsidR="006B6498" w:rsidRDefault="00507523">
            <w:r>
              <w:t>De lægges endvidere op til e</w:t>
            </w:r>
            <w:r w:rsidR="00A350CB">
              <w:t xml:space="preserve">n sammenligning mellem </w:t>
            </w:r>
            <w:r>
              <w:t>filmen</w:t>
            </w:r>
            <w:r w:rsidR="00A350CB">
              <w:t xml:space="preserve"> og bogen</w:t>
            </w:r>
            <w:r>
              <w:t>.</w:t>
            </w:r>
            <w:r w:rsidR="00F82CDA">
              <w:t xml:space="preserve"> </w:t>
            </w:r>
          </w:p>
          <w:p w:rsidR="00A350CB" w:rsidRDefault="00A350CB"/>
          <w:p w:rsidR="00507523" w:rsidRDefault="00507523"/>
          <w:p w:rsidR="006B6498" w:rsidRDefault="00877E08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A350CB" w:rsidRDefault="00A350CB" w:rsidP="00A350CB">
            <w:pPr>
              <w:rPr>
                <w:color w:val="auto"/>
              </w:rPr>
            </w:pPr>
            <w:r>
              <w:rPr>
                <w:color w:val="auto"/>
              </w:rPr>
              <w:t>Denne vejledning tager udgangspunkt i danskfaget, men lægger også</w:t>
            </w:r>
            <w:r w:rsidR="00447072">
              <w:rPr>
                <w:color w:val="auto"/>
              </w:rPr>
              <w:t xml:space="preserve"> </w:t>
            </w:r>
            <w:r>
              <w:rPr>
                <w:color w:val="auto"/>
              </w:rPr>
              <w:t>op til at man kan inddrage natur og teknologifaget og billedkunst.</w:t>
            </w:r>
            <w:r w:rsidR="00507523">
              <w:rPr>
                <w:color w:val="auto"/>
              </w:rPr>
              <w:t xml:space="preserve"> </w:t>
            </w:r>
            <w:r>
              <w:rPr>
                <w:color w:val="auto"/>
              </w:rPr>
              <w:t>Der arbejdes i dansk med kompetenceområdet fortolkning.</w:t>
            </w:r>
          </w:p>
          <w:p w:rsidR="006B6498" w:rsidRPr="00507523" w:rsidRDefault="006B6498" w:rsidP="00A350CB">
            <w:pPr>
              <w:rPr>
                <w:color w:val="FF0000"/>
              </w:rPr>
            </w:pPr>
          </w:p>
          <w:p w:rsidR="006B6498" w:rsidRDefault="00877E08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7A51F3" w:rsidRDefault="00A350CB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Lav et kort resumé af filmen.</w:t>
            </w:r>
            <w:r w:rsidR="00FA2679">
              <w:rPr>
                <w:color w:val="1D266B"/>
              </w:rPr>
              <w:br/>
            </w:r>
            <w:r w:rsidR="00FA2679">
              <w:rPr>
                <w:color w:val="1D266B"/>
              </w:rPr>
              <w:br/>
              <w:t xml:space="preserve">Beskriv Samson og Sally. </w:t>
            </w:r>
            <w:r w:rsidR="00FA2679">
              <w:rPr>
                <w:color w:val="1D266B"/>
              </w:rPr>
              <w:br/>
              <w:t>Hvordan ser de ud og hvilke egenskaber har de?</w:t>
            </w:r>
          </w:p>
          <w:p w:rsidR="00FA2679" w:rsidRDefault="007A51F3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Hvordan udvikler Samson sig i løbet af filmen?</w:t>
            </w:r>
            <w:r w:rsidR="00FA2679">
              <w:rPr>
                <w:color w:val="1D266B"/>
              </w:rPr>
              <w:br/>
            </w:r>
            <w:r w:rsidR="00FA2679">
              <w:rPr>
                <w:color w:val="1D266B"/>
              </w:rPr>
              <w:br/>
              <w:t>Hvordan er forholdet mellem Samson og hans mor?</w:t>
            </w:r>
          </w:p>
          <w:p w:rsidR="00447072" w:rsidRDefault="00FA2679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Hvilke farer truer kaskelothvalerne?</w:t>
            </w:r>
            <w:r>
              <w:rPr>
                <w:color w:val="1D266B"/>
              </w:rPr>
              <w:br/>
            </w:r>
            <w:r>
              <w:rPr>
                <w:color w:val="1D266B"/>
              </w:rPr>
              <w:br/>
              <w:t>Hvem er gamle Dick? Hvad hører vi om ham?</w:t>
            </w:r>
          </w:p>
          <w:p w:rsidR="0033786E" w:rsidRDefault="0033786E" w:rsidP="0033786E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Hvordan er Gamle Dick?</w:t>
            </w:r>
          </w:p>
          <w:p w:rsidR="00E37736" w:rsidRDefault="00447072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Hvorfor er det vigtigt for Samson at finde ham?</w:t>
            </w:r>
          </w:p>
          <w:p w:rsidR="00FA2679" w:rsidRDefault="00E37736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Hvad er Atlantis?</w:t>
            </w:r>
            <w:r w:rsidR="00FA2679">
              <w:rPr>
                <w:color w:val="1D266B"/>
              </w:rPr>
              <w:br/>
            </w:r>
            <w:r w:rsidR="00FA2679">
              <w:rPr>
                <w:color w:val="1D266B"/>
              </w:rPr>
              <w:br/>
              <w:t>Prøv at beskrive det hav Samson og Sally vokser op i.</w:t>
            </w:r>
          </w:p>
          <w:p w:rsidR="00FA2679" w:rsidRDefault="00FA2679">
            <w:pPr>
              <w:spacing w:before="240"/>
              <w:rPr>
                <w:color w:val="1D266B"/>
              </w:rPr>
            </w:pPr>
          </w:p>
          <w:p w:rsidR="00A350CB" w:rsidRDefault="00A350CB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lastRenderedPageBreak/>
              <w:t>Prøv at sætte handlingerne ind i en berettermodellen</w:t>
            </w:r>
          </w:p>
          <w:p w:rsidR="00A350CB" w:rsidRDefault="00FA2679">
            <w:pPr>
              <w:spacing w:before="240"/>
              <w:rPr>
                <w:color w:val="1D266B"/>
              </w:rPr>
            </w:pPr>
            <w:r>
              <w:rPr>
                <w:noProof/>
              </w:rPr>
              <w:drawing>
                <wp:inline distT="0" distB="0" distL="0" distR="0" wp14:anchorId="23D17899" wp14:editId="360C53BC">
                  <wp:extent cx="4664075" cy="3529965"/>
                  <wp:effectExtent l="0" t="0" r="317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075" cy="352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50CB" w:rsidRDefault="00A350CB">
            <w:pPr>
              <w:spacing w:before="240"/>
              <w:rPr>
                <w:color w:val="1D266B"/>
              </w:rPr>
            </w:pPr>
          </w:p>
          <w:p w:rsidR="00482075" w:rsidRDefault="00482075" w:rsidP="00482075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Hvad er filmens temaer?</w:t>
            </w:r>
          </w:p>
          <w:p w:rsidR="00482075" w:rsidRPr="00482075" w:rsidRDefault="00482075" w:rsidP="00482075">
            <w:pPr>
              <w:spacing w:before="240"/>
              <w:rPr>
                <w:b/>
                <w:color w:val="1D266B"/>
              </w:rPr>
            </w:pPr>
            <w:r w:rsidRPr="00482075">
              <w:rPr>
                <w:b/>
                <w:color w:val="1D266B"/>
              </w:rPr>
              <w:t>Lav evt. en sammenligning mellem bog og film:</w:t>
            </w:r>
          </w:p>
          <w:p w:rsidR="00482075" w:rsidRDefault="00482075" w:rsidP="00482075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Find ligheder og forskelle på filmen og bogen.</w:t>
            </w:r>
          </w:p>
          <w:p w:rsidR="00482075" w:rsidRDefault="00482075" w:rsidP="00482075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Hvorfor tror du, at hvalerne ikke hedder det samme i henholdsvis bog og film?</w:t>
            </w:r>
          </w:p>
          <w:p w:rsidR="00482075" w:rsidRDefault="00482075" w:rsidP="00482075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Er temaerne de samme?</w:t>
            </w:r>
          </w:p>
          <w:p w:rsidR="00A350CB" w:rsidRDefault="00A350CB">
            <w:pPr>
              <w:spacing w:before="240"/>
              <w:rPr>
                <w:color w:val="1D266B"/>
              </w:rPr>
            </w:pPr>
          </w:p>
          <w:p w:rsidR="007A51F3" w:rsidRDefault="007A51F3">
            <w:pPr>
              <w:spacing w:before="240"/>
              <w:rPr>
                <w:color w:val="1D266B"/>
              </w:rPr>
            </w:pPr>
          </w:p>
          <w:p w:rsidR="00482075" w:rsidRDefault="00482075">
            <w:pPr>
              <w:spacing w:before="240"/>
              <w:rPr>
                <w:color w:val="1D266B"/>
              </w:rPr>
            </w:pPr>
          </w:p>
          <w:p w:rsidR="00482075" w:rsidRDefault="00482075">
            <w:pPr>
              <w:spacing w:before="240"/>
              <w:rPr>
                <w:color w:val="1D266B"/>
              </w:rPr>
            </w:pPr>
          </w:p>
          <w:p w:rsidR="00482075" w:rsidRDefault="00482075">
            <w:pPr>
              <w:spacing w:before="240"/>
              <w:rPr>
                <w:color w:val="1D266B"/>
              </w:rPr>
            </w:pPr>
          </w:p>
          <w:p w:rsidR="00482075" w:rsidRDefault="00482075">
            <w:pPr>
              <w:spacing w:before="240"/>
              <w:rPr>
                <w:color w:val="1D266B"/>
              </w:rPr>
            </w:pPr>
          </w:p>
          <w:p w:rsidR="00482075" w:rsidRDefault="00482075">
            <w:pPr>
              <w:spacing w:before="240"/>
              <w:rPr>
                <w:color w:val="1D266B"/>
              </w:rPr>
            </w:pPr>
          </w:p>
          <w:p w:rsidR="00482075" w:rsidRDefault="00482075">
            <w:pPr>
              <w:spacing w:before="240"/>
              <w:rPr>
                <w:color w:val="1D266B"/>
              </w:rPr>
            </w:pPr>
          </w:p>
          <w:p w:rsidR="00482075" w:rsidRDefault="00482075" w:rsidP="00482075">
            <w:pPr>
              <w:spacing w:before="240"/>
              <w:rPr>
                <w:b/>
                <w:color w:val="1D266B"/>
              </w:rPr>
            </w:pPr>
            <w:r>
              <w:rPr>
                <w:b/>
                <w:color w:val="1D266B"/>
              </w:rPr>
              <w:t>Natur og teknologi:</w:t>
            </w:r>
          </w:p>
          <w:p w:rsidR="00482075" w:rsidRPr="00903892" w:rsidRDefault="00482075" w:rsidP="00482075">
            <w:pPr>
              <w:spacing w:before="240"/>
              <w:rPr>
                <w:color w:val="1D266B"/>
              </w:rPr>
            </w:pPr>
            <w:r w:rsidRPr="00903892">
              <w:rPr>
                <w:color w:val="1D266B"/>
              </w:rPr>
              <w:t>Find oplysninger om kaskelot-hvaler.</w:t>
            </w:r>
          </w:p>
          <w:p w:rsidR="00482075" w:rsidRPr="00903892" w:rsidRDefault="00482075" w:rsidP="00482075">
            <w:pPr>
              <w:spacing w:before="240"/>
              <w:rPr>
                <w:color w:val="1D266B"/>
              </w:rPr>
            </w:pPr>
            <w:r w:rsidRPr="00903892">
              <w:rPr>
                <w:color w:val="1D266B"/>
              </w:rPr>
              <w:t>Hvor store er de?</w:t>
            </w:r>
          </w:p>
          <w:p w:rsidR="00482075" w:rsidRPr="00903892" w:rsidRDefault="00482075" w:rsidP="00482075">
            <w:pPr>
              <w:spacing w:before="240"/>
              <w:rPr>
                <w:color w:val="1D266B"/>
              </w:rPr>
            </w:pPr>
            <w:r w:rsidRPr="00903892">
              <w:rPr>
                <w:color w:val="1D266B"/>
              </w:rPr>
              <w:t>Hvor lever de?</w:t>
            </w:r>
          </w:p>
          <w:p w:rsidR="00482075" w:rsidRPr="00903892" w:rsidRDefault="00482075" w:rsidP="00482075">
            <w:pPr>
              <w:spacing w:before="240"/>
              <w:rPr>
                <w:color w:val="1D266B"/>
              </w:rPr>
            </w:pPr>
            <w:r w:rsidRPr="00903892">
              <w:rPr>
                <w:color w:val="1D266B"/>
              </w:rPr>
              <w:t>Hvad spiser de?</w:t>
            </w:r>
          </w:p>
          <w:p w:rsidR="00482075" w:rsidRDefault="00482075" w:rsidP="00482075">
            <w:pPr>
              <w:spacing w:before="240"/>
              <w:rPr>
                <w:color w:val="1D266B"/>
              </w:rPr>
            </w:pPr>
            <w:r w:rsidRPr="00903892">
              <w:rPr>
                <w:color w:val="1D266B"/>
              </w:rPr>
              <w:t>Hvilke fjender har de?</w:t>
            </w:r>
          </w:p>
          <w:p w:rsidR="00482075" w:rsidRPr="00903892" w:rsidRDefault="00482075" w:rsidP="00482075">
            <w:pPr>
              <w:spacing w:before="240"/>
              <w:rPr>
                <w:color w:val="1D266B"/>
              </w:rPr>
            </w:pPr>
            <w:r w:rsidRPr="00903892">
              <w:rPr>
                <w:color w:val="1D266B"/>
              </w:rPr>
              <w:t xml:space="preserve">Lav en </w:t>
            </w:r>
            <w:r>
              <w:rPr>
                <w:color w:val="1D266B"/>
              </w:rPr>
              <w:t xml:space="preserve">præsentation (ppt, prezi, </w:t>
            </w:r>
            <w:r w:rsidRPr="00903892">
              <w:rPr>
                <w:color w:val="1D266B"/>
              </w:rPr>
              <w:t>plakat</w:t>
            </w:r>
            <w:r>
              <w:rPr>
                <w:color w:val="1D266B"/>
              </w:rPr>
              <w:t xml:space="preserve"> eller andet)</w:t>
            </w:r>
            <w:r w:rsidRPr="00903892">
              <w:rPr>
                <w:color w:val="1D266B"/>
              </w:rPr>
              <w:t xml:space="preserve"> om kaskelot-hvaler. Der skal være:</w:t>
            </w:r>
          </w:p>
          <w:p w:rsidR="00482075" w:rsidRPr="00903892" w:rsidRDefault="00482075" w:rsidP="00482075">
            <w:pPr>
              <w:spacing w:before="240"/>
              <w:rPr>
                <w:color w:val="1D266B"/>
              </w:rPr>
            </w:pPr>
            <w:r w:rsidRPr="00903892">
              <w:rPr>
                <w:color w:val="1D266B"/>
              </w:rPr>
              <w:t>Tegning af kaskelot-hval.</w:t>
            </w:r>
          </w:p>
          <w:p w:rsidR="00482075" w:rsidRPr="00903892" w:rsidRDefault="00482075" w:rsidP="00482075">
            <w:pPr>
              <w:spacing w:before="240"/>
              <w:rPr>
                <w:color w:val="1D266B"/>
              </w:rPr>
            </w:pPr>
            <w:r w:rsidRPr="00903892">
              <w:rPr>
                <w:color w:val="1D266B"/>
              </w:rPr>
              <w:t>Tekst der fortæller om kaskelot-hvalerne.</w:t>
            </w:r>
          </w:p>
          <w:p w:rsidR="00482075" w:rsidRPr="00903892" w:rsidRDefault="00482075" w:rsidP="00482075">
            <w:pPr>
              <w:spacing w:before="240"/>
              <w:rPr>
                <w:color w:val="1D266B"/>
              </w:rPr>
            </w:pPr>
            <w:r w:rsidRPr="00903892">
              <w:rPr>
                <w:color w:val="1D266B"/>
              </w:rPr>
              <w:t>Kort der viser, hvor hvalerne lever.</w:t>
            </w:r>
          </w:p>
          <w:p w:rsidR="00482075" w:rsidRPr="00903892" w:rsidRDefault="00482075" w:rsidP="00482075">
            <w:pPr>
              <w:spacing w:before="240"/>
              <w:rPr>
                <w:color w:val="1D266B"/>
              </w:rPr>
            </w:pPr>
            <w:r w:rsidRPr="00903892">
              <w:rPr>
                <w:color w:val="1D266B"/>
              </w:rPr>
              <w:t>Tegning og/eller tekst der fortæller, hvad de spiser.</w:t>
            </w:r>
          </w:p>
          <w:p w:rsidR="00482075" w:rsidRPr="00903892" w:rsidRDefault="00482075" w:rsidP="00482075">
            <w:pPr>
              <w:spacing w:before="240"/>
              <w:rPr>
                <w:color w:val="1D266B"/>
              </w:rPr>
            </w:pPr>
            <w:r w:rsidRPr="00903892">
              <w:rPr>
                <w:color w:val="1D266B"/>
              </w:rPr>
              <w:t>Tegning af deres fjender.</w:t>
            </w:r>
          </w:p>
          <w:p w:rsidR="00482075" w:rsidRDefault="0033786E">
            <w:pPr>
              <w:spacing w:before="240"/>
              <w:rPr>
                <w:color w:val="1D266B"/>
              </w:rPr>
            </w:pPr>
            <w:r>
              <w:rPr>
                <w:color w:val="1D266B"/>
              </w:rPr>
              <w:t>Det er også oplagt at tale miljøforurening med eleverne.</w:t>
            </w:r>
          </w:p>
          <w:p w:rsidR="00A350CB" w:rsidRPr="00A350CB" w:rsidRDefault="00A350CB">
            <w:pPr>
              <w:spacing w:before="240"/>
              <w:rPr>
                <w:color w:val="1D266B"/>
              </w:rPr>
            </w:pPr>
          </w:p>
          <w:p w:rsidR="006B6498" w:rsidRDefault="00877E08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:rsidR="007A51F3" w:rsidRDefault="00414F8A" w:rsidP="00414F8A">
            <w:r>
              <w:t>Følgende er forslag til supplerende materialer, der evt. Kan lånes eller streames via dit</w:t>
            </w:r>
            <w:r w:rsidR="007A51F3">
              <w:t xml:space="preserve"> CFU</w:t>
            </w:r>
          </w:p>
          <w:p w:rsidR="006B6498" w:rsidRDefault="00414F8A" w:rsidP="00414F8A">
            <w:r>
              <w:t xml:space="preserve"> </w:t>
            </w:r>
          </w:p>
          <w:p w:rsidR="007A51F3" w:rsidRDefault="007A51F3" w:rsidP="00414F8A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t xml:space="preserve">”Kaskelotternes sang” af Bent Haller </w:t>
            </w:r>
            <w:hyperlink r:id="rId9" w:history="1">
              <w:r w:rsidRPr="003F5EC5">
                <w:rPr>
                  <w:rStyle w:val="Hyperlink"/>
                </w:rPr>
                <w:t>http://mitcfu.dk/52382084</w:t>
              </w:r>
            </w:hyperlink>
            <w:r>
              <w:br/>
              <w:t xml:space="preserve">eller som e-bog </w:t>
            </w:r>
            <w:hyperlink r:id="rId10" w:history="1">
              <w:r w:rsidRPr="003F5EC5">
                <w:rPr>
                  <w:rStyle w:val="Hyperlink"/>
                </w:rPr>
                <w:t>http://mitcfu.dk/</w:t>
              </w:r>
              <w:r w:rsidRPr="003F5EC5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CFUEBOG1066371</w:t>
              </w:r>
            </w:hyperlink>
          </w:p>
          <w:p w:rsidR="007A51F3" w:rsidRDefault="007A51F3" w:rsidP="00414F8A"/>
          <w:p w:rsidR="007A51F3" w:rsidRPr="007A51F3" w:rsidRDefault="007A51F3" w:rsidP="00414F8A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t xml:space="preserve">Der findes flere </w:t>
            </w:r>
            <w:r w:rsidR="00414F8A">
              <w:t>TV udsendelse</w:t>
            </w:r>
            <w:r w:rsidR="00AE2582">
              <w:t>r</w:t>
            </w:r>
            <w:r>
              <w:t xml:space="preserve"> i mitCFU om kaskelothvaler. </w:t>
            </w:r>
          </w:p>
          <w:p w:rsidR="00414F8A" w:rsidRDefault="007A51F3" w:rsidP="00414F8A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F.eks. denne:</w:t>
            </w:r>
            <w:r w:rsidR="00AE2582">
              <w:br/>
            </w:r>
            <w:r w:rsidR="00414F8A">
              <w:t>Temalørdag Kaskelothvalens hemmelighed</w:t>
            </w:r>
            <w:r w:rsidR="00AE2582">
              <w:t xml:space="preserve"> (149min) </w:t>
            </w:r>
            <w:hyperlink r:id="rId11" w:history="1">
              <w:r w:rsidR="00AE2582" w:rsidRPr="003F5EC5">
                <w:rPr>
                  <w:rStyle w:val="Hyperlink"/>
                </w:rPr>
                <w:t>http://mitcfu.dk/</w:t>
              </w:r>
              <w:r w:rsidR="00AE2582" w:rsidRPr="003F5EC5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TV0000008489</w:t>
              </w:r>
            </w:hyperlink>
          </w:p>
          <w:p w:rsidR="00AE2582" w:rsidRDefault="00AE2582" w:rsidP="00414F8A"/>
          <w:p w:rsidR="006B6498" w:rsidRDefault="006B6498"/>
          <w:p w:rsidR="006B6498" w:rsidRDefault="006B6498"/>
        </w:tc>
      </w:tr>
    </w:tbl>
    <w:p w:rsidR="006B6498" w:rsidRDefault="006B6498"/>
    <w:sectPr w:rsidR="006B6498">
      <w:headerReference w:type="default" r:id="rId12"/>
      <w:footerReference w:type="default" r:id="rId13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1F" w:rsidRDefault="005D331F">
      <w:pPr>
        <w:spacing w:after="0"/>
      </w:pPr>
      <w:r>
        <w:separator/>
      </w:r>
    </w:p>
  </w:endnote>
  <w:endnote w:type="continuationSeparator" w:id="0">
    <w:p w:rsidR="005D331F" w:rsidRDefault="005D3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98" w:rsidRDefault="005D331F">
    <w:pPr>
      <w:tabs>
        <w:tab w:val="center" w:pos="4819"/>
        <w:tab w:val="right" w:pos="9638"/>
      </w:tabs>
      <w:spacing w:after="0"/>
    </w:pPr>
    <w:r>
      <w:pict>
        <v:rect id="_x0000_i1026" style="width:0;height:1.5pt" o:hralign="center" o:hrstd="t" o:hr="t" fillcolor="#a0a0a0" stroked="f"/>
      </w:pict>
    </w:r>
  </w:p>
  <w:p w:rsidR="0033786E" w:rsidRPr="0033786E" w:rsidRDefault="0033786E">
    <w:pPr>
      <w:tabs>
        <w:tab w:val="center" w:pos="4819"/>
        <w:tab w:val="right" w:pos="9638"/>
      </w:tabs>
      <w:spacing w:after="0"/>
    </w:pPr>
    <w:r w:rsidRPr="0033786E">
      <w:t>Udarbejdet af Pædagogisk konsulent Helle Rahbek VIA CFU</w:t>
    </w:r>
    <w:r w:rsidR="00877E08" w:rsidRPr="0033786E">
      <w:t>,</w:t>
    </w:r>
    <w:r w:rsidRPr="0033786E">
      <w:t xml:space="preserve"> juni 2018</w:t>
    </w:r>
  </w:p>
  <w:p w:rsidR="006B6498" w:rsidRDefault="0033786E">
    <w:pPr>
      <w:tabs>
        <w:tab w:val="center" w:pos="4819"/>
        <w:tab w:val="right" w:pos="9638"/>
      </w:tabs>
      <w:spacing w:after="0"/>
    </w:pPr>
    <w:r w:rsidRPr="0033786E">
      <w:t>Samson og Sally</w:t>
    </w:r>
    <w:r w:rsidR="00877E08">
      <w:tab/>
    </w:r>
    <w:r w:rsidR="00877E08">
      <w:tab/>
    </w:r>
    <w:r w:rsidR="00877E08">
      <w:rPr>
        <w:noProof/>
      </w:rPr>
      <w:drawing>
        <wp:inline distT="114300" distB="114300" distL="114300" distR="114300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6498" w:rsidRDefault="00877E08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9D1E7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1F" w:rsidRDefault="005D331F">
      <w:pPr>
        <w:spacing w:after="0"/>
      </w:pPr>
      <w:r>
        <w:separator/>
      </w:r>
    </w:p>
  </w:footnote>
  <w:footnote w:type="continuationSeparator" w:id="0">
    <w:p w:rsidR="005D331F" w:rsidRDefault="005D3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98" w:rsidRDefault="00877E08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="003D7F64" w:rsidRPr="003F5EC5">
        <w:rPr>
          <w:rStyle w:val="Hyperlink"/>
        </w:rPr>
        <w:t>http://mitcfu.dk/</w:t>
      </w:r>
    </w:hyperlink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D7F64">
      <w:rPr>
        <w:color w:val="0000FF"/>
        <w:u w:val="single"/>
      </w:rPr>
      <w:t>CFUFILM1071385</w:t>
    </w:r>
  </w:p>
  <w:p w:rsidR="006B6498" w:rsidRDefault="005D331F">
    <w:pPr>
      <w:tabs>
        <w:tab w:val="center" w:pos="4819"/>
        <w:tab w:val="right" w:pos="9638"/>
      </w:tabs>
      <w:spacing w:after="0"/>
      <w:jc w:val="right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98"/>
    <w:rsid w:val="002920D4"/>
    <w:rsid w:val="0033786E"/>
    <w:rsid w:val="003D7F64"/>
    <w:rsid w:val="00414F8A"/>
    <w:rsid w:val="00447072"/>
    <w:rsid w:val="00482075"/>
    <w:rsid w:val="00500CEB"/>
    <w:rsid w:val="00507523"/>
    <w:rsid w:val="005253FD"/>
    <w:rsid w:val="005D331F"/>
    <w:rsid w:val="006B6498"/>
    <w:rsid w:val="007A51F3"/>
    <w:rsid w:val="00877E08"/>
    <w:rsid w:val="009D1E77"/>
    <w:rsid w:val="00A350CB"/>
    <w:rsid w:val="00AE2582"/>
    <w:rsid w:val="00CC50D0"/>
    <w:rsid w:val="00E37736"/>
    <w:rsid w:val="00EB027F"/>
    <w:rsid w:val="00F63FF8"/>
    <w:rsid w:val="00F82CDA"/>
    <w:rsid w:val="00F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21F64-B661-4AE0-9631-BA7909A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3786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3786E"/>
  </w:style>
  <w:style w:type="paragraph" w:styleId="Sidefod">
    <w:name w:val="footer"/>
    <w:basedOn w:val="Normal"/>
    <w:link w:val="SidefodTegn"/>
    <w:uiPriority w:val="99"/>
    <w:unhideWhenUsed/>
    <w:rsid w:val="0033786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3786E"/>
  </w:style>
  <w:style w:type="character" w:styleId="Hyperlink">
    <w:name w:val="Hyperlink"/>
    <w:basedOn w:val="Standardskrifttypeiafsnit"/>
    <w:uiPriority w:val="99"/>
    <w:unhideWhenUsed/>
    <w:rsid w:val="00AE2582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E2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mitcfu.dk/TV000000848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itcfu.dk/CFUEBOG10663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tcfu.dk/5238208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mitcfu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Rahbek (HERA) | VIA</dc:creator>
  <cp:lastModifiedBy>Annie Lykke Andersen (ANAN) | VIA</cp:lastModifiedBy>
  <cp:revision>2</cp:revision>
  <dcterms:created xsi:type="dcterms:W3CDTF">2018-06-08T06:08:00Z</dcterms:created>
  <dcterms:modified xsi:type="dcterms:W3CDTF">2018-06-08T06:08:00Z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