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65B1" w14:textId="7924EAEE" w:rsidR="00A456A5" w:rsidRDefault="00A456A5" w:rsidP="00A456A5">
      <w:pPr>
        <w:rPr>
          <w:b/>
          <w:bCs/>
          <w:color w:val="1D266B"/>
          <w:sz w:val="32"/>
          <w:szCs w:val="32"/>
        </w:rPr>
      </w:pPr>
      <w:bookmarkStart w:id="0" w:name="_GoBack"/>
      <w:bookmarkEnd w:id="0"/>
    </w:p>
    <w:p w14:paraId="7A5106B9" w14:textId="7F41681A" w:rsidR="00A456A5" w:rsidRPr="00A456A5" w:rsidRDefault="00A456A5" w:rsidP="00A456A5">
      <w:pPr>
        <w:tabs>
          <w:tab w:val="left" w:pos="1843"/>
        </w:tabs>
        <w:rPr>
          <w:b/>
          <w:bCs/>
          <w:color w:val="1D266B"/>
          <w:sz w:val="32"/>
          <w:szCs w:val="32"/>
        </w:rPr>
      </w:pPr>
      <w:r w:rsidRPr="00A456A5">
        <w:rPr>
          <w:b/>
          <w:bCs/>
          <w:color w:val="1D266B"/>
          <w:sz w:val="32"/>
          <w:szCs w:val="32"/>
        </w:rPr>
        <w:t xml:space="preserve">Titel: </w:t>
      </w:r>
      <w:r>
        <w:rPr>
          <w:b/>
          <w:bCs/>
          <w:color w:val="1D266B"/>
          <w:sz w:val="32"/>
          <w:szCs w:val="32"/>
        </w:rPr>
        <w:tab/>
      </w:r>
      <w:r w:rsidR="0077274B">
        <w:rPr>
          <w:b/>
          <w:bCs/>
          <w:color w:val="1D266B"/>
          <w:sz w:val="32"/>
          <w:szCs w:val="32"/>
        </w:rPr>
        <w:t xml:space="preserve">  Unge Astrid</w:t>
      </w:r>
    </w:p>
    <w:p w14:paraId="117BD5BB" w14:textId="26332BE1" w:rsidR="00A456A5" w:rsidRDefault="00A456A5" w:rsidP="00A456A5">
      <w:pPr>
        <w:tabs>
          <w:tab w:val="left" w:pos="1985"/>
        </w:tabs>
        <w:spacing w:after="0"/>
      </w:pPr>
      <w:r>
        <w:t>Tema:</w:t>
      </w:r>
      <w:r>
        <w:tab/>
      </w:r>
      <w:r w:rsidR="009E4743">
        <w:t xml:space="preserve">Identitet, </w:t>
      </w:r>
      <w:r w:rsidR="00D417C2">
        <w:t>kvindefrigørelse</w:t>
      </w:r>
      <w:r w:rsidR="006D6D79">
        <w:t>, nabosprog</w:t>
      </w:r>
      <w:r w:rsidR="00AE1C11">
        <w:t xml:space="preserve">, </w:t>
      </w:r>
      <w:r w:rsidR="00771696">
        <w:t>portræt</w:t>
      </w:r>
    </w:p>
    <w:p w14:paraId="56C31769" w14:textId="238CA4A9" w:rsidR="00A456A5" w:rsidRDefault="00A456A5" w:rsidP="00A456A5">
      <w:pPr>
        <w:tabs>
          <w:tab w:val="left" w:pos="1985"/>
        </w:tabs>
        <w:spacing w:after="0"/>
      </w:pPr>
      <w:r>
        <w:t>Fag:</w:t>
      </w:r>
      <w:r>
        <w:tab/>
      </w:r>
      <w:r w:rsidR="0077274B">
        <w:t>Dansk</w:t>
      </w:r>
    </w:p>
    <w:p w14:paraId="156604FE" w14:textId="1C5C1180" w:rsidR="00A456A5" w:rsidRDefault="00A456A5" w:rsidP="00A456A5">
      <w:pPr>
        <w:tabs>
          <w:tab w:val="left" w:pos="1985"/>
        </w:tabs>
        <w:spacing w:after="0"/>
      </w:pPr>
      <w:r>
        <w:t>Målgruppe:</w:t>
      </w:r>
      <w:r>
        <w:tab/>
      </w:r>
      <w:r w:rsidR="0077274B">
        <w:t>6. – 10. kl.</w:t>
      </w:r>
    </w:p>
    <w:p w14:paraId="213D3F8B" w14:textId="05CA6BAE" w:rsidR="00A456A5" w:rsidRDefault="00A456A5" w:rsidP="00A456A5">
      <w:pPr>
        <w:tabs>
          <w:tab w:val="left" w:pos="1985"/>
        </w:tabs>
        <w:spacing w:after="0"/>
      </w:pPr>
    </w:p>
    <w:p w14:paraId="7824BA18" w14:textId="4552ED37" w:rsidR="00A456A5" w:rsidRDefault="00A456A5" w:rsidP="00BA0FCC">
      <w:pPr>
        <w:tabs>
          <w:tab w:val="left" w:pos="1985"/>
        </w:tabs>
        <w:spacing w:after="0"/>
      </w:pPr>
      <w:r>
        <w:rPr>
          <w:b/>
        </w:rPr>
        <w:t>Spillefilm:</w:t>
      </w:r>
      <w:r>
        <w:t xml:space="preserve"> </w:t>
      </w:r>
      <w:r>
        <w:tab/>
      </w:r>
      <w:r w:rsidR="0077274B">
        <w:t>119 min</w:t>
      </w:r>
      <w:r>
        <w:t xml:space="preserve">, </w:t>
      </w:r>
      <w:r w:rsidR="0077274B">
        <w:t>2019</w:t>
      </w:r>
      <w:r>
        <w:t xml:space="preserve">, </w:t>
      </w:r>
      <w:r w:rsidR="0077274B">
        <w:t>Nordisk Film Produktion AB</w:t>
      </w:r>
    </w:p>
    <w:p w14:paraId="3404108C" w14:textId="77777777" w:rsidR="00BA0FCC" w:rsidRDefault="00BA0FCC" w:rsidP="00A456A5">
      <w:pPr>
        <w:tabs>
          <w:tab w:val="left" w:pos="1985"/>
        </w:tabs>
      </w:pPr>
    </w:p>
    <w:p w14:paraId="5D5E835A" w14:textId="6FEAE985" w:rsidR="00FC1B7D" w:rsidRDefault="00C4628D" w:rsidP="00665BF8">
      <w:r>
        <w:t>Den pædagogiske vejledning indeholder ideer til undervisningen før, under og efter</w:t>
      </w:r>
      <w:r w:rsidR="00635728">
        <w:t>,</w:t>
      </w:r>
      <w:r>
        <w:t xml:space="preserve"> I har set filmen. </w:t>
      </w:r>
      <w:r w:rsidR="00715387">
        <w:t xml:space="preserve">Kapitelsættet, som </w:t>
      </w:r>
      <w:r w:rsidR="00AC3583">
        <w:t>eleverne</w:t>
      </w:r>
      <w:r w:rsidR="006523A3">
        <w:t xml:space="preserve"> selv</w:t>
      </w:r>
      <w:r w:rsidR="00AC3583">
        <w:t xml:space="preserve"> </w:t>
      </w:r>
      <w:r w:rsidR="00715387">
        <w:t xml:space="preserve">kan </w:t>
      </w:r>
      <w:r w:rsidR="00BC39B4">
        <w:t>vælge</w:t>
      </w:r>
      <w:r w:rsidR="00715387">
        <w:t xml:space="preserve"> under afspilning</w:t>
      </w:r>
      <w:r w:rsidR="00FC1B7D">
        <w:t>en</w:t>
      </w:r>
      <w:r w:rsidR="00B00DF5">
        <w:t>,</w:t>
      </w:r>
      <w:r w:rsidR="00FC1B7D">
        <w:t xml:space="preserve"> </w:t>
      </w:r>
      <w:r w:rsidR="00025B4C">
        <w:t xml:space="preserve">indeholder </w:t>
      </w:r>
      <w:r w:rsidR="00BC39B4">
        <w:t>o</w:t>
      </w:r>
      <w:r w:rsidR="00025B4C">
        <w:t>pgaver</w:t>
      </w:r>
      <w:r w:rsidR="00BC39B4">
        <w:t xml:space="preserve"> som </w:t>
      </w:r>
      <w:r w:rsidR="00673143">
        <w:t>de kan arbejde med</w:t>
      </w:r>
      <w:r w:rsidR="00DA532B">
        <w:t>,</w:t>
      </w:r>
      <w:r w:rsidR="00673143">
        <w:t xml:space="preserve"> efter I har set filmen i fællesskab. </w:t>
      </w:r>
      <w:r w:rsidR="00FC1B7D">
        <w:t xml:space="preserve">Se hvordan her: </w:t>
      </w:r>
      <w:hyperlink r:id="rId10" w:history="1">
        <w:r w:rsidR="00FC1B7D" w:rsidRPr="00FC1B7D">
          <w:rPr>
            <w:rStyle w:val="Hyperlink"/>
          </w:rPr>
          <w:t>Videovejledning til booking af kapitelsæt</w:t>
        </w:r>
      </w:hyperlink>
      <w:r w:rsidR="00FC1B7D">
        <w:t xml:space="preserve"> </w:t>
      </w:r>
    </w:p>
    <w:p w14:paraId="7B4D8B07" w14:textId="60F5EF6A" w:rsidR="00132FDE" w:rsidRPr="00B149CE" w:rsidRDefault="007146E6" w:rsidP="00665BF8">
      <w:r>
        <w:t>CFU-kapitelsæt</w:t>
      </w:r>
      <w:r w:rsidR="0013061E">
        <w:t>tet</w:t>
      </w:r>
      <w:r w:rsidR="00F15710">
        <w:t xml:space="preserve"> indeholder følgende </w:t>
      </w:r>
      <w:r w:rsidR="00DA532B">
        <w:t>overskrifter</w:t>
      </w:r>
      <w:r w:rsidR="006E79E0">
        <w:t xml:space="preserve">: </w:t>
      </w:r>
      <w:r w:rsidR="006E79E0" w:rsidRPr="000B49EA">
        <w:rPr>
          <w:i/>
          <w:iCs/>
        </w:rPr>
        <w:t>Kirke</w:t>
      </w:r>
      <w:r w:rsidR="00135F0C">
        <w:rPr>
          <w:i/>
          <w:iCs/>
        </w:rPr>
        <w:t>, mor og</w:t>
      </w:r>
      <w:r w:rsidR="006E79E0" w:rsidRPr="000B49EA">
        <w:rPr>
          <w:i/>
          <w:iCs/>
        </w:rPr>
        <w:t xml:space="preserve"> identitet</w:t>
      </w:r>
      <w:r w:rsidR="00DA532B">
        <w:rPr>
          <w:i/>
          <w:iCs/>
        </w:rPr>
        <w:t xml:space="preserve"> (1-3)</w:t>
      </w:r>
      <w:r w:rsidR="006E79E0">
        <w:t xml:space="preserve">, </w:t>
      </w:r>
      <w:r w:rsidR="00DD0F64" w:rsidRPr="000B49EA">
        <w:rPr>
          <w:i/>
          <w:iCs/>
        </w:rPr>
        <w:t>Rammefortælling</w:t>
      </w:r>
      <w:r w:rsidR="001D5F0B">
        <w:rPr>
          <w:i/>
          <w:iCs/>
        </w:rPr>
        <w:t>, brev</w:t>
      </w:r>
      <w:r w:rsidR="00DD0F64" w:rsidRPr="000B49EA">
        <w:rPr>
          <w:i/>
          <w:iCs/>
        </w:rPr>
        <w:t xml:space="preserve"> og børnerøst</w:t>
      </w:r>
      <w:r w:rsidR="00DA532B">
        <w:rPr>
          <w:i/>
          <w:iCs/>
        </w:rPr>
        <w:t xml:space="preserve"> (</w:t>
      </w:r>
      <w:r w:rsidR="005D34B0">
        <w:rPr>
          <w:i/>
          <w:iCs/>
        </w:rPr>
        <w:t>1-2)</w:t>
      </w:r>
      <w:r w:rsidR="00F62BAC">
        <w:t>,</w:t>
      </w:r>
      <w:r w:rsidR="00DD0F64">
        <w:t xml:space="preserve"> </w:t>
      </w:r>
      <w:r w:rsidR="00B646E3" w:rsidRPr="000B49EA">
        <w:rPr>
          <w:i/>
          <w:iCs/>
        </w:rPr>
        <w:t>Kartoffelscene</w:t>
      </w:r>
      <w:r w:rsidR="00135F0C">
        <w:rPr>
          <w:i/>
          <w:iCs/>
        </w:rPr>
        <w:t xml:space="preserve"> og</w:t>
      </w:r>
      <w:r w:rsidR="00B646E3" w:rsidRPr="000B49EA">
        <w:rPr>
          <w:i/>
          <w:iCs/>
        </w:rPr>
        <w:t xml:space="preserve"> dramaturgi</w:t>
      </w:r>
      <w:r w:rsidR="0056168C">
        <w:rPr>
          <w:i/>
          <w:iCs/>
        </w:rPr>
        <w:t>,</w:t>
      </w:r>
      <w:r w:rsidR="00B91476">
        <w:t xml:space="preserve"> </w:t>
      </w:r>
      <w:r w:rsidR="00B91476">
        <w:rPr>
          <w:i/>
          <w:iCs/>
        </w:rPr>
        <w:t>Hvad viser frisuren</w:t>
      </w:r>
      <w:r w:rsidR="000A7591">
        <w:rPr>
          <w:i/>
          <w:iCs/>
        </w:rPr>
        <w:t>?</w:t>
      </w:r>
      <w:r w:rsidR="0056168C">
        <w:rPr>
          <w:i/>
          <w:iCs/>
        </w:rPr>
        <w:t xml:space="preserve"> </w:t>
      </w:r>
      <w:r w:rsidR="004A3A7A">
        <w:t>og</w:t>
      </w:r>
      <w:r w:rsidR="004F732C">
        <w:rPr>
          <w:i/>
          <w:iCs/>
        </w:rPr>
        <w:t xml:space="preserve"> </w:t>
      </w:r>
      <w:r w:rsidR="004A3A7A">
        <w:rPr>
          <w:i/>
          <w:iCs/>
        </w:rPr>
        <w:t>F</w:t>
      </w:r>
      <w:r w:rsidR="004F732C" w:rsidRPr="004F732C">
        <w:rPr>
          <w:i/>
          <w:iCs/>
        </w:rPr>
        <w:t>orårsbryllup, familieidyl og nyt køkken</w:t>
      </w:r>
      <w:r w:rsidR="000A7591">
        <w:rPr>
          <w:i/>
          <w:iCs/>
        </w:rPr>
        <w:t>.</w:t>
      </w:r>
      <w:r w:rsidR="00F101A2">
        <w:t xml:space="preserve"> </w:t>
      </w:r>
      <w:r w:rsidR="00AF163F">
        <w:t xml:space="preserve">I </w:t>
      </w:r>
      <w:r w:rsidR="00F101A2">
        <w:t xml:space="preserve">kan desuden arbejde med </w:t>
      </w:r>
      <w:r w:rsidR="00A0045E">
        <w:t>nabosprog og manuskript,</w:t>
      </w:r>
      <w:r w:rsidR="00665BF8">
        <w:t xml:space="preserve"> som finde</w:t>
      </w:r>
      <w:r w:rsidR="00522F59">
        <w:t>s</w:t>
      </w:r>
      <w:r w:rsidR="00665BF8">
        <w:t xml:space="preserve"> som li</w:t>
      </w:r>
      <w:r w:rsidR="00F101A2">
        <w:t>nk på filmens post</w:t>
      </w:r>
      <w:r w:rsidR="00A0045E" w:rsidRPr="00B149CE">
        <w:t>.</w:t>
      </w:r>
    </w:p>
    <w:p w14:paraId="28EBBBE8" w14:textId="77777777" w:rsidR="00B85391" w:rsidRDefault="00BA0FCC" w:rsidP="00C2087F">
      <w:pPr>
        <w:spacing w:after="0"/>
        <w:rPr>
          <w:b/>
          <w:color w:val="1D266B"/>
          <w:sz w:val="32"/>
          <w:szCs w:val="32"/>
        </w:rPr>
      </w:pPr>
      <w:r>
        <w:rPr>
          <w:b/>
          <w:color w:val="1D266B"/>
          <w:sz w:val="32"/>
          <w:szCs w:val="32"/>
        </w:rPr>
        <w:t>Faglig relevans/kompetenceområder</w:t>
      </w:r>
    </w:p>
    <w:p w14:paraId="7CBC13E4" w14:textId="6FE9D8D4" w:rsidR="00312E57" w:rsidRDefault="006F4A39" w:rsidP="00D90681">
      <w:pPr>
        <w:spacing w:after="0"/>
      </w:pPr>
      <w:r>
        <w:t xml:space="preserve">Vejledningen kredser </w:t>
      </w:r>
      <w:r w:rsidR="00666562">
        <w:t xml:space="preserve">primært </w:t>
      </w:r>
      <w:r>
        <w:t>om</w:t>
      </w:r>
      <w:r w:rsidR="00A136CB">
        <w:t xml:space="preserve"> kompetenceområde</w:t>
      </w:r>
      <w:r w:rsidR="00666562">
        <w:t>t</w:t>
      </w:r>
      <w:r w:rsidR="00A136CB">
        <w:t xml:space="preserve"> </w:t>
      </w:r>
      <w:r w:rsidR="00A136CB" w:rsidRPr="009C4E7C">
        <w:rPr>
          <w:i/>
          <w:iCs/>
        </w:rPr>
        <w:t>fortolkning</w:t>
      </w:r>
      <w:r w:rsidR="00666562" w:rsidRPr="00666562">
        <w:t xml:space="preserve"> </w:t>
      </w:r>
      <w:r w:rsidR="00666562">
        <w:t>med fokus på miljø, karakterudvikling og dramaturgi</w:t>
      </w:r>
      <w:r>
        <w:t>,</w:t>
      </w:r>
      <w:r w:rsidR="00666562">
        <w:t xml:space="preserve"> men </w:t>
      </w:r>
      <w:r w:rsidR="002453B7">
        <w:t>giver også bud på, hvordan eleve</w:t>
      </w:r>
      <w:r w:rsidR="00532A45">
        <w:t>r</w:t>
      </w:r>
      <w:r w:rsidR="002453B7">
        <w:t>ne kan arbejde med</w:t>
      </w:r>
      <w:r w:rsidR="00666562">
        <w:t xml:space="preserve"> </w:t>
      </w:r>
      <w:r w:rsidR="00666562" w:rsidRPr="009C4E7C">
        <w:rPr>
          <w:i/>
          <w:iCs/>
        </w:rPr>
        <w:t>kommunikation</w:t>
      </w:r>
      <w:r w:rsidR="00666562">
        <w:t xml:space="preserve"> og </w:t>
      </w:r>
      <w:r w:rsidR="00666562" w:rsidRPr="00433FF9">
        <w:rPr>
          <w:i/>
          <w:iCs/>
        </w:rPr>
        <w:t>nabosprog</w:t>
      </w:r>
      <w:r w:rsidR="00666562">
        <w:t xml:space="preserve"> samt </w:t>
      </w:r>
      <w:r w:rsidR="00A136CB" w:rsidRPr="009C4E7C">
        <w:rPr>
          <w:i/>
          <w:iCs/>
        </w:rPr>
        <w:t>fremstilling</w:t>
      </w:r>
      <w:r w:rsidR="00C27CE1">
        <w:t xml:space="preserve"> </w:t>
      </w:r>
      <w:r w:rsidR="00666562">
        <w:t xml:space="preserve">i forbindelse med </w:t>
      </w:r>
      <w:r w:rsidR="009103EA">
        <w:t>en skriveopgave</w:t>
      </w:r>
      <w:r w:rsidR="00EF3E39">
        <w:t>, hvor eleverne skal skrive et brev</w:t>
      </w:r>
      <w:r w:rsidR="005D34B0">
        <w:t xml:space="preserve"> </w:t>
      </w:r>
      <w:r w:rsidR="00EF3E39">
        <w:t xml:space="preserve">til unge Astrid. </w:t>
      </w:r>
      <w:r w:rsidR="007B5AD2">
        <w:t>Afgangsklasser kan desuden sætte flueben ved dram</w:t>
      </w:r>
      <w:r w:rsidR="00565DDB">
        <w:t>a på skrift</w:t>
      </w:r>
      <w:r w:rsidR="007B5AD2">
        <w:t xml:space="preserve">, som er et krav i </w:t>
      </w:r>
      <w:r w:rsidR="005F3C06">
        <w:t>teks</w:t>
      </w:r>
      <w:r w:rsidR="00B76B06">
        <w:t>t</w:t>
      </w:r>
      <w:r w:rsidR="007B5AD2">
        <w:t>opgivelserne.</w:t>
      </w:r>
    </w:p>
    <w:p w14:paraId="6F0D81FC" w14:textId="6631E314" w:rsidR="00BA0FCC" w:rsidRDefault="00BA0FCC" w:rsidP="00C2087F">
      <w:pPr>
        <w:spacing w:before="240" w:after="0"/>
        <w:rPr>
          <w:b/>
          <w:color w:val="1D266B"/>
          <w:sz w:val="32"/>
          <w:szCs w:val="32"/>
        </w:rPr>
      </w:pPr>
      <w:r>
        <w:rPr>
          <w:rFonts w:ascii="Calibri" w:eastAsia="Calibri" w:hAnsi="Calibri" w:cs="Calibri"/>
          <w:b/>
          <w:color w:val="1D266B"/>
          <w:sz w:val="32"/>
          <w:szCs w:val="32"/>
        </w:rPr>
        <w:t>Ideer til undervisningen</w:t>
      </w:r>
    </w:p>
    <w:p w14:paraId="24E56C94" w14:textId="77777777" w:rsidR="00BF373E" w:rsidRDefault="00BF373E" w:rsidP="00BF373E">
      <w:pPr>
        <w:pStyle w:val="Overskrift2"/>
      </w:pPr>
      <w:r>
        <w:t>Før I ser filmen</w:t>
      </w:r>
    </w:p>
    <w:p w14:paraId="74EB4C1D" w14:textId="47EE8808" w:rsidR="00540F0F" w:rsidRDefault="004619E4" w:rsidP="00C2087F">
      <w:pPr>
        <w:spacing w:after="0"/>
      </w:pPr>
      <w:r>
        <w:t>2</w:t>
      </w:r>
      <w:r w:rsidR="00540F0F">
        <w:t>0’ernes normer og kvindesyn i Småland</w:t>
      </w:r>
      <w:r w:rsidR="00B94ECB">
        <w:t xml:space="preserve"> </w:t>
      </w:r>
      <w:r w:rsidR="00540F0F">
        <w:t xml:space="preserve">adskiller sig </w:t>
      </w:r>
      <w:r w:rsidR="00B94ECB">
        <w:t xml:space="preserve">ikke </w:t>
      </w:r>
      <w:r w:rsidR="00540F0F">
        <w:t>nævneværdigt fra danske forhold på daværende tidspunkt. Allig</w:t>
      </w:r>
      <w:r w:rsidR="00BD1D19">
        <w:t>ev</w:t>
      </w:r>
      <w:r w:rsidR="00540F0F">
        <w:t>el giver filmen et indblik i det særligt svenske med en skildring af et lidt mindre idylliske almueliv, end det vi kender fra filmatiseringerne af ’Emil fra Lønneberg’. Vi følger karakteren Astrid i fire skælsættende ungdomsår, hvor hun på rekordtid udvikler sig fra en bekymringsløs ung pige i Vimmerby til selvforsørgende en</w:t>
      </w:r>
      <w:r w:rsidR="002442BC">
        <w:t>l</w:t>
      </w:r>
      <w:r w:rsidR="00540F0F">
        <w:t xml:space="preserve">ig mor i Stockholm. </w:t>
      </w:r>
    </w:p>
    <w:p w14:paraId="5D550221" w14:textId="213F97D0" w:rsidR="003F0904" w:rsidRDefault="003F0904" w:rsidP="00C2087F">
      <w:pPr>
        <w:spacing w:after="0"/>
      </w:pPr>
    </w:p>
    <w:p w14:paraId="1FAFC8A7" w14:textId="5E6E83A3" w:rsidR="003F0904" w:rsidRDefault="003F0904" w:rsidP="00C2087F">
      <w:pPr>
        <w:spacing w:after="0"/>
      </w:pPr>
      <w:r>
        <w:t>Få eleverne til at brainstorme</w:t>
      </w:r>
      <w:r w:rsidR="007B4A4A">
        <w:t xml:space="preserve"> over</w:t>
      </w:r>
      <w:r>
        <w:t xml:space="preserve">, hvad de </w:t>
      </w:r>
      <w:r w:rsidR="00A602D2">
        <w:t xml:space="preserve">forbinder med </w:t>
      </w:r>
      <w:r w:rsidR="00735162">
        <w:t>Astrid Lindgren</w:t>
      </w:r>
      <w:r w:rsidR="00A80368">
        <w:t xml:space="preserve">, hendes </w:t>
      </w:r>
      <w:r w:rsidR="00347CD9">
        <w:t>bøger</w:t>
      </w:r>
      <w:r w:rsidR="00735162">
        <w:t xml:space="preserve"> og </w:t>
      </w:r>
      <w:r w:rsidR="007B4A4A">
        <w:t>S</w:t>
      </w:r>
      <w:r w:rsidR="00A602D2">
        <w:t xml:space="preserve">måland. Måske har de set </w:t>
      </w:r>
      <w:r w:rsidR="0002662B">
        <w:t>’</w:t>
      </w:r>
      <w:r w:rsidR="00B53A54">
        <w:t>Emil fra Lønneberg</w:t>
      </w:r>
      <w:r w:rsidR="0002662B">
        <w:t>’</w:t>
      </w:r>
      <w:r w:rsidR="00347CD9">
        <w:t>i TV</w:t>
      </w:r>
      <w:r w:rsidR="00B53A54">
        <w:t xml:space="preserve">, </w:t>
      </w:r>
      <w:r w:rsidR="00347CD9">
        <w:t>læst Brødrene Løvehjerte</w:t>
      </w:r>
      <w:r w:rsidR="007B4A4A">
        <w:t xml:space="preserve"> </w:t>
      </w:r>
      <w:r w:rsidR="00B53A54">
        <w:t xml:space="preserve">eller besøgt </w:t>
      </w:r>
      <w:r w:rsidR="00720509">
        <w:t>’</w:t>
      </w:r>
      <w:r w:rsidR="00B53A54">
        <w:t xml:space="preserve">Astrid Lindgrens </w:t>
      </w:r>
      <w:r w:rsidR="00720509">
        <w:t>V</w:t>
      </w:r>
      <w:r w:rsidR="00B53A54">
        <w:t>erden</w:t>
      </w:r>
      <w:r w:rsidR="00720509">
        <w:t>’ i Vimmerby</w:t>
      </w:r>
      <w:r w:rsidR="00B53A54">
        <w:t>.</w:t>
      </w:r>
    </w:p>
    <w:p w14:paraId="687CA3AD" w14:textId="1862787B" w:rsidR="00D6511D" w:rsidRDefault="00D6511D" w:rsidP="00C2087F">
      <w:pPr>
        <w:spacing w:after="0"/>
        <w:rPr>
          <w:b/>
          <w:bCs/>
        </w:rPr>
      </w:pPr>
    </w:p>
    <w:p w14:paraId="14B4CDDE" w14:textId="04067D06" w:rsidR="00BF373E" w:rsidRDefault="00BF373E" w:rsidP="00BF373E">
      <w:pPr>
        <w:pStyle w:val="Overskrift2"/>
      </w:pPr>
      <w:r>
        <w:t>Mens I ser filmen</w:t>
      </w:r>
    </w:p>
    <w:p w14:paraId="295BE225" w14:textId="3F9D0FE9" w:rsidR="00BF373E" w:rsidRDefault="00BF373E" w:rsidP="00BF373E">
      <w:pPr>
        <w:tabs>
          <w:tab w:val="left" w:pos="2263"/>
        </w:tabs>
        <w:spacing w:after="0"/>
      </w:pPr>
      <w:r w:rsidRPr="00686183">
        <w:rPr>
          <w:b/>
          <w:bCs/>
        </w:rPr>
        <w:t>Lokation og identitet</w:t>
      </w:r>
      <w:r>
        <w:rPr>
          <w:b/>
          <w:bCs/>
        </w:rPr>
        <w:t xml:space="preserve"> (Find screenshot på posten</w:t>
      </w:r>
      <w:r w:rsidR="005E40F3">
        <w:rPr>
          <w:b/>
          <w:bCs/>
        </w:rPr>
        <w:t>, inden I ser filmen</w:t>
      </w:r>
      <w:r>
        <w:rPr>
          <w:b/>
          <w:bCs/>
        </w:rPr>
        <w:t>)</w:t>
      </w:r>
      <w:r>
        <w:tab/>
      </w:r>
    </w:p>
    <w:p w14:paraId="44FF78C3" w14:textId="24206DFD" w:rsidR="00BF373E" w:rsidRDefault="00BF373E" w:rsidP="00BF373E">
      <w:pPr>
        <w:tabs>
          <w:tab w:val="left" w:pos="2263"/>
        </w:tabs>
      </w:pPr>
      <w:r>
        <w:t xml:space="preserve">I filmen befinder Astrid sig på fire centrale lokationer: Hjemmet, Vimmerby Tidende, Stockholm og København. </w:t>
      </w:r>
      <w:r w:rsidR="00E17D8E">
        <w:t xml:space="preserve">Hold øje med </w:t>
      </w:r>
      <w:r>
        <w:t>hvilke identitetsmuligheder de forskellige lokationer tilbyder Astrid</w:t>
      </w:r>
      <w:r w:rsidR="00E24E3D">
        <w:t>, mens I ser filmen</w:t>
      </w:r>
      <w:r w:rsidR="00943499">
        <w:t>.</w:t>
      </w:r>
      <w:r>
        <w:t xml:space="preserve"> Alle steder oplever Astrid muligheder og udfordringer. Hjemmet er præget af kærlighed, fortællelyst og kristne værdier, der både giver hende styrke til men også hindre hende i at gøre det rigtige. </w:t>
      </w:r>
      <w:r w:rsidR="00E24E3D">
        <w:t xml:space="preserve">Se </w:t>
      </w:r>
      <w:r w:rsidR="00FA02D9">
        <w:t>scre</w:t>
      </w:r>
      <w:r w:rsidR="005D1225">
        <w:t>e</w:t>
      </w:r>
      <w:r w:rsidR="00FA02D9">
        <w:t>nshots af de fire lokationer neders</w:t>
      </w:r>
      <w:r w:rsidR="00943499">
        <w:t>t</w:t>
      </w:r>
      <w:r w:rsidR="00FA02D9">
        <w:t xml:space="preserve"> på posten på mitCFU</w:t>
      </w:r>
      <w:r w:rsidR="00943499">
        <w:t xml:space="preserve">, </w:t>
      </w:r>
      <w:r w:rsidR="00FA02D9">
        <w:t>inden I ser filmen</w:t>
      </w:r>
      <w:r w:rsidR="005D1225">
        <w:t xml:space="preserve"> og fordel til </w:t>
      </w:r>
      <w:r w:rsidR="00943499">
        <w:t xml:space="preserve">lokationerne til </w:t>
      </w:r>
      <w:r w:rsidR="005D1225">
        <w:t>fire grupper</w:t>
      </w:r>
      <w:r w:rsidR="00FA02D9">
        <w:t xml:space="preserve">. </w:t>
      </w:r>
    </w:p>
    <w:p w14:paraId="17C8AA15" w14:textId="77777777" w:rsidR="00BF373E" w:rsidRDefault="00BF373E" w:rsidP="00BF373E">
      <w:pPr>
        <w:spacing w:after="0"/>
      </w:pPr>
      <w:r>
        <w:rPr>
          <w:noProof/>
          <w:lang w:eastAsia="da-DK"/>
        </w:rPr>
        <w:lastRenderedPageBreak/>
        <w:drawing>
          <wp:inline distT="0" distB="0" distL="0" distR="0" wp14:anchorId="1694784C" wp14:editId="58D7BD78">
            <wp:extent cx="1850572" cy="780128"/>
            <wp:effectExtent l="0" t="0" r="2540" b="8255"/>
            <wp:docPr id="1" name="Billede 1" descr="Et billede, der indeholder person, udendørs,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erson, udendørs, mand&#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0572" cy="780128"/>
                    </a:xfrm>
                    <a:prstGeom prst="rect">
                      <a:avLst/>
                    </a:prstGeom>
                  </pic:spPr>
                </pic:pic>
              </a:graphicData>
            </a:graphic>
          </wp:inline>
        </w:drawing>
      </w:r>
      <w:r>
        <w:t xml:space="preserve"> Hvilke muligheder og udfordringer oplever Astrid i barndomshjemmet?</w:t>
      </w:r>
    </w:p>
    <w:p w14:paraId="0831A7EC" w14:textId="77777777" w:rsidR="00BF373E" w:rsidRDefault="00BF373E" w:rsidP="00BF373E">
      <w:pPr>
        <w:spacing w:after="0"/>
        <w:rPr>
          <w:noProof/>
        </w:rPr>
      </w:pPr>
    </w:p>
    <w:p w14:paraId="7403B65D" w14:textId="77777777" w:rsidR="00BF373E" w:rsidRDefault="00BF373E" w:rsidP="00BF373E">
      <w:pPr>
        <w:spacing w:after="0"/>
      </w:pPr>
      <w:r>
        <w:rPr>
          <w:noProof/>
          <w:lang w:eastAsia="da-DK"/>
        </w:rPr>
        <w:drawing>
          <wp:inline distT="0" distB="0" distL="0" distR="0" wp14:anchorId="678C97D5" wp14:editId="17A9AE28">
            <wp:extent cx="1839686" cy="853035"/>
            <wp:effectExtent l="0" t="0" r="8255"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9443" cy="862196"/>
                    </a:xfrm>
                    <a:prstGeom prst="rect">
                      <a:avLst/>
                    </a:prstGeom>
                  </pic:spPr>
                </pic:pic>
              </a:graphicData>
            </a:graphic>
          </wp:inline>
        </w:drawing>
      </w:r>
      <w:r>
        <w:t xml:space="preserve">  Hvilke muligheder og udfordringer møder Astrid på Vimmerby Tidende</w:t>
      </w:r>
    </w:p>
    <w:p w14:paraId="4D77FF60" w14:textId="77777777" w:rsidR="00BF373E" w:rsidRDefault="00BF373E" w:rsidP="00BF373E">
      <w:pPr>
        <w:spacing w:after="0"/>
      </w:pPr>
    </w:p>
    <w:p w14:paraId="0F8CEDCE" w14:textId="77777777" w:rsidR="00BF373E" w:rsidRDefault="00BF373E" w:rsidP="00BF373E">
      <w:pPr>
        <w:spacing w:after="0"/>
      </w:pPr>
      <w:r>
        <w:rPr>
          <w:noProof/>
          <w:lang w:eastAsia="da-DK"/>
        </w:rPr>
        <w:drawing>
          <wp:inline distT="0" distB="0" distL="0" distR="0" wp14:anchorId="638AFDF6" wp14:editId="663DA081">
            <wp:extent cx="1825090" cy="762000"/>
            <wp:effectExtent l="0" t="0" r="3810" b="0"/>
            <wp:docPr id="6" name="Billede 6" descr="Et billede, der indeholder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person&#10;&#10;Automatisk genereret beskrivels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2507" cy="781797"/>
                    </a:xfrm>
                    <a:prstGeom prst="rect">
                      <a:avLst/>
                    </a:prstGeom>
                  </pic:spPr>
                </pic:pic>
              </a:graphicData>
            </a:graphic>
          </wp:inline>
        </w:drawing>
      </w:r>
      <w:r>
        <w:t xml:space="preserve"> Hvilke muligheder og udfordringer møder Astrid i København?</w:t>
      </w:r>
    </w:p>
    <w:p w14:paraId="2C8BA8D7" w14:textId="77777777" w:rsidR="00BF373E" w:rsidRDefault="00BF373E" w:rsidP="00BF373E">
      <w:pPr>
        <w:spacing w:after="0"/>
      </w:pPr>
    </w:p>
    <w:p w14:paraId="04D91202" w14:textId="342FC158" w:rsidR="00BF373E" w:rsidRDefault="00BF373E" w:rsidP="00BF373E">
      <w:pPr>
        <w:spacing w:after="0"/>
      </w:pPr>
      <w:r>
        <w:rPr>
          <w:noProof/>
          <w:lang w:eastAsia="da-DK"/>
        </w:rPr>
        <w:drawing>
          <wp:inline distT="0" distB="0" distL="0" distR="0" wp14:anchorId="65436268" wp14:editId="65231F0C">
            <wp:extent cx="1801586" cy="757420"/>
            <wp:effectExtent l="0" t="0" r="8255" b="5080"/>
            <wp:docPr id="5" name="Billede 5" descr="Et billede, der indeholder indendørs, gulv, vindue,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indendørs, gulv, vindue, person&#10;&#10;Automatisk genereret beskriv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0017" cy="760964"/>
                    </a:xfrm>
                    <a:prstGeom prst="rect">
                      <a:avLst/>
                    </a:prstGeom>
                  </pic:spPr>
                </pic:pic>
              </a:graphicData>
            </a:graphic>
          </wp:inline>
        </w:drawing>
      </w:r>
      <w:r>
        <w:t xml:space="preserve"> Hvilke muligheder og udfordringer møder Astrid i Stockholm?</w:t>
      </w:r>
    </w:p>
    <w:p w14:paraId="271929F5" w14:textId="77777777" w:rsidR="00C4746F" w:rsidRDefault="00C4746F" w:rsidP="00BF373E">
      <w:pPr>
        <w:spacing w:after="0"/>
      </w:pPr>
    </w:p>
    <w:p w14:paraId="46E0F502" w14:textId="629BD736" w:rsidR="005E2A6A" w:rsidRPr="005E2A6A" w:rsidRDefault="005E2A6A" w:rsidP="005E2A6A">
      <w:pPr>
        <w:pStyle w:val="Overskrift2"/>
      </w:pPr>
      <w:r>
        <w:t>Efter filmen</w:t>
      </w:r>
      <w:r w:rsidR="00DB21D4">
        <w:t xml:space="preserve"> (Kapitelsæt)</w:t>
      </w:r>
    </w:p>
    <w:p w14:paraId="7B41FACD" w14:textId="72B4B63C" w:rsidR="00F66C9E" w:rsidRDefault="00F66C9E" w:rsidP="00C2087F">
      <w:pPr>
        <w:spacing w:after="0"/>
        <w:rPr>
          <w:b/>
          <w:bCs/>
        </w:rPr>
      </w:pPr>
      <w:r>
        <w:rPr>
          <w:b/>
          <w:bCs/>
        </w:rPr>
        <w:t>Rammefortæll</w:t>
      </w:r>
      <w:r w:rsidR="00453B19">
        <w:rPr>
          <w:b/>
          <w:bCs/>
        </w:rPr>
        <w:t>ing</w:t>
      </w:r>
      <w:r w:rsidR="001D5F0B">
        <w:rPr>
          <w:b/>
          <w:bCs/>
        </w:rPr>
        <w:t>, brev</w:t>
      </w:r>
      <w:r>
        <w:rPr>
          <w:b/>
          <w:bCs/>
        </w:rPr>
        <w:t xml:space="preserve"> og </w:t>
      </w:r>
      <w:r w:rsidR="006716DF">
        <w:rPr>
          <w:b/>
          <w:bCs/>
        </w:rPr>
        <w:t>børnerøst</w:t>
      </w:r>
      <w:r w:rsidR="003C3B67">
        <w:rPr>
          <w:b/>
          <w:bCs/>
        </w:rPr>
        <w:t xml:space="preserve"> (</w:t>
      </w:r>
      <w:r w:rsidR="00F14224">
        <w:rPr>
          <w:b/>
          <w:bCs/>
        </w:rPr>
        <w:t>1-2)</w:t>
      </w:r>
    </w:p>
    <w:p w14:paraId="0DFC97B5" w14:textId="70FB886E" w:rsidR="006716DF" w:rsidRPr="004A6403" w:rsidRDefault="00781931" w:rsidP="007269F0">
      <w:pPr>
        <w:rPr>
          <w:rFonts w:cstheme="minorHAnsi"/>
        </w:rPr>
      </w:pPr>
      <w:r>
        <w:t xml:space="preserve">Filmen er pakket ind i en </w:t>
      </w:r>
      <w:r w:rsidR="0076269F">
        <w:t xml:space="preserve">klassisk </w:t>
      </w:r>
      <w:r>
        <w:t>rammefortælling, hvor den aldrende Astrid Lindgren læser</w:t>
      </w:r>
      <w:r w:rsidR="00C85B72">
        <w:t xml:space="preserve"> fødselsdagshilsner</w:t>
      </w:r>
      <w:r>
        <w:t xml:space="preserve"> fra </w:t>
      </w:r>
      <w:r w:rsidR="002A6091">
        <w:t xml:space="preserve">nogle af </w:t>
      </w:r>
      <w:r>
        <w:t>sin</w:t>
      </w:r>
      <w:r w:rsidR="00F03620">
        <w:t>e</w:t>
      </w:r>
      <w:r>
        <w:t xml:space="preserve"> mange unge fans. </w:t>
      </w:r>
      <w:r w:rsidR="00B837C7">
        <w:t xml:space="preserve">Undervejs fletter disse nutidige børnestemmer sig ind i </w:t>
      </w:r>
      <w:r w:rsidR="00FD0DB4">
        <w:t>historien</w:t>
      </w:r>
      <w:r w:rsidR="00B837C7">
        <w:t xml:space="preserve"> </w:t>
      </w:r>
      <w:r w:rsidR="00F9599E">
        <w:t xml:space="preserve">og kobler </w:t>
      </w:r>
      <w:r w:rsidR="000906C1">
        <w:t xml:space="preserve">unge </w:t>
      </w:r>
      <w:r w:rsidR="000A778A">
        <w:t xml:space="preserve">Astrids liv med Astrid Lindgrens forfatterskab og </w:t>
      </w:r>
      <w:r w:rsidR="000906C1">
        <w:t xml:space="preserve">understreger </w:t>
      </w:r>
      <w:r w:rsidR="000A778A">
        <w:t>de</w:t>
      </w:r>
      <w:r w:rsidR="00B66680">
        <w:t>t</w:t>
      </w:r>
      <w:r w:rsidR="00DB6B26">
        <w:t>s</w:t>
      </w:r>
      <w:r w:rsidR="00B66680">
        <w:t xml:space="preserve"> </w:t>
      </w:r>
      <w:r w:rsidR="00453B19">
        <w:t>kæmpe</w:t>
      </w:r>
      <w:r w:rsidR="00B66680">
        <w:t xml:space="preserve"> </w:t>
      </w:r>
      <w:r w:rsidR="000A778A">
        <w:t>betydning</w:t>
      </w:r>
      <w:r w:rsidR="007D6517">
        <w:t xml:space="preserve"> for </w:t>
      </w:r>
      <w:r w:rsidR="00194AB7">
        <w:t>generationer af</w:t>
      </w:r>
      <w:r w:rsidR="007D6517">
        <w:t xml:space="preserve"> børn</w:t>
      </w:r>
      <w:r w:rsidR="00DB6B26">
        <w:t>.</w:t>
      </w:r>
      <w:r w:rsidR="006B3550">
        <w:t xml:space="preserve"> </w:t>
      </w:r>
      <w:r w:rsidR="00C62233">
        <w:t xml:space="preserve">Unge </w:t>
      </w:r>
      <w:r w:rsidR="006B3550" w:rsidRPr="004A6403">
        <w:rPr>
          <w:rFonts w:cstheme="minorHAnsi"/>
          <w:sz w:val="21"/>
          <w:szCs w:val="21"/>
          <w:shd w:val="clear" w:color="auto" w:fill="FFFFFF"/>
        </w:rPr>
        <w:t xml:space="preserve">Astrid </w:t>
      </w:r>
      <w:r w:rsidR="006B3550">
        <w:rPr>
          <w:rFonts w:cstheme="minorHAnsi"/>
          <w:sz w:val="21"/>
          <w:szCs w:val="21"/>
          <w:shd w:val="clear" w:color="auto" w:fill="FFFFFF"/>
        </w:rPr>
        <w:t xml:space="preserve">er forud for sin tid og træffer </w:t>
      </w:r>
      <w:r w:rsidR="00CD692B">
        <w:rPr>
          <w:rFonts w:cstheme="minorHAnsi"/>
          <w:sz w:val="21"/>
          <w:szCs w:val="21"/>
          <w:shd w:val="clear" w:color="auto" w:fill="FFFFFF"/>
        </w:rPr>
        <w:t xml:space="preserve">nogle </w:t>
      </w:r>
      <w:r w:rsidR="006B3550">
        <w:rPr>
          <w:rFonts w:cstheme="minorHAnsi"/>
          <w:sz w:val="21"/>
          <w:szCs w:val="21"/>
          <w:shd w:val="clear" w:color="auto" w:fill="FFFFFF"/>
        </w:rPr>
        <w:t>modige valg i sit liv, der i dag</w:t>
      </w:r>
      <w:r w:rsidR="006B3550" w:rsidRPr="004A6403">
        <w:rPr>
          <w:rFonts w:cstheme="minorHAnsi"/>
          <w:sz w:val="21"/>
          <w:szCs w:val="21"/>
          <w:shd w:val="clear" w:color="auto" w:fill="FFFFFF"/>
        </w:rPr>
        <w:t xml:space="preserve"> </w:t>
      </w:r>
      <w:r w:rsidR="006B3550">
        <w:rPr>
          <w:rFonts w:cstheme="minorHAnsi"/>
          <w:sz w:val="21"/>
          <w:szCs w:val="21"/>
          <w:shd w:val="clear" w:color="auto" w:fill="FFFFFF"/>
        </w:rPr>
        <w:t>bliver karakteriseret som feministiske</w:t>
      </w:r>
      <w:r w:rsidR="006B3550" w:rsidRPr="004A6403">
        <w:rPr>
          <w:rFonts w:cstheme="minorHAnsi"/>
          <w:sz w:val="21"/>
          <w:szCs w:val="21"/>
          <w:shd w:val="clear" w:color="auto" w:fill="FFFFFF"/>
        </w:rPr>
        <w:t>.</w:t>
      </w:r>
      <w:r w:rsidR="00DB6B26">
        <w:t xml:space="preserve"> </w:t>
      </w:r>
      <w:r w:rsidR="008321B7">
        <w:t xml:space="preserve">Afslut </w:t>
      </w:r>
      <w:r w:rsidR="000A4688">
        <w:t xml:space="preserve">forløbet </w:t>
      </w:r>
      <w:r w:rsidR="008321B7">
        <w:t>med en skriveopgave,</w:t>
      </w:r>
      <w:r>
        <w:t xml:space="preserve"> hvor eleverne skrive</w:t>
      </w:r>
      <w:r w:rsidR="008321B7">
        <w:t>r</w:t>
      </w:r>
      <w:r>
        <w:t xml:space="preserve"> et </w:t>
      </w:r>
      <w:r w:rsidR="00A361B9">
        <w:t xml:space="preserve">håndskrevet </w:t>
      </w:r>
      <w:r>
        <w:t>personligt brev til den unge Astrid</w:t>
      </w:r>
      <w:r w:rsidR="00DF0B20">
        <w:t xml:space="preserve">, hvor de </w:t>
      </w:r>
      <w:r w:rsidR="001C78F6">
        <w:t xml:space="preserve">stiller hende spørgsmål og </w:t>
      </w:r>
      <w:r w:rsidR="00DF0B20">
        <w:t>refle</w:t>
      </w:r>
      <w:r w:rsidR="006E74C0">
        <w:t xml:space="preserve">kterer </w:t>
      </w:r>
      <w:r w:rsidR="00874399">
        <w:t xml:space="preserve">over </w:t>
      </w:r>
      <w:r w:rsidR="006E74C0">
        <w:t xml:space="preserve">hendes </w:t>
      </w:r>
      <w:r w:rsidR="00A361B9">
        <w:t xml:space="preserve">liv </w:t>
      </w:r>
      <w:r w:rsidR="00BB6BE5">
        <w:t xml:space="preserve">såvel som </w:t>
      </w:r>
      <w:r w:rsidR="006E74C0">
        <w:t>eget liv og</w:t>
      </w:r>
      <w:r w:rsidR="0012401A">
        <w:t xml:space="preserve"> </w:t>
      </w:r>
      <w:r w:rsidR="00C01DFA">
        <w:t xml:space="preserve">forholder sig til, hvordan </w:t>
      </w:r>
      <w:r w:rsidR="00FA6FB7">
        <w:t>tidens</w:t>
      </w:r>
      <w:r w:rsidR="00C32E04">
        <w:t xml:space="preserve"> normer og samfundsforhold</w:t>
      </w:r>
      <w:r w:rsidR="00FE3B6C">
        <w:t xml:space="preserve"> påvirker ens muligheder </w:t>
      </w:r>
      <w:r w:rsidR="00AF20E8">
        <w:t>eller</w:t>
      </w:r>
      <w:r w:rsidR="00FE3B6C">
        <w:t xml:space="preserve"> mangel på samme</w:t>
      </w:r>
      <w:r w:rsidR="00FA6FB7">
        <w:t>.</w:t>
      </w:r>
      <w:r w:rsidR="00211D26">
        <w:t xml:space="preserve"> </w:t>
      </w:r>
      <w:r w:rsidR="002D7FF8">
        <w:t xml:space="preserve">Læs mere om rammefortællinger </w:t>
      </w:r>
      <w:r w:rsidR="00430831">
        <w:t xml:space="preserve">i </w:t>
      </w:r>
      <w:hyperlink r:id="rId15" w:history="1">
        <w:r w:rsidR="00430831">
          <w:rPr>
            <w:rStyle w:val="Hyperlink"/>
          </w:rPr>
          <w:t>Filmcentralens filmleksikon</w:t>
        </w:r>
      </w:hyperlink>
      <w:r w:rsidR="00430831">
        <w:t>.</w:t>
      </w:r>
    </w:p>
    <w:p w14:paraId="756850D8" w14:textId="26B4F091" w:rsidR="005E3A87" w:rsidRPr="00686183" w:rsidRDefault="004379FC" w:rsidP="00D320D2">
      <w:pPr>
        <w:spacing w:before="240" w:after="0"/>
        <w:rPr>
          <w:b/>
          <w:bCs/>
        </w:rPr>
      </w:pPr>
      <w:r w:rsidRPr="00686183">
        <w:rPr>
          <w:b/>
          <w:bCs/>
        </w:rPr>
        <w:t>Kirke</w:t>
      </w:r>
      <w:r w:rsidR="002F42EA">
        <w:rPr>
          <w:b/>
          <w:bCs/>
        </w:rPr>
        <w:t>, mor og identitet</w:t>
      </w:r>
      <w:r w:rsidR="00B12781">
        <w:rPr>
          <w:b/>
          <w:bCs/>
        </w:rPr>
        <w:t xml:space="preserve"> </w:t>
      </w:r>
      <w:r w:rsidR="00F14224">
        <w:rPr>
          <w:b/>
          <w:bCs/>
        </w:rPr>
        <w:t>(</w:t>
      </w:r>
      <w:r w:rsidR="00B12781">
        <w:rPr>
          <w:b/>
          <w:bCs/>
        </w:rPr>
        <w:t>1-3</w:t>
      </w:r>
      <w:r w:rsidR="00F14224">
        <w:rPr>
          <w:b/>
          <w:bCs/>
        </w:rPr>
        <w:t>)</w:t>
      </w:r>
    </w:p>
    <w:p w14:paraId="36EB067C" w14:textId="07C15FA7" w:rsidR="004379FC" w:rsidRDefault="009E4A73" w:rsidP="00DB5400">
      <w:r>
        <w:t>En</w:t>
      </w:r>
      <w:r w:rsidR="009A042A">
        <w:t xml:space="preserve"> scene</w:t>
      </w:r>
      <w:r w:rsidR="008441D3">
        <w:t xml:space="preserve"> i start</w:t>
      </w:r>
      <w:r>
        <w:t>en</w:t>
      </w:r>
      <w:r w:rsidR="008441D3">
        <w:t>, midte</w:t>
      </w:r>
      <w:r>
        <w:t>n</w:t>
      </w:r>
      <w:r w:rsidR="008441D3">
        <w:t xml:space="preserve"> og slutning</w:t>
      </w:r>
      <w:r>
        <w:t>en</w:t>
      </w:r>
      <w:r w:rsidR="00B331C3">
        <w:t xml:space="preserve"> </w:t>
      </w:r>
      <w:r w:rsidR="003F1EB3">
        <w:t xml:space="preserve">af filmen </w:t>
      </w:r>
      <w:r w:rsidR="00B331C3">
        <w:t>for</w:t>
      </w:r>
      <w:r w:rsidR="00633D89">
        <w:t>e</w:t>
      </w:r>
      <w:r w:rsidR="00B331C3">
        <w:t>går</w:t>
      </w:r>
      <w:r w:rsidR="00FC1B7D">
        <w:t xml:space="preserve"> i forbindelse med</w:t>
      </w:r>
      <w:r w:rsidR="001E03C6">
        <w:t xml:space="preserve"> </w:t>
      </w:r>
      <w:r w:rsidR="004B2900">
        <w:t xml:space="preserve">en </w:t>
      </w:r>
      <w:r w:rsidR="007734A8">
        <w:t>gudstjeneste i</w:t>
      </w:r>
      <w:r w:rsidR="00B331C3">
        <w:t xml:space="preserve"> Vimmerby Kirke</w:t>
      </w:r>
      <w:r w:rsidR="00FC1B7D">
        <w:t xml:space="preserve"> og køreturen til og fra</w:t>
      </w:r>
      <w:r w:rsidR="00B331C3">
        <w:t>.</w:t>
      </w:r>
      <w:r w:rsidR="008441D3">
        <w:t xml:space="preserve"> </w:t>
      </w:r>
      <w:r w:rsidR="00A65606">
        <w:t xml:space="preserve">Astrid har </w:t>
      </w:r>
      <w:r w:rsidR="00784B83">
        <w:t>få</w:t>
      </w:r>
      <w:r w:rsidR="00A65606">
        <w:t xml:space="preserve"> replikker i disse scener, men hvad siger </w:t>
      </w:r>
      <w:r w:rsidR="00C624F6">
        <w:t xml:space="preserve">hendes </w:t>
      </w:r>
      <w:r w:rsidR="0003332C">
        <w:t xml:space="preserve">ydre, </w:t>
      </w:r>
      <w:r w:rsidR="00C624F6">
        <w:t>ansigtsudtryk og krop</w:t>
      </w:r>
      <w:r w:rsidR="00906D10">
        <w:t>s</w:t>
      </w:r>
      <w:r w:rsidR="00C624F6">
        <w:t>sprog om</w:t>
      </w:r>
      <w:r w:rsidR="00906D10">
        <w:t>,</w:t>
      </w:r>
      <w:r w:rsidR="00C624F6">
        <w:t xml:space="preserve"> hvordan hun har det</w:t>
      </w:r>
      <w:r w:rsidR="00887420">
        <w:t>,</w:t>
      </w:r>
      <w:r w:rsidR="009637E1">
        <w:t xml:space="preserve"> og h</w:t>
      </w:r>
      <w:r w:rsidR="0063744E">
        <w:t>vad viser de tre scener o</w:t>
      </w:r>
      <w:r w:rsidR="006D1C87">
        <w:t>m</w:t>
      </w:r>
      <w:r w:rsidR="0063744E">
        <w:t xml:space="preserve"> </w:t>
      </w:r>
      <w:r w:rsidR="00FC1B7D">
        <w:t xml:space="preserve">Astrids </w:t>
      </w:r>
      <w:r w:rsidR="00BB2D79">
        <w:t>identitets</w:t>
      </w:r>
      <w:r w:rsidR="0063744E">
        <w:t>udvikling</w:t>
      </w:r>
      <w:r w:rsidR="007734A8">
        <w:t xml:space="preserve"> og </w:t>
      </w:r>
      <w:r w:rsidR="00EE778F">
        <w:t>mor-datter-relation</w:t>
      </w:r>
      <w:r w:rsidR="0063744E">
        <w:t xml:space="preserve">? </w:t>
      </w:r>
      <w:r w:rsidR="000F32DC">
        <w:t xml:space="preserve"> </w:t>
      </w:r>
    </w:p>
    <w:p w14:paraId="4148C712" w14:textId="4AFE3BFE" w:rsidR="00686183" w:rsidRPr="00686183" w:rsidRDefault="00751FF4" w:rsidP="00DB5400">
      <w:pPr>
        <w:spacing w:after="0"/>
        <w:rPr>
          <w:b/>
          <w:bCs/>
        </w:rPr>
      </w:pPr>
      <w:r>
        <w:rPr>
          <w:b/>
          <w:bCs/>
        </w:rPr>
        <w:t>Potatisland</w:t>
      </w:r>
      <w:r w:rsidR="00C26DE2">
        <w:rPr>
          <w:b/>
          <w:bCs/>
        </w:rPr>
        <w:t xml:space="preserve">, </w:t>
      </w:r>
      <w:r w:rsidR="00B646E3">
        <w:rPr>
          <w:b/>
          <w:bCs/>
        </w:rPr>
        <w:t>d</w:t>
      </w:r>
      <w:r w:rsidR="00686183" w:rsidRPr="00686183">
        <w:rPr>
          <w:b/>
          <w:bCs/>
        </w:rPr>
        <w:t>ramaturgi og nabosprog</w:t>
      </w:r>
    </w:p>
    <w:p w14:paraId="380B0BB4" w14:textId="3968E41E" w:rsidR="00221DAD" w:rsidRDefault="00B0734B" w:rsidP="00540F0F">
      <w:pPr>
        <w:rPr>
          <w:rStyle w:val="desc"/>
        </w:rPr>
      </w:pPr>
      <w:r>
        <w:t>Den biografiske s</w:t>
      </w:r>
      <w:r w:rsidR="00CB6380">
        <w:t xml:space="preserve">pillefilm er ikke </w:t>
      </w:r>
      <w:r>
        <w:t>1:1</w:t>
      </w:r>
      <w:r w:rsidR="00CB6380">
        <w:t xml:space="preserve">-gengivelse af </w:t>
      </w:r>
      <w:r w:rsidR="009C58EF">
        <w:t>Astrid Lindgrens ungdomsliv</w:t>
      </w:r>
      <w:r w:rsidR="009F092B">
        <w:t xml:space="preserve"> og det bliver </w:t>
      </w:r>
      <w:r w:rsidR="006F2730">
        <w:t xml:space="preserve">skåret ud i pap i introen, hvor </w:t>
      </w:r>
      <w:r w:rsidR="00052948">
        <w:t>der står:</w:t>
      </w:r>
      <w:r w:rsidR="00572ADA">
        <w:t xml:space="preserve"> ”Denne film er inspireret af begivenheder i </w:t>
      </w:r>
      <w:r w:rsidR="009F092B">
        <w:t>Astrid Lindgrens liv”</w:t>
      </w:r>
      <w:r w:rsidR="00052948">
        <w:t>.</w:t>
      </w:r>
      <w:r w:rsidR="00216056">
        <w:t xml:space="preserve"> Manuskriptet</w:t>
      </w:r>
      <w:r w:rsidR="00AF43B4">
        <w:t xml:space="preserve"> er skruet sammen </w:t>
      </w:r>
      <w:r w:rsidR="00ED41CE">
        <w:t>som en motor, der driver handlingen fre</w:t>
      </w:r>
      <w:r w:rsidR="00CD61E8">
        <w:t>m</w:t>
      </w:r>
      <w:r w:rsidR="00CE3C51">
        <w:t xml:space="preserve"> og </w:t>
      </w:r>
      <w:r w:rsidR="003F766A">
        <w:t>formidler</w:t>
      </w:r>
      <w:r w:rsidR="000F32DC">
        <w:t xml:space="preserve"> centrale temaer</w:t>
      </w:r>
      <w:r w:rsidR="005B293D">
        <w:t>, relationer og problemer</w:t>
      </w:r>
      <w:r w:rsidR="007648B5">
        <w:t xml:space="preserve"> i hovedpersonens liv</w:t>
      </w:r>
      <w:r w:rsidR="005B293D">
        <w:t>.</w:t>
      </w:r>
      <w:r w:rsidR="00CD61E8">
        <w:t xml:space="preserve"> </w:t>
      </w:r>
      <w:r w:rsidR="00D549B6">
        <w:t xml:space="preserve">Gense scenen fra kartoffelmarken </w:t>
      </w:r>
      <w:r w:rsidR="00ED028B">
        <w:t>og undersøg</w:t>
      </w:r>
      <w:r w:rsidR="00DB5400">
        <w:t>,</w:t>
      </w:r>
      <w:r w:rsidR="00ED028B">
        <w:t xml:space="preserve"> </w:t>
      </w:r>
      <w:r w:rsidR="005B293D">
        <w:t xml:space="preserve">hvad formålet er med </w:t>
      </w:r>
      <w:r w:rsidR="00862494">
        <w:t>scenen</w:t>
      </w:r>
      <w:r w:rsidR="005B293D">
        <w:t>. Hvad fortæller den om</w:t>
      </w:r>
      <w:r w:rsidR="000C7F5F">
        <w:rPr>
          <w:rStyle w:val="desc"/>
        </w:rPr>
        <w:t xml:space="preserve"> Astrids </w:t>
      </w:r>
      <w:r w:rsidR="006B25BC">
        <w:rPr>
          <w:rStyle w:val="desc"/>
        </w:rPr>
        <w:t xml:space="preserve">nære </w:t>
      </w:r>
      <w:r w:rsidR="000C7F5F">
        <w:rPr>
          <w:rStyle w:val="desc"/>
        </w:rPr>
        <w:t>fremtid, forfatterskab og familie</w:t>
      </w:r>
      <w:r w:rsidR="006B25BC">
        <w:rPr>
          <w:rStyle w:val="desc"/>
        </w:rPr>
        <w:t>relationer</w:t>
      </w:r>
      <w:r w:rsidR="000C7F5F">
        <w:rPr>
          <w:rStyle w:val="desc"/>
        </w:rPr>
        <w:t xml:space="preserve">? </w:t>
      </w:r>
    </w:p>
    <w:p w14:paraId="5CDBA521" w14:textId="264E2504" w:rsidR="00EB2F3A" w:rsidRDefault="00A3740B" w:rsidP="00EB2F3A">
      <w:r>
        <w:lastRenderedPageBreak/>
        <w:t xml:space="preserve">Brug </w:t>
      </w:r>
      <w:r w:rsidR="00EB2F3A">
        <w:t xml:space="preserve">evt. </w:t>
      </w:r>
      <w:r>
        <w:t>også kartoffelscenen til at arbejde med nabosprog.</w:t>
      </w:r>
      <w:r w:rsidR="00EB2F3A">
        <w:t xml:space="preserve"> </w:t>
      </w:r>
      <w:r w:rsidR="004B5C82">
        <w:t>F</w:t>
      </w:r>
      <w:r w:rsidR="00EB2F3A">
        <w:t xml:space="preserve">ilmen er dansk produceret, men skrevet af det danske manuskriptpar </w:t>
      </w:r>
      <w:r w:rsidR="004B5C82">
        <w:t>Pernille Fischer Christensen og Kim Fupz Aakeson</w:t>
      </w:r>
      <w:r w:rsidR="002532AC">
        <w:t xml:space="preserve"> </w:t>
      </w:r>
      <w:r w:rsidR="00EB2F3A">
        <w:t xml:space="preserve">på svensk. Brug uddrag af manus og anvend </w:t>
      </w:r>
      <w:hyperlink r:id="rId16" w:history="1">
        <w:r w:rsidR="003D213B">
          <w:rPr>
            <w:rStyle w:val="Hyperlink"/>
          </w:rPr>
          <w:t>Trafiklysmetoden</w:t>
        </w:r>
      </w:hyperlink>
      <w:r w:rsidR="00EB2F3A">
        <w:t xml:space="preserve"> </w:t>
      </w:r>
      <w:r w:rsidR="003D213B">
        <w:t xml:space="preserve">fra </w:t>
      </w:r>
      <w:r w:rsidR="00AB1A72">
        <w:t>’</w:t>
      </w:r>
      <w:r w:rsidR="003D213B">
        <w:t>Norden i Skolen</w:t>
      </w:r>
      <w:r w:rsidR="00AB1A72">
        <w:t>’</w:t>
      </w:r>
      <w:r w:rsidR="003D213B">
        <w:t xml:space="preserve"> </w:t>
      </w:r>
      <w:r w:rsidR="00EB2F3A">
        <w:t>til at styrke elevernes sproglige opmærksomhed både i forhold til svensk og egen modersprog.</w:t>
      </w:r>
      <w:r w:rsidR="00541A6B">
        <w:t xml:space="preserve"> </w:t>
      </w:r>
    </w:p>
    <w:p w14:paraId="20D81892" w14:textId="7B974BF0" w:rsidR="00B85391" w:rsidRPr="00FC2134" w:rsidRDefault="00B00DF5" w:rsidP="00B85391">
      <w:pPr>
        <w:spacing w:after="0" w:line="240" w:lineRule="auto"/>
        <w:rPr>
          <w:rFonts w:eastAsia="Times New Roman" w:cstheme="minorHAnsi"/>
          <w:lang w:eastAsia="da-DK"/>
        </w:rPr>
      </w:pPr>
      <w:r>
        <w:rPr>
          <w:rFonts w:eastAsia="Times New Roman" w:cstheme="minorHAnsi"/>
          <w:shd w:val="clear" w:color="auto" w:fill="FFFFFF"/>
          <w:lang w:eastAsia="da-DK"/>
        </w:rPr>
        <w:t>Ov</w:t>
      </w:r>
      <w:r w:rsidR="00B85391" w:rsidRPr="00FC2134">
        <w:rPr>
          <w:rFonts w:eastAsia="Times New Roman" w:cstheme="minorHAnsi"/>
          <w:shd w:val="clear" w:color="auto" w:fill="FFFFFF"/>
          <w:lang w:eastAsia="da-DK"/>
        </w:rPr>
        <w:t xml:space="preserve">erstreger/maler ord i </w:t>
      </w:r>
      <w:r w:rsidR="004711AE">
        <w:rPr>
          <w:rFonts w:eastAsia="Times New Roman" w:cstheme="minorHAnsi"/>
          <w:shd w:val="clear" w:color="auto" w:fill="FFFFFF"/>
          <w:lang w:eastAsia="da-DK"/>
        </w:rPr>
        <w:t>uddrag fra manuskriptet</w:t>
      </w:r>
      <w:r w:rsidR="008F791C">
        <w:rPr>
          <w:rFonts w:eastAsia="Times New Roman" w:cstheme="minorHAnsi"/>
          <w:shd w:val="clear" w:color="auto" w:fill="FFFFFF"/>
          <w:lang w:eastAsia="da-DK"/>
        </w:rPr>
        <w:t xml:space="preserve"> </w:t>
      </w:r>
      <w:r w:rsidR="00B85391" w:rsidRPr="00FC2134">
        <w:rPr>
          <w:rFonts w:eastAsia="Times New Roman" w:cstheme="minorHAnsi"/>
          <w:shd w:val="clear" w:color="auto" w:fill="FFFFFF"/>
          <w:lang w:eastAsia="da-DK"/>
        </w:rPr>
        <w:t>med følgende farver efter følgende regler</w:t>
      </w:r>
      <w:r w:rsidR="00D81D00">
        <w:rPr>
          <w:rFonts w:eastAsia="Times New Roman" w:cstheme="minorHAnsi"/>
          <w:shd w:val="clear" w:color="auto" w:fill="FFFFFF"/>
          <w:lang w:eastAsia="da-DK"/>
        </w:rPr>
        <w:t xml:space="preserve"> og lav en </w:t>
      </w:r>
      <w:r w:rsidR="008F791C">
        <w:rPr>
          <w:rFonts w:eastAsia="Times New Roman" w:cstheme="minorHAnsi"/>
          <w:shd w:val="clear" w:color="auto" w:fill="FFFFFF"/>
          <w:lang w:eastAsia="da-DK"/>
        </w:rPr>
        <w:t xml:space="preserve">fælles </w:t>
      </w:r>
      <w:r w:rsidR="00D81D00">
        <w:rPr>
          <w:rFonts w:eastAsia="Times New Roman" w:cstheme="minorHAnsi"/>
          <w:shd w:val="clear" w:color="auto" w:fill="FFFFFF"/>
          <w:lang w:eastAsia="da-DK"/>
        </w:rPr>
        <w:t xml:space="preserve">svensk/dansk ordbog </w:t>
      </w:r>
      <w:r w:rsidR="008F791C">
        <w:rPr>
          <w:rFonts w:eastAsia="Times New Roman" w:cstheme="minorHAnsi"/>
          <w:shd w:val="clear" w:color="auto" w:fill="FFFFFF"/>
          <w:lang w:eastAsia="da-DK"/>
        </w:rPr>
        <w:t>med</w:t>
      </w:r>
      <w:r w:rsidR="00D81D00">
        <w:rPr>
          <w:rFonts w:eastAsia="Times New Roman" w:cstheme="minorHAnsi"/>
          <w:shd w:val="clear" w:color="auto" w:fill="FFFFFF"/>
          <w:lang w:eastAsia="da-DK"/>
        </w:rPr>
        <w:t xml:space="preserve"> de røde ord</w:t>
      </w:r>
      <w:r w:rsidR="00B85391" w:rsidRPr="00FC2134">
        <w:rPr>
          <w:rFonts w:eastAsia="Times New Roman" w:cstheme="minorHAnsi"/>
          <w:shd w:val="clear" w:color="auto" w:fill="FFFFFF"/>
          <w:lang w:eastAsia="da-DK"/>
        </w:rPr>
        <w:t>:</w:t>
      </w:r>
    </w:p>
    <w:p w14:paraId="1D334ADE" w14:textId="49AA68E7" w:rsidR="00B85391" w:rsidRPr="00FC2134" w:rsidRDefault="00B85391" w:rsidP="00B85391">
      <w:pPr>
        <w:numPr>
          <w:ilvl w:val="0"/>
          <w:numId w:val="1"/>
        </w:numPr>
        <w:shd w:val="clear" w:color="auto" w:fill="FFFFFF"/>
        <w:spacing w:before="100" w:beforeAutospacing="1" w:after="100" w:afterAutospacing="1" w:line="330" w:lineRule="atLeast"/>
        <w:rPr>
          <w:rFonts w:eastAsia="Times New Roman" w:cstheme="minorHAnsi"/>
          <w:lang w:eastAsia="da-DK"/>
        </w:rPr>
      </w:pPr>
      <w:r w:rsidRPr="00FC2134">
        <w:rPr>
          <w:rFonts w:eastAsia="Times New Roman" w:cstheme="minorHAnsi"/>
          <w:b/>
          <w:bCs/>
          <w:lang w:eastAsia="da-DK"/>
        </w:rPr>
        <w:t>Grøn</w:t>
      </w:r>
      <w:r w:rsidRPr="00FC2134">
        <w:rPr>
          <w:rFonts w:eastAsia="Times New Roman" w:cstheme="minorHAnsi"/>
          <w:lang w:eastAsia="da-DK"/>
        </w:rPr>
        <w:t>= ord som betyder det samme og staves ens</w:t>
      </w:r>
    </w:p>
    <w:p w14:paraId="53CBF878" w14:textId="77777777" w:rsidR="00B85391" w:rsidRPr="00FC2134" w:rsidRDefault="00B85391" w:rsidP="00B85391">
      <w:pPr>
        <w:numPr>
          <w:ilvl w:val="0"/>
          <w:numId w:val="1"/>
        </w:numPr>
        <w:shd w:val="clear" w:color="auto" w:fill="FFFFFF"/>
        <w:spacing w:before="100" w:beforeAutospacing="1" w:after="100" w:afterAutospacing="1" w:line="330" w:lineRule="atLeast"/>
        <w:rPr>
          <w:rFonts w:eastAsia="Times New Roman" w:cstheme="minorHAnsi"/>
          <w:lang w:eastAsia="da-DK"/>
        </w:rPr>
      </w:pPr>
      <w:r w:rsidRPr="00FC2134">
        <w:rPr>
          <w:rFonts w:eastAsia="Times New Roman" w:cstheme="minorHAnsi"/>
          <w:b/>
          <w:bCs/>
          <w:lang w:eastAsia="da-DK"/>
        </w:rPr>
        <w:t>Gul</w:t>
      </w:r>
      <w:r w:rsidRPr="00FC2134">
        <w:rPr>
          <w:rFonts w:eastAsia="Times New Roman" w:cstheme="minorHAnsi"/>
          <w:lang w:eastAsia="da-DK"/>
        </w:rPr>
        <w:t> = ord som betyder det samme, men staves lidt forskelligt</w:t>
      </w:r>
    </w:p>
    <w:p w14:paraId="5307FAEB" w14:textId="39D3A4B5" w:rsidR="00B85391" w:rsidRDefault="00B85391" w:rsidP="00B85391">
      <w:pPr>
        <w:numPr>
          <w:ilvl w:val="0"/>
          <w:numId w:val="1"/>
        </w:numPr>
        <w:shd w:val="clear" w:color="auto" w:fill="FFFFFF"/>
        <w:spacing w:before="100" w:beforeAutospacing="1" w:after="100" w:afterAutospacing="1" w:line="330" w:lineRule="atLeast"/>
        <w:rPr>
          <w:rFonts w:eastAsia="Times New Roman" w:cstheme="minorHAnsi"/>
          <w:lang w:eastAsia="da-DK"/>
        </w:rPr>
      </w:pPr>
      <w:r w:rsidRPr="00FC2134">
        <w:rPr>
          <w:rFonts w:eastAsia="Times New Roman" w:cstheme="minorHAnsi"/>
          <w:b/>
          <w:bCs/>
          <w:lang w:eastAsia="da-DK"/>
        </w:rPr>
        <w:t>Rød</w:t>
      </w:r>
      <w:r w:rsidRPr="00FC2134">
        <w:rPr>
          <w:rFonts w:eastAsia="Times New Roman" w:cstheme="minorHAnsi"/>
          <w:lang w:eastAsia="da-DK"/>
        </w:rPr>
        <w:t> = ord som ikke findes på sit eget modersmål</w:t>
      </w:r>
    </w:p>
    <w:p w14:paraId="19B4437C" w14:textId="52EA05A0" w:rsidR="00027BEC" w:rsidRDefault="00C31E09" w:rsidP="004059E8">
      <w:pPr>
        <w:shd w:val="clear" w:color="auto" w:fill="FFFFFF"/>
        <w:spacing w:before="100" w:beforeAutospacing="1" w:after="100" w:afterAutospacing="1" w:line="330" w:lineRule="atLeast"/>
      </w:pPr>
      <w:r>
        <w:rPr>
          <w:noProof/>
          <w:lang w:eastAsia="da-DK"/>
        </w:rPr>
        <mc:AlternateContent>
          <mc:Choice Requires="wps">
            <w:drawing>
              <wp:anchor distT="45720" distB="45720" distL="114300" distR="114300" simplePos="0" relativeHeight="251659264" behindDoc="0" locked="0" layoutInCell="1" allowOverlap="1" wp14:anchorId="6E51B9E0" wp14:editId="2C2A6EA3">
                <wp:simplePos x="0" y="0"/>
                <wp:positionH relativeFrom="column">
                  <wp:posOffset>-23495</wp:posOffset>
                </wp:positionH>
                <wp:positionV relativeFrom="paragraph">
                  <wp:posOffset>207645</wp:posOffset>
                </wp:positionV>
                <wp:extent cx="4729480" cy="1365885"/>
                <wp:effectExtent l="38100" t="38100" r="109220" b="1200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1365885"/>
                        </a:xfrm>
                        <a:prstGeom prst="rect">
                          <a:avLst/>
                        </a:prstGeom>
                        <a:solidFill>
                          <a:srgbClr val="FFFFFF"/>
                        </a:solidFill>
                        <a:ln w="9525">
                          <a:solidFill>
                            <a:schemeClr val="bg1"/>
                          </a:solidFill>
                          <a:miter lim="800000"/>
                          <a:headEnd/>
                          <a:tailEnd/>
                        </a:ln>
                        <a:effectLst>
                          <a:outerShdw blurRad="50800" dist="38100" dir="2700000" algn="tl" rotWithShape="0">
                            <a:prstClr val="black">
                              <a:alpha val="40000"/>
                            </a:prstClr>
                          </a:outerShdw>
                        </a:effectLst>
                      </wps:spPr>
                      <wps:txbx>
                        <w:txbxContent>
                          <w:p w14:paraId="7894C7A6" w14:textId="5CE89759" w:rsidR="00C31E09" w:rsidRDefault="00C31E09" w:rsidP="00C31E09">
                            <w:pPr>
                              <w:shd w:val="clear" w:color="auto" w:fill="FFFFFF"/>
                              <w:spacing w:before="100" w:beforeAutospacing="1" w:after="100" w:afterAutospacing="1" w:line="330" w:lineRule="atLeast"/>
                            </w:pPr>
                            <w:r>
                              <w:t xml:space="preserve">17 EXT/POTATISLAND/DAG </w:t>
                            </w:r>
                          </w:p>
                          <w:p w14:paraId="7EBC13E7" w14:textId="77777777" w:rsidR="00C31E09" w:rsidRDefault="00C31E09" w:rsidP="00C31E09">
                            <w:pPr>
                              <w:shd w:val="clear" w:color="auto" w:fill="FFFFFF"/>
                              <w:spacing w:before="100" w:beforeAutospacing="1" w:after="100" w:afterAutospacing="1" w:line="330" w:lineRule="atLeast"/>
                            </w:pPr>
                            <w:r w:rsidRPr="00C544D7">
                              <w:rPr>
                                <w:highlight w:val="green"/>
                              </w:rPr>
                              <w:t>Eftermiddagssol</w:t>
                            </w:r>
                            <w:r>
                              <w:t xml:space="preserve">. </w:t>
                            </w:r>
                            <w:r w:rsidRPr="00C544D7">
                              <w:rPr>
                                <w:highlight w:val="yellow"/>
                              </w:rPr>
                              <w:t>Alla</w:t>
                            </w:r>
                            <w:r>
                              <w:t xml:space="preserve"> </w:t>
                            </w:r>
                            <w:r w:rsidRPr="00C544D7">
                              <w:rPr>
                                <w:highlight w:val="green"/>
                              </w:rPr>
                              <w:t>har</w:t>
                            </w:r>
                            <w:r>
                              <w:t xml:space="preserve"> </w:t>
                            </w:r>
                            <w:r w:rsidRPr="00C544D7">
                              <w:rPr>
                                <w:highlight w:val="yellow"/>
                              </w:rPr>
                              <w:t>tagit</w:t>
                            </w:r>
                            <w:r>
                              <w:t xml:space="preserve"> </w:t>
                            </w:r>
                            <w:r w:rsidRPr="00C544D7">
                              <w:rPr>
                                <w:highlight w:val="red"/>
                              </w:rPr>
                              <w:t>rast</w:t>
                            </w:r>
                            <w:r>
                              <w:t xml:space="preserve">, </w:t>
                            </w:r>
                            <w:r w:rsidRPr="00C544D7">
                              <w:rPr>
                                <w:highlight w:val="green"/>
                              </w:rPr>
                              <w:t>Far</w:t>
                            </w:r>
                            <w:r>
                              <w:t xml:space="preserve"> </w:t>
                            </w:r>
                            <w:r w:rsidRPr="002C14D0">
                              <w:rPr>
                                <w:highlight w:val="red"/>
                              </w:rPr>
                              <w:t>och</w:t>
                            </w:r>
                            <w:r>
                              <w:t xml:space="preserve"> </w:t>
                            </w:r>
                            <w:r w:rsidRPr="002C14D0">
                              <w:rPr>
                                <w:highlight w:val="green"/>
                              </w:rPr>
                              <w:t>Mor</w:t>
                            </w:r>
                            <w:r>
                              <w:t xml:space="preserve"> </w:t>
                            </w:r>
                            <w:r w:rsidRPr="002C14D0">
                              <w:rPr>
                                <w:highlight w:val="yellow"/>
                              </w:rPr>
                              <w:t>sitter</w:t>
                            </w:r>
                            <w:r>
                              <w:t xml:space="preserve"> och </w:t>
                            </w:r>
                            <w:r w:rsidRPr="002C14D0">
                              <w:rPr>
                                <w:highlight w:val="yellow"/>
                              </w:rPr>
                              <w:t>läser</w:t>
                            </w:r>
                            <w:r>
                              <w:t xml:space="preserve"> </w:t>
                            </w:r>
                            <w:r w:rsidRPr="002C14D0">
                              <w:rPr>
                                <w:highlight w:val="red"/>
                              </w:rPr>
                              <w:t>tidningen</w:t>
                            </w:r>
                            <w:r>
                              <w:t xml:space="preserve">. Gunnar och Stina </w:t>
                            </w:r>
                            <w:r w:rsidRPr="002C14D0">
                              <w:rPr>
                                <w:highlight w:val="green"/>
                              </w:rPr>
                              <w:t>står</w:t>
                            </w:r>
                            <w:r>
                              <w:t xml:space="preserve"> </w:t>
                            </w:r>
                            <w:r w:rsidRPr="002C14D0">
                              <w:rPr>
                                <w:highlight w:val="yellow"/>
                              </w:rPr>
                              <w:t>bakom</w:t>
                            </w:r>
                            <w:r>
                              <w:t xml:space="preserve"> och </w:t>
                            </w:r>
                            <w:r w:rsidRPr="002C14D0">
                              <w:rPr>
                                <w:highlight w:val="red"/>
                              </w:rPr>
                              <w:t>tittar</w:t>
                            </w:r>
                            <w:r>
                              <w:t xml:space="preserve"> </w:t>
                            </w:r>
                            <w:r w:rsidRPr="002C14D0">
                              <w:rPr>
                                <w:highlight w:val="red"/>
                              </w:rPr>
                              <w:t>medan</w:t>
                            </w:r>
                            <w:r>
                              <w:t xml:space="preserve"> Astrid </w:t>
                            </w:r>
                            <w:r w:rsidRPr="002C14D0">
                              <w:rPr>
                                <w:highlight w:val="yellow"/>
                              </w:rPr>
                              <w:t>pekar</w:t>
                            </w:r>
                            <w:r>
                              <w:t xml:space="preserve">. </w:t>
                            </w:r>
                          </w:p>
                          <w:p w14:paraId="0873C2E8" w14:textId="75128A7C" w:rsidR="00C31E09" w:rsidRDefault="00C31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51B9E0" id="_x0000_t202" coordsize="21600,21600" o:spt="202" path="m,l,21600r21600,l21600,xe">
                <v:stroke joinstyle="miter"/>
                <v:path gradientshapeok="t" o:connecttype="rect"/>
              </v:shapetype>
              <v:shape id="Tekstfelt 2" o:spid="_x0000_s1026" type="#_x0000_t202" style="position:absolute;margin-left:-1.85pt;margin-top:16.35pt;width:372.4pt;height:10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fhAIAAPwEAAAOAAAAZHJzL2Uyb0RvYy54bWysVE1v2zAMvQ/YfxB0Xx27SZMadYquXYcB&#10;3QfWDjvTkmwLlSVNUmJ3v36UnCZpdxvmgyCa0iP5+KiLy7FXZCucl0ZXND+ZUSI0M1zqtqI/Hm7f&#10;rSjxATQHZbSo6JPw9HL99s3FYEtRmM4oLhxBEO3LwVa0C8GWWeZZJ3rwJ8YKjc7GuB4Cmq7NuIMB&#10;0XuVFbPZWTYYx60zTHiPf28mJ10n/KYRLHxtGi8CURXF3EJaXVrruGbrCyhbB7aTbJcG/EMWPUiN&#10;QfdQNxCAbJz8C6qXzBlvmnDCTJ+ZppFMpBqwmnz2qpr7DqxItSA53u5p8v8Pln3ZfnNE8ooW+ZIS&#10;DT026UE8+tAIFUgRCRqsL/HcvcWTYXxvRmx0KtbbO8MePdHmugPdiivnzNAJ4JhgHm9mR1cnHB9B&#10;6uGz4RgHNsEkoLFxfWQP+SCIjo162jdHjIEw/DlfFufzFboY+vLTs8VqtUgxoHy+bp0PH4XpSdxU&#10;1GH3Ezxs73yI6UD5fCRG80ZJfiuVSoZr62vlyBZQKbfp26G/OKY0GSp6vigWEwMvIKJoxR6kbicO&#10;XgXqZUDFK9lXdDWLXwwDZaTtg+ZpH0CqaY8ZKx3dImkZy4iG2SDEfccHUquN+w7YvcUMwSjhMhZ+&#10;usonA4VeLKcgBFSLExoUJc6EnzJ0SV2R5ggZeTlkroA9Tswp28HEyfw51x2LeDoxuk8mWUd5pubH&#10;fk+dD2M9YnVREbXhTygDzCP1Gp8P3HTG/aZkwFGsqP+1AScoUZ80Suk8n8/j7CZjvlgWaLhjT33s&#10;Ac0QCiulZNpehzTvsUptrlByjUxiOGSyEyqOWKph9xzEGT6206nDo7X+AwAA//8DAFBLAwQUAAYA&#10;CAAAACEAbSg/nOAAAAAJAQAADwAAAGRycy9kb3ducmV2LnhtbEyPUUvDQBCE3wX/w7GCb+1d0tKE&#10;mE1RqYggFdv+gEuyJsHcXchd2vTfuz7p07DMMPNtvp1NL840+s5ZhGipQJCtXN3ZBuF0fFmkIHzQ&#10;tta9s4RwJQ/b4vYm11ntLvaTzofQCC6xPtMIbQhDJqWvWjLaL91Alr0vNxod+BwbWY/6wuWml7FS&#10;G2l0Z3mh1QM9t1R9HyaDcHwLm6fXXTqdrkrt9uo9GT6mEvH+bn58ABFoDn9h+MVndCiYqXSTrb3o&#10;ERarhJMIq5iV/WQdRSBKhHidpCCLXP7/oPgBAAD//wMAUEsBAi0AFAAGAAgAAAAhALaDOJL+AAAA&#10;4QEAABMAAAAAAAAAAAAAAAAAAAAAAFtDb250ZW50X1R5cGVzXS54bWxQSwECLQAUAAYACAAAACEA&#10;OP0h/9YAAACUAQAACwAAAAAAAAAAAAAAAAAvAQAAX3JlbHMvLnJlbHNQSwECLQAUAAYACAAAACEA&#10;rJcE34QCAAD8BAAADgAAAAAAAAAAAAAAAAAuAgAAZHJzL2Uyb0RvYy54bWxQSwECLQAUAAYACAAA&#10;ACEAbSg/nOAAAAAJAQAADwAAAAAAAAAAAAAAAADeBAAAZHJzL2Rvd25yZXYueG1sUEsFBgAAAAAE&#10;AAQA8wAAAOsFAAAAAA==&#10;" strokecolor="white [3212]">
                <v:shadow on="t" color="black" opacity="26214f" origin="-.5,-.5" offset=".74836mm,.74836mm"/>
                <v:textbox>
                  <w:txbxContent>
                    <w:p w14:paraId="7894C7A6" w14:textId="5CE89759" w:rsidR="00C31E09" w:rsidRDefault="00C31E09" w:rsidP="00C31E09">
                      <w:pPr>
                        <w:shd w:val="clear" w:color="auto" w:fill="FFFFFF"/>
                        <w:spacing w:before="100" w:beforeAutospacing="1" w:after="100" w:afterAutospacing="1" w:line="330" w:lineRule="atLeast"/>
                      </w:pPr>
                      <w:r>
                        <w:t xml:space="preserve">17 EXT/POTATISLAND/DAG </w:t>
                      </w:r>
                    </w:p>
                    <w:p w14:paraId="7EBC13E7" w14:textId="77777777" w:rsidR="00C31E09" w:rsidRDefault="00C31E09" w:rsidP="00C31E09">
                      <w:pPr>
                        <w:shd w:val="clear" w:color="auto" w:fill="FFFFFF"/>
                        <w:spacing w:before="100" w:beforeAutospacing="1" w:after="100" w:afterAutospacing="1" w:line="330" w:lineRule="atLeast"/>
                      </w:pPr>
                      <w:r w:rsidRPr="00C544D7">
                        <w:rPr>
                          <w:highlight w:val="green"/>
                        </w:rPr>
                        <w:t>Eftermiddagssol</w:t>
                      </w:r>
                      <w:r>
                        <w:t xml:space="preserve">. </w:t>
                      </w:r>
                      <w:r w:rsidRPr="00C544D7">
                        <w:rPr>
                          <w:highlight w:val="yellow"/>
                        </w:rPr>
                        <w:t>Alla</w:t>
                      </w:r>
                      <w:r>
                        <w:t xml:space="preserve"> </w:t>
                      </w:r>
                      <w:r w:rsidRPr="00C544D7">
                        <w:rPr>
                          <w:highlight w:val="green"/>
                        </w:rPr>
                        <w:t>har</w:t>
                      </w:r>
                      <w:r>
                        <w:t xml:space="preserve"> </w:t>
                      </w:r>
                      <w:r w:rsidRPr="00C544D7">
                        <w:rPr>
                          <w:highlight w:val="yellow"/>
                        </w:rPr>
                        <w:t>tagit</w:t>
                      </w:r>
                      <w:r>
                        <w:t xml:space="preserve"> </w:t>
                      </w:r>
                      <w:r w:rsidRPr="00C544D7">
                        <w:rPr>
                          <w:highlight w:val="red"/>
                        </w:rPr>
                        <w:t>rast</w:t>
                      </w:r>
                      <w:r>
                        <w:t xml:space="preserve">, </w:t>
                      </w:r>
                      <w:r w:rsidRPr="00C544D7">
                        <w:rPr>
                          <w:highlight w:val="green"/>
                        </w:rPr>
                        <w:t>Far</w:t>
                      </w:r>
                      <w:r>
                        <w:t xml:space="preserve"> </w:t>
                      </w:r>
                      <w:r w:rsidRPr="002C14D0">
                        <w:rPr>
                          <w:highlight w:val="red"/>
                        </w:rPr>
                        <w:t>och</w:t>
                      </w:r>
                      <w:r>
                        <w:t xml:space="preserve"> </w:t>
                      </w:r>
                      <w:r w:rsidRPr="002C14D0">
                        <w:rPr>
                          <w:highlight w:val="green"/>
                        </w:rPr>
                        <w:t>Mor</w:t>
                      </w:r>
                      <w:r>
                        <w:t xml:space="preserve"> </w:t>
                      </w:r>
                      <w:r w:rsidRPr="002C14D0">
                        <w:rPr>
                          <w:highlight w:val="yellow"/>
                        </w:rPr>
                        <w:t>sitter</w:t>
                      </w:r>
                      <w:r>
                        <w:t xml:space="preserve"> och </w:t>
                      </w:r>
                      <w:r w:rsidRPr="002C14D0">
                        <w:rPr>
                          <w:highlight w:val="yellow"/>
                        </w:rPr>
                        <w:t>läser</w:t>
                      </w:r>
                      <w:r>
                        <w:t xml:space="preserve"> </w:t>
                      </w:r>
                      <w:r w:rsidRPr="002C14D0">
                        <w:rPr>
                          <w:highlight w:val="red"/>
                        </w:rPr>
                        <w:t>tidningen</w:t>
                      </w:r>
                      <w:r>
                        <w:t xml:space="preserve">. Gunnar och Stina </w:t>
                      </w:r>
                      <w:r w:rsidRPr="002C14D0">
                        <w:rPr>
                          <w:highlight w:val="green"/>
                        </w:rPr>
                        <w:t>står</w:t>
                      </w:r>
                      <w:r>
                        <w:t xml:space="preserve"> </w:t>
                      </w:r>
                      <w:r w:rsidRPr="002C14D0">
                        <w:rPr>
                          <w:highlight w:val="yellow"/>
                        </w:rPr>
                        <w:t>bakom</w:t>
                      </w:r>
                      <w:r>
                        <w:t xml:space="preserve"> och </w:t>
                      </w:r>
                      <w:r w:rsidRPr="002C14D0">
                        <w:rPr>
                          <w:highlight w:val="red"/>
                        </w:rPr>
                        <w:t>tittar</w:t>
                      </w:r>
                      <w:r>
                        <w:t xml:space="preserve"> </w:t>
                      </w:r>
                      <w:r w:rsidRPr="002C14D0">
                        <w:rPr>
                          <w:highlight w:val="red"/>
                        </w:rPr>
                        <w:t>medan</w:t>
                      </w:r>
                      <w:r>
                        <w:t xml:space="preserve"> Astrid </w:t>
                      </w:r>
                      <w:r w:rsidRPr="002C14D0">
                        <w:rPr>
                          <w:highlight w:val="yellow"/>
                        </w:rPr>
                        <w:t>pekar</w:t>
                      </w:r>
                      <w:r>
                        <w:t xml:space="preserve">. </w:t>
                      </w:r>
                    </w:p>
                    <w:p w14:paraId="0873C2E8" w14:textId="75128A7C" w:rsidR="00C31E09" w:rsidRDefault="00C31E09"/>
                  </w:txbxContent>
                </v:textbox>
                <w10:wrap type="square"/>
              </v:shape>
            </w:pict>
          </mc:Fallback>
        </mc:AlternateContent>
      </w:r>
    </w:p>
    <w:p w14:paraId="0E3CD916" w14:textId="77777777" w:rsidR="00733BE0" w:rsidRPr="00857DDD" w:rsidRDefault="00733BE0" w:rsidP="004059E8">
      <w:pPr>
        <w:shd w:val="clear" w:color="auto" w:fill="FFFFFF"/>
        <w:spacing w:before="100" w:beforeAutospacing="1" w:after="100" w:afterAutospacing="1" w:line="330" w:lineRule="atLeast"/>
        <w:rPr>
          <w:i/>
          <w:iCs/>
          <w:sz w:val="72"/>
          <w:szCs w:val="72"/>
        </w:rPr>
      </w:pPr>
    </w:p>
    <w:p w14:paraId="5E94A22A" w14:textId="16520EC4" w:rsidR="00027BEC" w:rsidRPr="00733BE0" w:rsidRDefault="004E29D7" w:rsidP="00733BE0">
      <w:pPr>
        <w:shd w:val="clear" w:color="auto" w:fill="FFFFFF"/>
        <w:spacing w:before="100" w:beforeAutospacing="1" w:after="100" w:afterAutospacing="1" w:line="240" w:lineRule="auto"/>
        <w:rPr>
          <w:i/>
          <w:iCs/>
        </w:rPr>
      </w:pPr>
      <w:r w:rsidRPr="00733BE0">
        <w:rPr>
          <w:i/>
          <w:iCs/>
        </w:rPr>
        <w:t>Regibe</w:t>
      </w:r>
      <w:r w:rsidR="00733BE0" w:rsidRPr="00733BE0">
        <w:rPr>
          <w:i/>
          <w:iCs/>
        </w:rPr>
        <w:t>mærkning</w:t>
      </w:r>
      <w:r w:rsidR="00733BE0">
        <w:rPr>
          <w:i/>
          <w:iCs/>
        </w:rPr>
        <w:t xml:space="preserve"> </w:t>
      </w:r>
      <w:r w:rsidR="00857DDD">
        <w:rPr>
          <w:i/>
          <w:iCs/>
        </w:rPr>
        <w:t>til</w:t>
      </w:r>
      <w:r w:rsidR="00733BE0">
        <w:rPr>
          <w:i/>
          <w:iCs/>
        </w:rPr>
        <w:t xml:space="preserve"> scenen i </w:t>
      </w:r>
      <w:r w:rsidR="00857DDD">
        <w:rPr>
          <w:i/>
          <w:iCs/>
        </w:rPr>
        <w:t>k</w:t>
      </w:r>
      <w:r w:rsidR="00733BE0">
        <w:rPr>
          <w:i/>
          <w:iCs/>
        </w:rPr>
        <w:t>artoffelmarken.</w:t>
      </w:r>
    </w:p>
    <w:p w14:paraId="636A1392" w14:textId="5830DCDF" w:rsidR="00541A6B" w:rsidRDefault="00815AA9" w:rsidP="00541A6B">
      <w:pPr>
        <w:rPr>
          <w:rStyle w:val="desc"/>
        </w:rPr>
      </w:pPr>
      <w:r w:rsidRPr="002E70C3">
        <w:rPr>
          <w:rStyle w:val="desc"/>
          <w:b/>
          <w:bCs/>
          <w:noProof/>
          <w:lang w:eastAsia="da-DK"/>
        </w:rPr>
        <mc:AlternateContent>
          <mc:Choice Requires="wps">
            <w:drawing>
              <wp:anchor distT="45720" distB="45720" distL="114300" distR="114300" simplePos="0" relativeHeight="251661312" behindDoc="0" locked="0" layoutInCell="1" allowOverlap="1" wp14:anchorId="7530863B" wp14:editId="784D819B">
                <wp:simplePos x="0" y="0"/>
                <wp:positionH relativeFrom="margin">
                  <wp:posOffset>4522470</wp:posOffset>
                </wp:positionH>
                <wp:positionV relativeFrom="paragraph">
                  <wp:posOffset>7620</wp:posOffset>
                </wp:positionV>
                <wp:extent cx="1545590" cy="1404620"/>
                <wp:effectExtent l="38100" t="38100" r="92710" b="9080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62096FB4" w14:textId="39AB78F1" w:rsidR="002E70C3" w:rsidRDefault="002E70C3" w:rsidP="002E70C3">
                            <w:pPr>
                              <w:rPr>
                                <w:rStyle w:val="desc"/>
                                <w:b/>
                                <w:bCs/>
                              </w:rPr>
                            </w:pPr>
                            <w:r>
                              <w:rPr>
                                <w:rStyle w:val="desc"/>
                                <w:b/>
                                <w:bCs/>
                              </w:rPr>
                              <w:t>Svensk/dansk-ordbog</w:t>
                            </w:r>
                          </w:p>
                          <w:p w14:paraId="1F0F2961" w14:textId="77777777" w:rsidR="002E70C3" w:rsidRDefault="002E70C3" w:rsidP="002E70C3">
                            <w:pPr>
                              <w:rPr>
                                <w:rStyle w:val="desc"/>
                                <w:b/>
                                <w:bCs/>
                              </w:rPr>
                            </w:pPr>
                            <w:r>
                              <w:rPr>
                                <w:rStyle w:val="desc"/>
                                <w:b/>
                                <w:bCs/>
                              </w:rPr>
                              <w:t xml:space="preserve">Rast </w:t>
                            </w:r>
                            <w:r w:rsidRPr="00DB5BA8">
                              <w:rPr>
                                <w:rStyle w:val="desc"/>
                              </w:rPr>
                              <w:t>Hvil</w:t>
                            </w:r>
                          </w:p>
                          <w:p w14:paraId="23B331AD" w14:textId="77777777" w:rsidR="002E70C3" w:rsidRDefault="002E70C3" w:rsidP="002E70C3">
                            <w:pPr>
                              <w:rPr>
                                <w:rStyle w:val="desc"/>
                              </w:rPr>
                            </w:pPr>
                            <w:r w:rsidRPr="00C05157">
                              <w:rPr>
                                <w:rStyle w:val="desc"/>
                                <w:b/>
                                <w:bCs/>
                              </w:rPr>
                              <w:t>Och</w:t>
                            </w:r>
                            <w:r>
                              <w:rPr>
                                <w:rStyle w:val="desc"/>
                              </w:rPr>
                              <w:t xml:space="preserve"> og</w:t>
                            </w:r>
                          </w:p>
                          <w:p w14:paraId="2C857F9B" w14:textId="77777777" w:rsidR="002E70C3" w:rsidRDefault="002E70C3" w:rsidP="002E70C3">
                            <w:pPr>
                              <w:rPr>
                                <w:rStyle w:val="desc"/>
                              </w:rPr>
                            </w:pPr>
                            <w:r w:rsidRPr="00DB5BA8">
                              <w:rPr>
                                <w:rStyle w:val="desc"/>
                                <w:b/>
                                <w:bCs/>
                              </w:rPr>
                              <w:t>Tidningen</w:t>
                            </w:r>
                            <w:r>
                              <w:rPr>
                                <w:rStyle w:val="desc"/>
                              </w:rPr>
                              <w:t xml:space="preserve"> Avis</w:t>
                            </w:r>
                          </w:p>
                          <w:p w14:paraId="187D3B45" w14:textId="77777777" w:rsidR="002E70C3" w:rsidRDefault="002E70C3" w:rsidP="002E70C3">
                            <w:pPr>
                              <w:rPr>
                                <w:rStyle w:val="desc"/>
                              </w:rPr>
                            </w:pPr>
                            <w:r w:rsidRPr="002C6275">
                              <w:rPr>
                                <w:rStyle w:val="desc"/>
                                <w:b/>
                                <w:bCs/>
                              </w:rPr>
                              <w:t>Tittar</w:t>
                            </w:r>
                            <w:r>
                              <w:rPr>
                                <w:rStyle w:val="desc"/>
                              </w:rPr>
                              <w:t xml:space="preserve"> kigger</w:t>
                            </w:r>
                          </w:p>
                          <w:p w14:paraId="1C054FAA" w14:textId="1E90F248" w:rsidR="002E70C3" w:rsidRDefault="002E70C3" w:rsidP="002E70C3">
                            <w:r w:rsidRPr="002C6275">
                              <w:rPr>
                                <w:rStyle w:val="desc"/>
                                <w:b/>
                                <w:bCs/>
                              </w:rPr>
                              <w:t>Medan</w:t>
                            </w:r>
                            <w:r>
                              <w:rPr>
                                <w:rStyle w:val="desc"/>
                              </w:rPr>
                              <w:t xml:space="preserve"> mens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0863B" id="_x0000_s1027" type="#_x0000_t202" style="position:absolute;margin-left:356.1pt;margin-top:.6pt;width:121.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8negIAANkEAAAOAAAAZHJzL2Uyb0RvYy54bWysVE1v2zAMvQ/YfxB0X+14dj+MOkXXLsOA&#10;7gNrh51lSY6FypImKbHbXz+KTtKguw3zwRBN6pGPj/Tl1TRospU+KGsaujjJKZGGW6HMuqE/H1bv&#10;zikJkRnBtDWyoU8y0Kvl2zeXo6tlYXurhfQEQEyoR9fQPkZXZ1ngvRxYOLFOGnB21g8sgunXmfBs&#10;BPRBZ0Wen2aj9cJ5y2UI8PV2dtIl4ned5PFb1wUZiW4o1Bbx7fHdpne2vGT12jPXK74rg/1DFQNT&#10;BpIeoG5ZZGTj1V9Qg+LeBtvFE26HzHad4hI5AJtF/orNfc+cRC7QnOAObQr/D5Z/3X73RImGFpQY&#10;NoBED/IxxE7qSIrUntGFGqLuHcTF6YOdQGakGtyd5Y+BGHvTM7OW197bsZdMQHmLdDM7ujrjhATS&#10;jl+sgDxsEy0CTZ0fUu+gGwTQQaangzRyioSnlFVZVRfg4uBblHl5WqB4Gav3150P8ZO0A0mHhnrQ&#10;HuHZ9i7EVA6r9yEpW7BaiZXSGg2/bm+0J1sGc7LCBxm8CtOGjA29qIoKkY1N93GEBhVhjrUaGnqe&#10;p2eerNSOj0ZgSGRKz2eoRJuUVuKEQnlIfwMQ970YSas3/gcDTaocwCgRKhF6f76YDRjf4mxOQphe&#10;w95FTYm38ZeKPc5Mal+CTHwPtFrN+OPcEe16NnMt97XuugPR2Cm7LwatozpR1KTjrGic2gnHBxVP&#10;grdWPIHKUA5KCf8GOPTWP1Mywp41NPzeMC8p0Z8NTMrFoizTYqJRVmcgK/HHnvbYwwwHKCBMyXy8&#10;ibjMqKG7holaKdT6pZLdHML+IJXdrqcFPbYx6uWPtPwDAAD//wMAUEsDBBQABgAIAAAAIQBsQKvR&#10;3QAAAAkBAAAPAAAAZHJzL2Rvd25yZXYueG1sTI9BTsMwEEX3SNzBGiR21KlFSwlxqgopEmJFUw7g&#10;xIMdiO3Idtpwe4YVrEaj9/XnTbVf3MjOGNMQvIT1qgCGvg968EbC+6m52wFLWXmtxuBRwjcm2NfX&#10;V5Uqdbj4I57bbBiV+FQqCTbnqeQ89RadSqswoSf2EaJTmdZouI7qQuVu5KIottypwdMFqyZ8tth/&#10;tbOT4EzXxN3h7aXo2mNj52xeP5OR8vZmOTwBy7jkvzD86pM61OTUhdnrxEYJD2shKEqABvHHzWYL&#10;rJMghLgHXlf8/wf1DwAAAP//AwBQSwECLQAUAAYACAAAACEAtoM4kv4AAADhAQAAEwAAAAAAAAAA&#10;AAAAAAAAAAAAW0NvbnRlbnRfVHlwZXNdLnhtbFBLAQItABQABgAIAAAAIQA4/SH/1gAAAJQBAAAL&#10;AAAAAAAAAAAAAAAAAC8BAABfcmVscy8ucmVsc1BLAQItABQABgAIAAAAIQC5co8negIAANkEAAAO&#10;AAAAAAAAAAAAAAAAAC4CAABkcnMvZTJvRG9jLnhtbFBLAQItABQABgAIAAAAIQBsQKvR3QAAAAkB&#10;AAAPAAAAAAAAAAAAAAAAANQEAABkcnMvZG93bnJldi54bWxQSwUGAAAAAAQABADzAAAA3gUAAAAA&#10;" stroked="f">
                <v:shadow on="t" color="black" opacity="26214f" origin="-.5,-.5" offset=".74836mm,.74836mm"/>
                <v:textbox style="mso-fit-shape-to-text:t">
                  <w:txbxContent>
                    <w:p w14:paraId="62096FB4" w14:textId="39AB78F1" w:rsidR="002E70C3" w:rsidRDefault="002E70C3" w:rsidP="002E70C3">
                      <w:pPr>
                        <w:rPr>
                          <w:rStyle w:val="desc"/>
                          <w:b/>
                          <w:bCs/>
                        </w:rPr>
                      </w:pPr>
                      <w:r>
                        <w:rPr>
                          <w:rStyle w:val="desc"/>
                          <w:b/>
                          <w:bCs/>
                        </w:rPr>
                        <w:t>Svensk/dansk-ordbog</w:t>
                      </w:r>
                    </w:p>
                    <w:p w14:paraId="1F0F2961" w14:textId="77777777" w:rsidR="002E70C3" w:rsidRDefault="002E70C3" w:rsidP="002E70C3">
                      <w:pPr>
                        <w:rPr>
                          <w:rStyle w:val="desc"/>
                          <w:b/>
                          <w:bCs/>
                        </w:rPr>
                      </w:pPr>
                      <w:r>
                        <w:rPr>
                          <w:rStyle w:val="desc"/>
                          <w:b/>
                          <w:bCs/>
                        </w:rPr>
                        <w:t xml:space="preserve">Rast </w:t>
                      </w:r>
                      <w:r w:rsidRPr="00DB5BA8">
                        <w:rPr>
                          <w:rStyle w:val="desc"/>
                        </w:rPr>
                        <w:t>Hvil</w:t>
                      </w:r>
                    </w:p>
                    <w:p w14:paraId="23B331AD" w14:textId="77777777" w:rsidR="002E70C3" w:rsidRDefault="002E70C3" w:rsidP="002E70C3">
                      <w:pPr>
                        <w:rPr>
                          <w:rStyle w:val="desc"/>
                        </w:rPr>
                      </w:pPr>
                      <w:r w:rsidRPr="00C05157">
                        <w:rPr>
                          <w:rStyle w:val="desc"/>
                          <w:b/>
                          <w:bCs/>
                        </w:rPr>
                        <w:t>Och</w:t>
                      </w:r>
                      <w:r>
                        <w:rPr>
                          <w:rStyle w:val="desc"/>
                        </w:rPr>
                        <w:t xml:space="preserve"> og</w:t>
                      </w:r>
                    </w:p>
                    <w:p w14:paraId="2C857F9B" w14:textId="77777777" w:rsidR="002E70C3" w:rsidRDefault="002E70C3" w:rsidP="002E70C3">
                      <w:pPr>
                        <w:rPr>
                          <w:rStyle w:val="desc"/>
                        </w:rPr>
                      </w:pPr>
                      <w:r w:rsidRPr="00DB5BA8">
                        <w:rPr>
                          <w:rStyle w:val="desc"/>
                          <w:b/>
                          <w:bCs/>
                        </w:rPr>
                        <w:t>Tidningen</w:t>
                      </w:r>
                      <w:r>
                        <w:rPr>
                          <w:rStyle w:val="desc"/>
                        </w:rPr>
                        <w:t xml:space="preserve"> Avis</w:t>
                      </w:r>
                    </w:p>
                    <w:p w14:paraId="187D3B45" w14:textId="77777777" w:rsidR="002E70C3" w:rsidRDefault="002E70C3" w:rsidP="002E70C3">
                      <w:pPr>
                        <w:rPr>
                          <w:rStyle w:val="desc"/>
                        </w:rPr>
                      </w:pPr>
                      <w:r w:rsidRPr="002C6275">
                        <w:rPr>
                          <w:rStyle w:val="desc"/>
                          <w:b/>
                          <w:bCs/>
                        </w:rPr>
                        <w:t>Tittar</w:t>
                      </w:r>
                      <w:r>
                        <w:rPr>
                          <w:rStyle w:val="desc"/>
                        </w:rPr>
                        <w:t xml:space="preserve"> kigger</w:t>
                      </w:r>
                    </w:p>
                    <w:p w14:paraId="1C054FAA" w14:textId="1E90F248" w:rsidR="002E70C3" w:rsidRDefault="002E70C3" w:rsidP="002E70C3">
                      <w:r w:rsidRPr="002C6275">
                        <w:rPr>
                          <w:rStyle w:val="desc"/>
                          <w:b/>
                          <w:bCs/>
                        </w:rPr>
                        <w:t>Medan</w:t>
                      </w:r>
                      <w:r>
                        <w:rPr>
                          <w:rStyle w:val="desc"/>
                        </w:rPr>
                        <w:t xml:space="preserve"> mens</w:t>
                      </w:r>
                    </w:p>
                  </w:txbxContent>
                </v:textbox>
                <w10:wrap type="square" anchorx="margin"/>
              </v:shape>
            </w:pict>
          </mc:Fallback>
        </mc:AlternateContent>
      </w:r>
      <w:r w:rsidR="00541A6B">
        <w:rPr>
          <w:rStyle w:val="desc"/>
        </w:rPr>
        <w:t xml:space="preserve">Hvis I bagefter </w:t>
      </w:r>
      <w:r w:rsidR="002410A2">
        <w:rPr>
          <w:rStyle w:val="desc"/>
        </w:rPr>
        <w:t>sammenligner film og</w:t>
      </w:r>
      <w:r w:rsidR="00541A6B">
        <w:rPr>
          <w:rStyle w:val="desc"/>
        </w:rPr>
        <w:t xml:space="preserve"> manuskriptet, </w:t>
      </w:r>
      <w:r w:rsidR="00CD1C73">
        <w:rPr>
          <w:rStyle w:val="desc"/>
        </w:rPr>
        <w:t xml:space="preserve">vil </w:t>
      </w:r>
      <w:r w:rsidR="00C8016F">
        <w:rPr>
          <w:rStyle w:val="desc"/>
        </w:rPr>
        <w:t xml:space="preserve">regibemærkningerne vise en lidt anden situation, end den i filmen. </w:t>
      </w:r>
      <w:r w:rsidR="005D4656">
        <w:rPr>
          <w:rStyle w:val="desc"/>
        </w:rPr>
        <w:t>Det bekræfter</w:t>
      </w:r>
      <w:r w:rsidR="00541A6B">
        <w:rPr>
          <w:rStyle w:val="desc"/>
        </w:rPr>
        <w:t xml:space="preserve">, at det </w:t>
      </w:r>
      <w:r w:rsidR="00CB10C2">
        <w:rPr>
          <w:rStyle w:val="desc"/>
        </w:rPr>
        <w:t>væsentlige ikke er at gengive virkeligheden</w:t>
      </w:r>
      <w:r w:rsidR="00AD4333">
        <w:rPr>
          <w:rStyle w:val="desc"/>
        </w:rPr>
        <w:t>,</w:t>
      </w:r>
      <w:r w:rsidR="00CB10C2">
        <w:rPr>
          <w:rStyle w:val="desc"/>
        </w:rPr>
        <w:t xml:space="preserve"> </w:t>
      </w:r>
      <w:r w:rsidR="0097220D">
        <w:rPr>
          <w:rStyle w:val="desc"/>
        </w:rPr>
        <w:t xml:space="preserve">præcis </w:t>
      </w:r>
      <w:r w:rsidR="00CB10C2">
        <w:rPr>
          <w:rStyle w:val="desc"/>
        </w:rPr>
        <w:t>som den var, men at få historien til at fungere</w:t>
      </w:r>
      <w:r w:rsidR="00AD4333">
        <w:rPr>
          <w:rStyle w:val="desc"/>
        </w:rPr>
        <w:t xml:space="preserve">. </w:t>
      </w:r>
      <w:r w:rsidR="002B6A09">
        <w:rPr>
          <w:rStyle w:val="desc"/>
        </w:rPr>
        <w:t>Diskuter evt.</w:t>
      </w:r>
      <w:r w:rsidR="00FE4886">
        <w:rPr>
          <w:rStyle w:val="desc"/>
        </w:rPr>
        <w:t xml:space="preserve"> </w:t>
      </w:r>
      <w:r w:rsidR="00867AA9">
        <w:rPr>
          <w:rStyle w:val="desc"/>
        </w:rPr>
        <w:t>instruktørens valg</w:t>
      </w:r>
      <w:r w:rsidR="00634B4B">
        <w:rPr>
          <w:rStyle w:val="desc"/>
        </w:rPr>
        <w:t xml:space="preserve"> om at droppe avispausen og lade </w:t>
      </w:r>
      <w:r w:rsidR="00491895">
        <w:rPr>
          <w:rStyle w:val="desc"/>
        </w:rPr>
        <w:t>familien arbejde imens</w:t>
      </w:r>
      <w:r w:rsidR="00A843E4">
        <w:rPr>
          <w:rStyle w:val="desc"/>
        </w:rPr>
        <w:t>, de siger replikkerne</w:t>
      </w:r>
      <w:r w:rsidR="00FE4886">
        <w:rPr>
          <w:rStyle w:val="desc"/>
        </w:rPr>
        <w:t>.</w:t>
      </w:r>
      <w:r w:rsidR="009C75BF">
        <w:rPr>
          <w:rStyle w:val="desc"/>
        </w:rPr>
        <w:t xml:space="preserve"> </w:t>
      </w:r>
      <w:r w:rsidR="00541A6B">
        <w:rPr>
          <w:rStyle w:val="desc"/>
        </w:rPr>
        <w:t xml:space="preserve">Læs evt. artikel med </w:t>
      </w:r>
      <w:hyperlink r:id="rId17" w:history="1">
        <w:r w:rsidR="008C60DB">
          <w:rPr>
            <w:rStyle w:val="Hyperlink"/>
          </w:rPr>
          <w:t>interview</w:t>
        </w:r>
      </w:hyperlink>
      <w:r w:rsidR="00541A6B">
        <w:rPr>
          <w:rStyle w:val="desc"/>
        </w:rPr>
        <w:t xml:space="preserve"> </w:t>
      </w:r>
      <w:r w:rsidR="00AD4333">
        <w:rPr>
          <w:rStyle w:val="desc"/>
        </w:rPr>
        <w:t>med</w:t>
      </w:r>
      <w:r w:rsidR="00541A6B">
        <w:rPr>
          <w:rStyle w:val="desc"/>
        </w:rPr>
        <w:t xml:space="preserve"> manuskriptforfatterne</w:t>
      </w:r>
      <w:r w:rsidR="00AD4333">
        <w:rPr>
          <w:rStyle w:val="desc"/>
        </w:rPr>
        <w:t xml:space="preserve"> i </w:t>
      </w:r>
      <w:r w:rsidR="008C60DB">
        <w:rPr>
          <w:rStyle w:val="desc"/>
        </w:rPr>
        <w:t>Information</w:t>
      </w:r>
      <w:r w:rsidR="00541A6B">
        <w:rPr>
          <w:rStyle w:val="desc"/>
        </w:rPr>
        <w:t xml:space="preserve">. </w:t>
      </w:r>
    </w:p>
    <w:p w14:paraId="67DB7E2B" w14:textId="2AAFAF9E" w:rsidR="003D78E5" w:rsidRDefault="009C5E57" w:rsidP="000A5F82">
      <w:pPr>
        <w:spacing w:after="0"/>
        <w:rPr>
          <w:rStyle w:val="desc"/>
          <w:b/>
          <w:bCs/>
        </w:rPr>
      </w:pPr>
      <w:r>
        <w:rPr>
          <w:rStyle w:val="desc"/>
          <w:b/>
          <w:bCs/>
        </w:rPr>
        <w:t>Hvad viser frisuren?</w:t>
      </w:r>
    </w:p>
    <w:p w14:paraId="3412AD8D" w14:textId="76E48E56" w:rsidR="00973371" w:rsidRDefault="00864784" w:rsidP="00113966">
      <w:pPr>
        <w:spacing w:after="0"/>
        <w:rPr>
          <w:rStyle w:val="desc"/>
        </w:rPr>
      </w:pPr>
      <w:r>
        <w:rPr>
          <w:rStyle w:val="desc"/>
        </w:rPr>
        <w:t xml:space="preserve">På Vimmerby Tidende møder Astrid </w:t>
      </w:r>
      <w:r w:rsidR="002F1C7E">
        <w:rPr>
          <w:rStyle w:val="desc"/>
        </w:rPr>
        <w:t xml:space="preserve">en </w:t>
      </w:r>
      <w:r w:rsidR="006536B2">
        <w:rPr>
          <w:rStyle w:val="desc"/>
        </w:rPr>
        <w:t xml:space="preserve">ny og </w:t>
      </w:r>
      <w:r w:rsidR="002F1C7E">
        <w:rPr>
          <w:rStyle w:val="desc"/>
        </w:rPr>
        <w:t xml:space="preserve">spændende </w:t>
      </w:r>
      <w:r>
        <w:rPr>
          <w:rStyle w:val="desc"/>
        </w:rPr>
        <w:t>verden</w:t>
      </w:r>
      <w:r w:rsidR="000E7C1C">
        <w:rPr>
          <w:rStyle w:val="desc"/>
        </w:rPr>
        <w:t xml:space="preserve">. Hun tager på reportage </w:t>
      </w:r>
      <w:r w:rsidR="002E3BC5">
        <w:rPr>
          <w:rStyle w:val="desc"/>
        </w:rPr>
        <w:t xml:space="preserve">med </w:t>
      </w:r>
      <w:r w:rsidR="00784381">
        <w:rPr>
          <w:rStyle w:val="desc"/>
        </w:rPr>
        <w:t xml:space="preserve">jernbanen </w:t>
      </w:r>
      <w:r w:rsidR="000E7C1C">
        <w:rPr>
          <w:rStyle w:val="desc"/>
        </w:rPr>
        <w:t xml:space="preserve">og læser </w:t>
      </w:r>
      <w:r w:rsidR="0012414F" w:rsidRPr="0012414F">
        <w:rPr>
          <w:rStyle w:val="desc"/>
        </w:rPr>
        <w:t>magasinet "Die neue Frau"</w:t>
      </w:r>
      <w:r w:rsidR="002E3BC5">
        <w:rPr>
          <w:rStyle w:val="desc"/>
        </w:rPr>
        <w:t xml:space="preserve"> </w:t>
      </w:r>
      <w:r w:rsidR="0012414F" w:rsidRPr="0012414F">
        <w:rPr>
          <w:rStyle w:val="desc"/>
        </w:rPr>
        <w:t>om hårmoden bland moderne frisindede kvinder i 20'ernes Berlin.</w:t>
      </w:r>
      <w:r w:rsidR="00460D74">
        <w:rPr>
          <w:rStyle w:val="desc"/>
        </w:rPr>
        <w:t xml:space="preserve"> Når Astrid klipper sit hår kort i filmen, må vi selv tænke os til, at hun ønsker at være en selvstændig og moderne kvinde, der ikke lader sig begrænse af provinsielle normer</w:t>
      </w:r>
      <w:r w:rsidR="00105844">
        <w:rPr>
          <w:rStyle w:val="desc"/>
        </w:rPr>
        <w:t>. Det forholder sig anderledes i tv-udsendelsen ’De ensomme børn’, h</w:t>
      </w:r>
      <w:r w:rsidR="00852E9C">
        <w:rPr>
          <w:rStyle w:val="desc"/>
        </w:rPr>
        <w:t>vor forfatteren til den danske Astrid Lindgren-biografi, Jens Andersen</w:t>
      </w:r>
      <w:r w:rsidR="000522B5">
        <w:rPr>
          <w:rStyle w:val="desc"/>
        </w:rPr>
        <w:t>,</w:t>
      </w:r>
      <w:r w:rsidR="00852E9C">
        <w:rPr>
          <w:rStyle w:val="desc"/>
        </w:rPr>
        <w:t xml:space="preserve"> leve</w:t>
      </w:r>
      <w:r w:rsidR="00DD1A49">
        <w:rPr>
          <w:rStyle w:val="desc"/>
        </w:rPr>
        <w:t xml:space="preserve">nde beretter om den unge Astrid Lindgrens liv. </w:t>
      </w:r>
      <w:r w:rsidR="00C87950" w:rsidRPr="00113966">
        <w:rPr>
          <w:rStyle w:val="desc"/>
        </w:rPr>
        <w:t>Hvis I s</w:t>
      </w:r>
      <w:r w:rsidR="000A5F82" w:rsidRPr="00113966">
        <w:rPr>
          <w:rStyle w:val="desc"/>
        </w:rPr>
        <w:t>ammenlign</w:t>
      </w:r>
      <w:r w:rsidR="00C87950" w:rsidRPr="00113966">
        <w:rPr>
          <w:rStyle w:val="desc"/>
        </w:rPr>
        <w:t>er</w:t>
      </w:r>
      <w:r w:rsidR="000A5F82" w:rsidRPr="00113966">
        <w:rPr>
          <w:rStyle w:val="desc"/>
        </w:rPr>
        <w:t xml:space="preserve"> spillefilm</w:t>
      </w:r>
      <w:r w:rsidR="00113966">
        <w:rPr>
          <w:rStyle w:val="desc"/>
        </w:rPr>
        <w:t xml:space="preserve">en med </w:t>
      </w:r>
      <w:r w:rsidR="00453CBA">
        <w:rPr>
          <w:rStyle w:val="desc"/>
        </w:rPr>
        <w:t>klip fra</w:t>
      </w:r>
      <w:r w:rsidR="0066505E">
        <w:rPr>
          <w:rStyle w:val="desc"/>
        </w:rPr>
        <w:t xml:space="preserve"> tv-udsendelsen</w:t>
      </w:r>
      <w:r w:rsidR="00453CBA">
        <w:rPr>
          <w:rStyle w:val="desc"/>
        </w:rPr>
        <w:t xml:space="preserve"> </w:t>
      </w:r>
      <w:r w:rsidR="004D1260">
        <w:rPr>
          <w:rStyle w:val="desc"/>
        </w:rPr>
        <w:t>[</w:t>
      </w:r>
      <w:r w:rsidR="00094B78">
        <w:rPr>
          <w:rStyle w:val="desc"/>
        </w:rPr>
        <w:t>19:12]</w:t>
      </w:r>
      <w:r w:rsidR="00BC3FDE">
        <w:rPr>
          <w:rStyle w:val="desc"/>
        </w:rPr>
        <w:t xml:space="preserve"> </w:t>
      </w:r>
      <w:r w:rsidR="009D2CFF">
        <w:rPr>
          <w:rStyle w:val="desc"/>
        </w:rPr>
        <w:t>–</w:t>
      </w:r>
      <w:r w:rsidR="00BC3FDE">
        <w:rPr>
          <w:rStyle w:val="desc"/>
        </w:rPr>
        <w:t xml:space="preserve"> </w:t>
      </w:r>
      <w:r w:rsidR="009D2CFF">
        <w:rPr>
          <w:rStyle w:val="desc"/>
        </w:rPr>
        <w:t>[23:50</w:t>
      </w:r>
      <w:r w:rsidR="00453CBA">
        <w:rPr>
          <w:rStyle w:val="desc"/>
        </w:rPr>
        <w:t>]</w:t>
      </w:r>
      <w:r w:rsidR="008441FD">
        <w:rPr>
          <w:rStyle w:val="desc"/>
        </w:rPr>
        <w:t>,</w:t>
      </w:r>
      <w:r w:rsidR="00C87950" w:rsidRPr="00113966">
        <w:rPr>
          <w:rStyle w:val="desc"/>
        </w:rPr>
        <w:t xml:space="preserve"> kan I sætte fokus på </w:t>
      </w:r>
      <w:r w:rsidR="00C87950" w:rsidRPr="000E4B7B">
        <w:rPr>
          <w:rStyle w:val="desc"/>
          <w:i/>
          <w:iCs/>
        </w:rPr>
        <w:t>showing</w:t>
      </w:r>
      <w:r w:rsidR="00C87950" w:rsidRPr="00113966">
        <w:rPr>
          <w:rStyle w:val="desc"/>
        </w:rPr>
        <w:t xml:space="preserve"> og </w:t>
      </w:r>
      <w:r w:rsidR="00C87950" w:rsidRPr="000E4B7B">
        <w:rPr>
          <w:rStyle w:val="desc"/>
          <w:i/>
          <w:iCs/>
        </w:rPr>
        <w:t>telling</w:t>
      </w:r>
      <w:r w:rsidR="00C87950" w:rsidRPr="00113966">
        <w:rPr>
          <w:rStyle w:val="desc"/>
        </w:rPr>
        <w:t xml:space="preserve">. </w:t>
      </w:r>
      <w:r w:rsidR="001E0086">
        <w:rPr>
          <w:rStyle w:val="desc"/>
        </w:rPr>
        <w:t xml:space="preserve">Indholdet er </w:t>
      </w:r>
      <w:r w:rsidR="007D5A0C">
        <w:rPr>
          <w:rStyle w:val="desc"/>
        </w:rPr>
        <w:t xml:space="preserve">næsten </w:t>
      </w:r>
      <w:r w:rsidR="00CC22D1">
        <w:rPr>
          <w:rStyle w:val="desc"/>
        </w:rPr>
        <w:t>det sammen, men hvor t</w:t>
      </w:r>
      <w:r w:rsidR="001E0086">
        <w:rPr>
          <w:rStyle w:val="desc"/>
        </w:rPr>
        <w:t xml:space="preserve">v-dokumentaren er udpræget </w:t>
      </w:r>
      <w:r w:rsidR="005E398C" w:rsidRPr="00303CC3">
        <w:rPr>
          <w:rStyle w:val="desc"/>
          <w:i/>
          <w:iCs/>
        </w:rPr>
        <w:t>telling</w:t>
      </w:r>
      <w:r w:rsidR="005E398C">
        <w:rPr>
          <w:rStyle w:val="desc"/>
        </w:rPr>
        <w:t xml:space="preserve">, </w:t>
      </w:r>
      <w:r w:rsidR="00CC22D1">
        <w:rPr>
          <w:rStyle w:val="desc"/>
        </w:rPr>
        <w:t>er</w:t>
      </w:r>
      <w:r w:rsidR="005E398C">
        <w:rPr>
          <w:rStyle w:val="desc"/>
        </w:rPr>
        <w:t xml:space="preserve"> spillefilmen </w:t>
      </w:r>
      <w:r w:rsidR="005E398C" w:rsidRPr="00303CC3">
        <w:rPr>
          <w:rStyle w:val="desc"/>
          <w:i/>
          <w:iCs/>
        </w:rPr>
        <w:t>showing</w:t>
      </w:r>
      <w:r w:rsidR="005E398C">
        <w:rPr>
          <w:rStyle w:val="desc"/>
        </w:rPr>
        <w:t>.</w:t>
      </w:r>
      <w:r w:rsidR="001E0086">
        <w:rPr>
          <w:rStyle w:val="desc"/>
        </w:rPr>
        <w:t xml:space="preserve"> </w:t>
      </w:r>
      <w:r w:rsidR="007331DD">
        <w:rPr>
          <w:rStyle w:val="desc"/>
        </w:rPr>
        <w:t xml:space="preserve">Jens Andersen </w:t>
      </w:r>
      <w:r w:rsidR="00B31701">
        <w:rPr>
          <w:rStyle w:val="desc"/>
        </w:rPr>
        <w:t xml:space="preserve">hjælper os med at </w:t>
      </w:r>
      <w:r w:rsidR="006D0F4A">
        <w:rPr>
          <w:rStyle w:val="desc"/>
        </w:rPr>
        <w:t>forstå sammenhænge</w:t>
      </w:r>
      <w:r w:rsidR="00EC452A">
        <w:rPr>
          <w:rStyle w:val="desc"/>
        </w:rPr>
        <w:t xml:space="preserve">, når han </w:t>
      </w:r>
      <w:r w:rsidR="00E03D8C">
        <w:rPr>
          <w:rStyle w:val="desc"/>
        </w:rPr>
        <w:t>forklarer</w:t>
      </w:r>
      <w:r w:rsidR="00962C12">
        <w:rPr>
          <w:rStyle w:val="desc"/>
        </w:rPr>
        <w:t xml:space="preserve">, </w:t>
      </w:r>
      <w:r w:rsidR="007331DD">
        <w:rPr>
          <w:rStyle w:val="desc"/>
        </w:rPr>
        <w:t xml:space="preserve">reflekterer og </w:t>
      </w:r>
      <w:r w:rsidR="005160C4">
        <w:rPr>
          <w:rStyle w:val="desc"/>
        </w:rPr>
        <w:t>trækker tråde mellem Astrid Lindgrens liv og forfatterskab</w:t>
      </w:r>
      <w:r w:rsidR="00051A39">
        <w:rPr>
          <w:rStyle w:val="desc"/>
        </w:rPr>
        <w:t xml:space="preserve"> på samme centrale lokationer</w:t>
      </w:r>
      <w:r w:rsidR="00137379">
        <w:rPr>
          <w:rStyle w:val="desc"/>
        </w:rPr>
        <w:t xml:space="preserve"> som i filmen. Her bliver publikum holdt i hånden, mens de er meget mere på arbejde, når de ser spillefilmen</w:t>
      </w:r>
      <w:r w:rsidR="0008675B">
        <w:rPr>
          <w:rStyle w:val="desc"/>
        </w:rPr>
        <w:t>,</w:t>
      </w:r>
      <w:r w:rsidR="00137379">
        <w:rPr>
          <w:rStyle w:val="desc"/>
        </w:rPr>
        <w:t xml:space="preserve"> fordi de </w:t>
      </w:r>
      <w:r w:rsidR="006324B9">
        <w:rPr>
          <w:rStyle w:val="desc"/>
        </w:rPr>
        <w:t xml:space="preserve">her </w:t>
      </w:r>
      <w:r w:rsidR="00137379">
        <w:rPr>
          <w:rStyle w:val="desc"/>
        </w:rPr>
        <w:t xml:space="preserve">selv må udfylde de </w:t>
      </w:r>
      <w:r w:rsidR="00137379" w:rsidRPr="00137379">
        <w:rPr>
          <w:rStyle w:val="desc"/>
          <w:i/>
          <w:iCs/>
        </w:rPr>
        <w:t>tomme pladser</w:t>
      </w:r>
      <w:r w:rsidR="00137379">
        <w:rPr>
          <w:rStyle w:val="desc"/>
        </w:rPr>
        <w:t xml:space="preserve">. </w:t>
      </w:r>
    </w:p>
    <w:p w14:paraId="032E73AB" w14:textId="77777777" w:rsidR="003B1533" w:rsidRDefault="003B1533">
      <w:pPr>
        <w:rPr>
          <w:b/>
          <w:bCs/>
        </w:rPr>
      </w:pPr>
      <w:r>
        <w:rPr>
          <w:b/>
          <w:bCs/>
        </w:rPr>
        <w:br w:type="page"/>
      </w:r>
    </w:p>
    <w:p w14:paraId="313937CF" w14:textId="77777777" w:rsidR="00C4746F" w:rsidRDefault="00C4746F" w:rsidP="00113966">
      <w:pPr>
        <w:spacing w:after="0"/>
        <w:rPr>
          <w:b/>
          <w:bCs/>
        </w:rPr>
      </w:pPr>
    </w:p>
    <w:p w14:paraId="03CF96D1" w14:textId="0B6B5F71" w:rsidR="00401BB7" w:rsidRDefault="001C6B06" w:rsidP="00113966">
      <w:pPr>
        <w:spacing w:after="0"/>
        <w:rPr>
          <w:b/>
          <w:bCs/>
        </w:rPr>
      </w:pPr>
      <w:r>
        <w:rPr>
          <w:b/>
          <w:bCs/>
        </w:rPr>
        <w:t>F</w:t>
      </w:r>
      <w:r w:rsidR="00607DE8" w:rsidRPr="00607DE8">
        <w:rPr>
          <w:b/>
          <w:bCs/>
        </w:rPr>
        <w:t>orårsbryllup, familieidyl og nyt køkken</w:t>
      </w:r>
    </w:p>
    <w:p w14:paraId="6FEECF6F" w14:textId="5A542EF8" w:rsidR="007D70C1" w:rsidRDefault="00BD7FD2" w:rsidP="007938F7">
      <w:r>
        <w:t>Endelig kan Astrid få Lasse hjem</w:t>
      </w:r>
      <w:r w:rsidR="00FF671C">
        <w:t>. Blomst</w:t>
      </w:r>
      <w:r w:rsidR="00517218">
        <w:t>r</w:t>
      </w:r>
      <w:r w:rsidR="00FF671C">
        <w:t>øms skilsmisse og retssag er overståe</w:t>
      </w:r>
      <w:r w:rsidR="004C24B8">
        <w:t>t</w:t>
      </w:r>
      <w:r w:rsidR="00517218">
        <w:t>,</w:t>
      </w:r>
      <w:r w:rsidR="00FF671C">
        <w:t xml:space="preserve"> og </w:t>
      </w:r>
      <w:r w:rsidR="004C2EB7">
        <w:t>han tilbyder hende</w:t>
      </w:r>
      <w:r w:rsidR="00460E5A">
        <w:t xml:space="preserve"> kærlighed,</w:t>
      </w:r>
      <w:r w:rsidR="004C2EB7">
        <w:t xml:space="preserve"> økonomisk tryghed </w:t>
      </w:r>
      <w:r w:rsidR="00460E5A">
        <w:t xml:space="preserve">og </w:t>
      </w:r>
      <w:r w:rsidR="00FA640A">
        <w:t>moder</w:t>
      </w:r>
      <w:r w:rsidR="007E7D7B">
        <w:t>skab</w:t>
      </w:r>
      <w:r w:rsidR="002E452F">
        <w:t>.</w:t>
      </w:r>
      <w:r w:rsidR="00460E5A">
        <w:t xml:space="preserve"> </w:t>
      </w:r>
      <w:r w:rsidR="00303E5C">
        <w:t>Netop det, hun har længes efter</w:t>
      </w:r>
      <w:r w:rsidR="00B66FEC">
        <w:t xml:space="preserve">, er </w:t>
      </w:r>
      <w:r w:rsidR="00F40278">
        <w:t xml:space="preserve">imidlertid </w:t>
      </w:r>
      <w:r w:rsidR="00B66FEC">
        <w:t>ikke længere en mulighed for hende</w:t>
      </w:r>
      <w:r w:rsidR="007619C5">
        <w:t xml:space="preserve">. Hun er blevet et selvstændigt individ </w:t>
      </w:r>
      <w:r w:rsidR="003309A3">
        <w:t xml:space="preserve">(ligesom Nora i </w:t>
      </w:r>
      <w:r w:rsidR="00ED40A9">
        <w:t>’</w:t>
      </w:r>
      <w:r w:rsidR="003309A3">
        <w:t>Et dukkehjem</w:t>
      </w:r>
      <w:r w:rsidR="00ED40A9">
        <w:t>’</w:t>
      </w:r>
      <w:r w:rsidR="003309A3">
        <w:t xml:space="preserve">) </w:t>
      </w:r>
      <w:r w:rsidR="007619C5">
        <w:t>og</w:t>
      </w:r>
      <w:r w:rsidR="00E156FB">
        <w:t xml:space="preserve"> ikke blot noge</w:t>
      </w:r>
      <w:r w:rsidR="009B74C3">
        <w:t>ns</w:t>
      </w:r>
      <w:r w:rsidR="00E156FB">
        <w:t xml:space="preserve"> kone eller mor. </w:t>
      </w:r>
      <w:r w:rsidR="006D3D22">
        <w:t>Derfor afslår hun tilbuddet og venter med at hente</w:t>
      </w:r>
      <w:r w:rsidR="00A44F60">
        <w:t xml:space="preserve"> Lasse hjem</w:t>
      </w:r>
      <w:r w:rsidR="007619C5">
        <w:t>,</w:t>
      </w:r>
      <w:r w:rsidR="00A44F60">
        <w:t xml:space="preserve"> til hun selv kan forsørge ham</w:t>
      </w:r>
      <w:r w:rsidR="00B66FEC">
        <w:t xml:space="preserve">. </w:t>
      </w:r>
    </w:p>
    <w:p w14:paraId="71EC5C04" w14:textId="34338A0C" w:rsidR="00C13E4F" w:rsidRDefault="00C431E5" w:rsidP="00030484">
      <w:pPr>
        <w:spacing w:after="0"/>
      </w:pPr>
      <w:r>
        <w:t>Filmen er ikke kun et portræt af Astrid Lindgren, men</w:t>
      </w:r>
      <w:r w:rsidR="000B1BA8">
        <w:t xml:space="preserve"> af</w:t>
      </w:r>
      <w:r w:rsidR="00A870CE">
        <w:t xml:space="preserve"> tusind</w:t>
      </w:r>
      <w:r w:rsidR="0004090A">
        <w:t>vis af kvinde</w:t>
      </w:r>
      <w:r w:rsidR="000B1BA8">
        <w:t>r</w:t>
      </w:r>
      <w:r w:rsidR="006E7920">
        <w:t xml:space="preserve">, </w:t>
      </w:r>
      <w:r w:rsidR="007D70C1">
        <w:t>mener filmens manuskriptforfatter og instruktør.</w:t>
      </w:r>
      <w:r w:rsidR="000B1BA8">
        <w:t xml:space="preserve"> </w:t>
      </w:r>
      <w:r w:rsidR="00837109">
        <w:t xml:space="preserve">Trods et </w:t>
      </w:r>
      <w:r w:rsidR="009D28AE">
        <w:t xml:space="preserve">gryende </w:t>
      </w:r>
      <w:r w:rsidR="00837109">
        <w:t xml:space="preserve">kvindeoprør og </w:t>
      </w:r>
      <w:r w:rsidR="008603F8">
        <w:t xml:space="preserve">valgret for svenske kvinder i 1920, så </w:t>
      </w:r>
      <w:r w:rsidR="00384614">
        <w:t>deler</w:t>
      </w:r>
      <w:r w:rsidR="008603F8">
        <w:t xml:space="preserve"> hun</w:t>
      </w:r>
      <w:r w:rsidR="00384614">
        <w:t xml:space="preserve"> historie</w:t>
      </w:r>
      <w:r w:rsidR="00CF0E03">
        <w:t xml:space="preserve"> med </w:t>
      </w:r>
      <w:r w:rsidR="00CF7F78">
        <w:t>mange andre</w:t>
      </w:r>
      <w:r w:rsidR="00FE4D61">
        <w:t xml:space="preserve"> kvinder i ’uheldige omstændigheder’</w:t>
      </w:r>
      <w:r w:rsidR="00384614">
        <w:t>, der måtte forlade</w:t>
      </w:r>
      <w:r w:rsidR="00610978">
        <w:t xml:space="preserve"> </w:t>
      </w:r>
      <w:r w:rsidR="00CF7F78">
        <w:t>deres</w:t>
      </w:r>
      <w:r w:rsidR="00753B84">
        <w:t xml:space="preserve"> uægte</w:t>
      </w:r>
      <w:r w:rsidR="00CF0E03">
        <w:t xml:space="preserve"> b</w:t>
      </w:r>
      <w:r w:rsidR="00BA2897">
        <w:t>a</w:t>
      </w:r>
      <w:r w:rsidR="00CF0E03">
        <w:t>rn</w:t>
      </w:r>
      <w:r w:rsidR="00702B6C">
        <w:t>. Alligevel blev dette essentielt for hele Astrid Lindgrens forfatterskab.</w:t>
      </w:r>
    </w:p>
    <w:p w14:paraId="53D40281" w14:textId="77777777" w:rsidR="00EB00CE" w:rsidRPr="00C4746F" w:rsidRDefault="000824B3" w:rsidP="00C4746F">
      <w:pPr>
        <w:pStyle w:val="Strktcitat"/>
        <w:rPr>
          <w:rStyle w:val="Kraftigfremhvning"/>
        </w:rPr>
      </w:pPr>
      <w:r w:rsidRPr="00C4746F">
        <w:rPr>
          <w:rStyle w:val="Kraftigfremhvning"/>
        </w:rPr>
        <w:t>»Hun har selv sagt om det i et interview i Dagens Nyheter, at hun var blevet forfatter, hvis ikke det med Lasse var sket. Men ikke en verdensberømt forfatter. Jeg tror, hun var fuldstændig klar over selv, at erfaringen gav hende en kerne at skrive ud fra. Det fik en betydning for hendes vilje til barnet: Viljen til at give barnet noget og insistere på vigtigheden af barnets opvækst.</w:t>
      </w:r>
    </w:p>
    <w:p w14:paraId="38C143CE" w14:textId="7F64A9D3" w:rsidR="00EF2556" w:rsidRPr="00BA2897" w:rsidRDefault="00EF2556" w:rsidP="00EB00CE">
      <w:pPr>
        <w:pStyle w:val="Citat"/>
        <w:jc w:val="right"/>
        <w:rPr>
          <w:i w:val="0"/>
          <w:iCs w:val="0"/>
          <w:color w:val="000000" w:themeColor="text1"/>
        </w:rPr>
      </w:pPr>
      <w:r w:rsidRPr="00BA2897">
        <w:rPr>
          <w:i w:val="0"/>
          <w:iCs w:val="0"/>
          <w:color w:val="000000" w:themeColor="text1"/>
        </w:rPr>
        <w:t xml:space="preserve">Pernille Fischer Christen, </w:t>
      </w:r>
      <w:r w:rsidR="00441383" w:rsidRPr="00BA2897">
        <w:rPr>
          <w:i w:val="0"/>
          <w:iCs w:val="0"/>
          <w:color w:val="000000" w:themeColor="text1"/>
        </w:rPr>
        <w:t>Soundvenue 2018</w:t>
      </w:r>
    </w:p>
    <w:p w14:paraId="5AFC441A" w14:textId="3739B7DE" w:rsidR="00BA0FCC" w:rsidRDefault="00BA0FCC" w:rsidP="00BA0FCC">
      <w:pPr>
        <w:pStyle w:val="Overskrift1"/>
        <w:spacing w:before="24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36D78DD0" w14:textId="60DF9334" w:rsidR="000147BE" w:rsidRDefault="00AF177B" w:rsidP="00A456A5">
      <w:pPr>
        <w:tabs>
          <w:tab w:val="left" w:pos="1985"/>
        </w:tabs>
      </w:pPr>
      <w:hyperlink r:id="rId18" w:history="1">
        <w:r w:rsidR="008322FC" w:rsidRPr="00B478EE">
          <w:rPr>
            <w:rStyle w:val="Hyperlink"/>
          </w:rPr>
          <w:t>http://mitcfu.dk/TV0000104658</w:t>
        </w:r>
      </w:hyperlink>
      <w:r w:rsidR="008322FC">
        <w:t xml:space="preserve"> </w:t>
      </w:r>
      <w:r w:rsidR="00705AEF">
        <w:t>Sammen lign fil</w:t>
      </w:r>
      <w:r w:rsidR="00246E40">
        <w:t>men</w:t>
      </w:r>
      <w:r w:rsidR="00705AEF">
        <w:t xml:space="preserve"> me</w:t>
      </w:r>
      <w:r w:rsidR="00246E40">
        <w:t>d</w:t>
      </w:r>
      <w:r w:rsidR="00705AEF">
        <w:t xml:space="preserve"> tv-udsendelsen ’</w:t>
      </w:r>
      <w:r w:rsidR="00F459EA">
        <w:t>De ensomme børn</w:t>
      </w:r>
      <w:r w:rsidR="00705AEF">
        <w:t>’</w:t>
      </w:r>
      <w:r w:rsidR="00CB0026">
        <w:t xml:space="preserve"> </w:t>
      </w:r>
      <w:r w:rsidR="000147BE">
        <w:t xml:space="preserve">fra DK4 </w:t>
      </w:r>
    </w:p>
    <w:p w14:paraId="7F05460C" w14:textId="18528C8F" w:rsidR="008322FC" w:rsidRDefault="00AF177B" w:rsidP="00A456A5">
      <w:pPr>
        <w:tabs>
          <w:tab w:val="left" w:pos="1985"/>
        </w:tabs>
      </w:pPr>
      <w:hyperlink r:id="rId19" w:history="1">
        <w:r w:rsidR="008322FC" w:rsidRPr="00B478EE">
          <w:rPr>
            <w:rStyle w:val="Hyperlink"/>
          </w:rPr>
          <w:t>http://mitcfu.dk/TV0000011516</w:t>
        </w:r>
      </w:hyperlink>
      <w:r w:rsidR="008322FC">
        <w:t xml:space="preserve"> </w:t>
      </w:r>
      <w:r w:rsidR="00705AEF">
        <w:t>Gense ’</w:t>
      </w:r>
      <w:r w:rsidR="00BD543E">
        <w:t>Emil fra Lönneberg</w:t>
      </w:r>
      <w:r w:rsidR="004D7153">
        <w:t>a – Kalas i Ka</w:t>
      </w:r>
      <w:r w:rsidR="00304501">
        <w:t>t</w:t>
      </w:r>
      <w:r w:rsidR="004D7153">
        <w:t>thul</w:t>
      </w:r>
      <w:r w:rsidR="00304501">
        <w:t>t</w:t>
      </w:r>
      <w:r w:rsidR="00705AEF">
        <w:t>’ på originalsproget</w:t>
      </w:r>
      <w:r w:rsidR="004D7153">
        <w:t xml:space="preserve"> </w:t>
      </w:r>
      <w:r w:rsidR="001F0C7C">
        <w:t>fra Barnkanalen</w:t>
      </w:r>
      <w:r w:rsidR="00AD67FA">
        <w:t xml:space="preserve"> og </w:t>
      </w:r>
      <w:r w:rsidR="00246E40">
        <w:t>undersøg</w:t>
      </w:r>
      <w:r w:rsidR="00AD67FA">
        <w:t xml:space="preserve"> ud af, hvad der karakteriserer den svenske almuekultur</w:t>
      </w:r>
      <w:r w:rsidR="007A13CC">
        <w:t>.</w:t>
      </w:r>
    </w:p>
    <w:p w14:paraId="609A8E75" w14:textId="77777777" w:rsidR="00F459EA" w:rsidRDefault="00F459EA" w:rsidP="00A456A5">
      <w:pPr>
        <w:tabs>
          <w:tab w:val="left" w:pos="1985"/>
        </w:tabs>
      </w:pPr>
    </w:p>
    <w:p w14:paraId="76099D39" w14:textId="77777777" w:rsidR="00A456A5" w:rsidRDefault="00A456A5" w:rsidP="00A456A5">
      <w:pPr>
        <w:tabs>
          <w:tab w:val="left" w:pos="1985"/>
        </w:tabs>
        <w:spacing w:after="0"/>
      </w:pPr>
    </w:p>
    <w:sectPr w:rsidR="00A456A5" w:rsidSect="00BA0FCC">
      <w:headerReference w:type="default" r:id="rId20"/>
      <w:footerReference w:type="default" r:id="rId21"/>
      <w:pgSz w:w="11906" w:h="16838"/>
      <w:pgMar w:top="1701" w:right="1134" w:bottom="170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9A51A" w14:textId="77777777" w:rsidR="00AF177B" w:rsidRDefault="00AF177B" w:rsidP="00A456A5">
      <w:pPr>
        <w:spacing w:after="0" w:line="240" w:lineRule="auto"/>
      </w:pPr>
      <w:r>
        <w:separator/>
      </w:r>
    </w:p>
  </w:endnote>
  <w:endnote w:type="continuationSeparator" w:id="0">
    <w:p w14:paraId="12F6F045" w14:textId="77777777" w:rsidR="00AF177B" w:rsidRDefault="00AF177B" w:rsidP="00A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71C2" w14:textId="77777777" w:rsidR="00BA0FCC" w:rsidRDefault="00AF177B" w:rsidP="00BA0FCC">
    <w:pPr>
      <w:pBdr>
        <w:top w:val="nil"/>
        <w:left w:val="nil"/>
        <w:bottom w:val="nil"/>
        <w:right w:val="nil"/>
        <w:between w:val="nil"/>
      </w:pBdr>
      <w:tabs>
        <w:tab w:val="center" w:pos="4819"/>
        <w:tab w:val="right" w:pos="9638"/>
      </w:tabs>
      <w:spacing w:after="0"/>
      <w:rPr>
        <w:color w:val="000000"/>
      </w:rPr>
    </w:pPr>
    <w:r>
      <w:pict w14:anchorId="2505A217">
        <v:rect id="_x0000_i1026" style="width:0;height:1.5pt" o:hralign="center" o:hrstd="t" o:hr="t" fillcolor="#a0a0a0" stroked="f"/>
      </w:pict>
    </w:r>
  </w:p>
  <w:p w14:paraId="6A59F8F0" w14:textId="0BE90C49" w:rsidR="00BA0FCC" w:rsidRDefault="00BA0FCC" w:rsidP="00BA0FCC">
    <w:pPr>
      <w:pBdr>
        <w:top w:val="nil"/>
        <w:left w:val="nil"/>
        <w:bottom w:val="nil"/>
        <w:right w:val="nil"/>
        <w:between w:val="nil"/>
      </w:pBdr>
      <w:tabs>
        <w:tab w:val="center" w:pos="4819"/>
        <w:tab w:val="right" w:pos="9638"/>
      </w:tabs>
      <w:spacing w:after="0"/>
      <w:rPr>
        <w:color w:val="000000"/>
        <w:sz w:val="20"/>
        <w:szCs w:val="20"/>
      </w:rPr>
    </w:pPr>
    <w:r>
      <w:rPr>
        <w:rFonts w:ascii="Calibri" w:eastAsia="Calibri" w:hAnsi="Calibri" w:cs="Calibri"/>
        <w:color w:val="000000"/>
        <w:sz w:val="18"/>
        <w:szCs w:val="18"/>
      </w:rPr>
      <w:t xml:space="preserve">Udarbejdet af </w:t>
    </w:r>
    <w:r w:rsidR="00E119B2">
      <w:rPr>
        <w:rFonts w:ascii="Calibri" w:eastAsia="Calibri" w:hAnsi="Calibri" w:cs="Calibri"/>
        <w:color w:val="000000"/>
        <w:sz w:val="18"/>
        <w:szCs w:val="18"/>
      </w:rPr>
      <w:t>Dorte Haraldsted</w:t>
    </w:r>
    <w:r>
      <w:rPr>
        <w:rFonts w:ascii="Calibri" w:eastAsia="Calibri" w:hAnsi="Calibri" w:cs="Calibri"/>
        <w:color w:val="000000"/>
        <w:sz w:val="18"/>
        <w:szCs w:val="18"/>
      </w:rPr>
      <w:t xml:space="preserve">, CFU </w:t>
    </w:r>
    <w:r w:rsidR="00154B7B">
      <w:rPr>
        <w:rFonts w:ascii="Calibri" w:eastAsia="Calibri" w:hAnsi="Calibri" w:cs="Calibri"/>
        <w:color w:val="000000"/>
        <w:sz w:val="18"/>
        <w:szCs w:val="18"/>
      </w:rPr>
      <w:t>KP</w:t>
    </w:r>
    <w:r>
      <w:rPr>
        <w:rFonts w:ascii="Calibri" w:eastAsia="Calibri" w:hAnsi="Calibri" w:cs="Calibri"/>
        <w:color w:val="000000"/>
        <w:sz w:val="18"/>
        <w:szCs w:val="18"/>
      </w:rPr>
      <w:t xml:space="preserve">, </w:t>
    </w:r>
    <w:r w:rsidR="00154B7B">
      <w:rPr>
        <w:rFonts w:ascii="Calibri" w:eastAsia="Calibri" w:hAnsi="Calibri" w:cs="Calibri"/>
        <w:color w:val="000000"/>
        <w:sz w:val="18"/>
        <w:szCs w:val="18"/>
      </w:rPr>
      <w:t>december 2020</w:t>
    </w:r>
  </w:p>
  <w:p w14:paraId="18B00ABF" w14:textId="17849E32" w:rsidR="00BA0FCC" w:rsidRDefault="00154B7B" w:rsidP="00BA0FCC">
    <w:pPr>
      <w:pBdr>
        <w:top w:val="nil"/>
        <w:left w:val="nil"/>
        <w:bottom w:val="nil"/>
        <w:right w:val="nil"/>
        <w:between w:val="nil"/>
      </w:pBdr>
      <w:tabs>
        <w:tab w:val="center" w:pos="4819"/>
        <w:tab w:val="right" w:pos="9638"/>
      </w:tabs>
      <w:spacing w:after="0"/>
    </w:pPr>
    <w:r>
      <w:rPr>
        <w:rFonts w:ascii="Calibri" w:eastAsia="Calibri" w:hAnsi="Calibri" w:cs="Calibri"/>
        <w:color w:val="000000"/>
        <w:sz w:val="18"/>
        <w:szCs w:val="18"/>
      </w:rPr>
      <w:t>Unge Astrid</w:t>
    </w:r>
    <w:r w:rsidR="00BA0FCC">
      <w:tab/>
    </w:r>
    <w:r w:rsidR="00BA0FCC">
      <w:tab/>
    </w:r>
    <w:r w:rsidR="00BA0FCC">
      <w:rPr>
        <w:noProof/>
        <w:lang w:eastAsia="da-DK"/>
      </w:rPr>
      <w:drawing>
        <wp:inline distT="114300" distB="114300" distL="114300" distR="114300" wp14:anchorId="0E911B9E" wp14:editId="6FDD3A70">
          <wp:extent cx="533400" cy="10477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34990905" w14:textId="0B8DCD25" w:rsidR="00BA0FCC" w:rsidRDefault="00BA0FCC" w:rsidP="00BA0FCC">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682BE2">
      <w:rPr>
        <w:noProof/>
      </w:rPr>
      <w:t>1</w:t>
    </w:r>
    <w:r>
      <w:fldChar w:fldCharType="end"/>
    </w:r>
  </w:p>
  <w:p w14:paraId="6DFBD12A" w14:textId="77777777" w:rsidR="00BA0FCC" w:rsidRDefault="00BA0FC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AB41F" w14:textId="77777777" w:rsidR="00AF177B" w:rsidRDefault="00AF177B" w:rsidP="00A456A5">
      <w:pPr>
        <w:spacing w:after="0" w:line="240" w:lineRule="auto"/>
      </w:pPr>
      <w:r>
        <w:separator/>
      </w:r>
    </w:p>
  </w:footnote>
  <w:footnote w:type="continuationSeparator" w:id="0">
    <w:p w14:paraId="19983963" w14:textId="77777777" w:rsidR="00AF177B" w:rsidRDefault="00AF177B" w:rsidP="00A4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28FA" w14:textId="77777777" w:rsidR="00A456A5" w:rsidRDefault="00A456A5" w:rsidP="00A456A5">
    <w:pPr>
      <w:pStyle w:val="Sidehoved"/>
      <w:jc w:val="right"/>
      <w:rPr>
        <w:rFonts w:ascii="Calibri" w:eastAsia="Calibri" w:hAnsi="Calibri" w:cs="Calibri"/>
        <w:lang w:eastAsia="da-DK"/>
      </w:rPr>
    </w:pPr>
    <w:r>
      <w:rPr>
        <w:rFonts w:ascii="Calibri" w:eastAsia="Calibri" w:hAnsi="Calibri" w:cs="Calibri"/>
        <w:noProof/>
        <w:color w:val="000000"/>
        <w:lang w:eastAsia="da-DK"/>
      </w:rPr>
      <w:drawing>
        <wp:anchor distT="0" distB="0" distL="114300" distR="114300" simplePos="0" relativeHeight="251658240" behindDoc="0" locked="0" layoutInCell="1" allowOverlap="1" wp14:anchorId="34C0E24D" wp14:editId="66B681DB">
          <wp:simplePos x="0" y="0"/>
          <wp:positionH relativeFrom="margin">
            <wp:align>left</wp:align>
          </wp:positionH>
          <wp:positionV relativeFrom="paragraph">
            <wp:posOffset>7620</wp:posOffset>
          </wp:positionV>
          <wp:extent cx="2466975" cy="386333"/>
          <wp:effectExtent l="0" t="0" r="0"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U-logo m. tekst - farver - digital.png"/>
                  <pic:cNvPicPr/>
                </pic:nvPicPr>
                <pic:blipFill>
                  <a:blip r:embed="rId1">
                    <a:extLst>
                      <a:ext uri="{28A0092B-C50C-407E-A947-70E740481C1C}">
                        <a14:useLocalDpi xmlns:a14="http://schemas.microsoft.com/office/drawing/2010/main" val="0"/>
                      </a:ext>
                    </a:extLst>
                  </a:blip>
                  <a:stretch>
                    <a:fillRect/>
                  </a:stretch>
                </pic:blipFill>
                <pic:spPr>
                  <a:xfrm>
                    <a:off x="0" y="0"/>
                    <a:ext cx="2466975" cy="386333"/>
                  </a:xfrm>
                  <a:prstGeom prst="rect">
                    <a:avLst/>
                  </a:prstGeom>
                </pic:spPr>
              </pic:pic>
            </a:graphicData>
          </a:graphic>
          <wp14:sizeRelH relativeFrom="margin">
            <wp14:pctWidth>0</wp14:pctWidth>
          </wp14:sizeRelH>
          <wp14:sizeRelV relativeFrom="margin">
            <wp14:pctHeight>0</wp14:pctHeight>
          </wp14:sizeRelV>
        </wp:anchor>
      </w:drawing>
    </w:r>
    <w:r w:rsidRPr="00A456A5">
      <w:rPr>
        <w:rFonts w:ascii="Calibri" w:eastAsia="Calibri" w:hAnsi="Calibri" w:cs="Calibri"/>
        <w:color w:val="000000"/>
        <w:lang w:eastAsia="da-DK"/>
      </w:rPr>
      <w:t>Pædagogisk</w:t>
    </w:r>
    <w:r w:rsidRPr="00A456A5">
      <w:rPr>
        <w:rFonts w:ascii="Calibri" w:eastAsia="Calibri" w:hAnsi="Calibri" w:cs="Calibri"/>
        <w:lang w:eastAsia="da-DK"/>
      </w:rPr>
      <w:t xml:space="preserve"> vejledning</w:t>
    </w:r>
  </w:p>
  <w:p w14:paraId="39B79F6A" w14:textId="591F94F1" w:rsidR="00A456A5" w:rsidRDefault="00A456A5" w:rsidP="00A456A5">
    <w:pPr>
      <w:pStyle w:val="Sidehoved"/>
      <w:jc w:val="right"/>
      <w:rPr>
        <w:rFonts w:ascii="Calibri" w:eastAsia="Calibri" w:hAnsi="Calibri" w:cs="Calibri"/>
        <w:color w:val="0000FF"/>
        <w:u w:val="single"/>
        <w:lang w:eastAsia="da-DK"/>
      </w:rPr>
    </w:pPr>
    <w:r w:rsidRPr="00A456A5">
      <w:rPr>
        <w:rFonts w:ascii="Calibri" w:eastAsia="Calibri" w:hAnsi="Calibri" w:cs="Calibri"/>
        <w:color w:val="000000"/>
        <w:lang w:eastAsia="da-DK"/>
      </w:rPr>
      <w:tab/>
    </w:r>
    <w:r w:rsidRPr="00A456A5">
      <w:rPr>
        <w:rFonts w:ascii="Calibri" w:eastAsia="Calibri" w:hAnsi="Calibri" w:cs="Calibri"/>
        <w:color w:val="000000"/>
        <w:lang w:eastAsia="da-DK"/>
      </w:rPr>
      <w:tab/>
    </w:r>
    <w:hyperlink r:id="rId2" w:history="1">
      <w:r w:rsidR="006C520A" w:rsidRPr="00244E94">
        <w:rPr>
          <w:rStyle w:val="Hyperlink"/>
          <w:rFonts w:ascii="Calibri" w:eastAsia="Calibri" w:hAnsi="Calibri" w:cs="Calibri"/>
          <w:lang w:eastAsia="da-DK"/>
        </w:rPr>
        <w:t>http://mitcfu.dk/</w:t>
      </w:r>
    </w:hyperlink>
    <w:r w:rsidR="00AE08D9" w:rsidRPr="00AE08D9">
      <w:rPr>
        <w:rStyle w:val="Hyperlink"/>
        <w:rFonts w:ascii="Calibri" w:eastAsia="Calibri" w:hAnsi="Calibri" w:cs="Calibri"/>
        <w:lang w:eastAsia="da-DK"/>
      </w:rPr>
      <w:t>CFUFILM1111139</w:t>
    </w:r>
  </w:p>
  <w:p w14:paraId="546B7FDF" w14:textId="77777777" w:rsidR="00A456A5" w:rsidRDefault="00A456A5" w:rsidP="00A456A5">
    <w:pPr>
      <w:pStyle w:val="Sidehoved"/>
      <w:jc w:val="right"/>
    </w:pPr>
  </w:p>
  <w:p w14:paraId="3B156A19" w14:textId="77777777" w:rsidR="00A456A5" w:rsidRDefault="00AF177B">
    <w:pPr>
      <w:pStyle w:val="Sidehoved"/>
    </w:pPr>
    <w:r>
      <w:pict w14:anchorId="32348CAD">
        <v:rect id="_x0000_i1025" style="width:481.9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28A9"/>
    <w:multiLevelType w:val="multilevel"/>
    <w:tmpl w:val="3A88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A5"/>
    <w:rsid w:val="00004A1A"/>
    <w:rsid w:val="000147BE"/>
    <w:rsid w:val="00015C41"/>
    <w:rsid w:val="000226D8"/>
    <w:rsid w:val="00025B4C"/>
    <w:rsid w:val="0002662B"/>
    <w:rsid w:val="00027BEC"/>
    <w:rsid w:val="00030484"/>
    <w:rsid w:val="0003055F"/>
    <w:rsid w:val="0003332C"/>
    <w:rsid w:val="0003357B"/>
    <w:rsid w:val="0004005F"/>
    <w:rsid w:val="0004090A"/>
    <w:rsid w:val="00040B8B"/>
    <w:rsid w:val="00043D70"/>
    <w:rsid w:val="00051A39"/>
    <w:rsid w:val="000522B5"/>
    <w:rsid w:val="00052948"/>
    <w:rsid w:val="00063EB4"/>
    <w:rsid w:val="00072A28"/>
    <w:rsid w:val="00074A31"/>
    <w:rsid w:val="00075B17"/>
    <w:rsid w:val="000824B3"/>
    <w:rsid w:val="00082A83"/>
    <w:rsid w:val="0008310C"/>
    <w:rsid w:val="0008675B"/>
    <w:rsid w:val="000906C1"/>
    <w:rsid w:val="00093FD1"/>
    <w:rsid w:val="00094B78"/>
    <w:rsid w:val="00097D1A"/>
    <w:rsid w:val="000A0919"/>
    <w:rsid w:val="000A30A0"/>
    <w:rsid w:val="000A4688"/>
    <w:rsid w:val="000A5F82"/>
    <w:rsid w:val="000A673E"/>
    <w:rsid w:val="000A7591"/>
    <w:rsid w:val="000A778A"/>
    <w:rsid w:val="000B1BA8"/>
    <w:rsid w:val="000B3CC8"/>
    <w:rsid w:val="000B49EA"/>
    <w:rsid w:val="000B6B0A"/>
    <w:rsid w:val="000C7F5F"/>
    <w:rsid w:val="000E09A8"/>
    <w:rsid w:val="000E4B7B"/>
    <w:rsid w:val="000E4BC9"/>
    <w:rsid w:val="000E7C1C"/>
    <w:rsid w:val="000F32DC"/>
    <w:rsid w:val="00105844"/>
    <w:rsid w:val="00113966"/>
    <w:rsid w:val="00120DAC"/>
    <w:rsid w:val="001231BB"/>
    <w:rsid w:val="0012401A"/>
    <w:rsid w:val="0012414F"/>
    <w:rsid w:val="0013061E"/>
    <w:rsid w:val="00132FDE"/>
    <w:rsid w:val="00135F0C"/>
    <w:rsid w:val="00137379"/>
    <w:rsid w:val="00147EE5"/>
    <w:rsid w:val="00154B7B"/>
    <w:rsid w:val="00194AB7"/>
    <w:rsid w:val="001A0A26"/>
    <w:rsid w:val="001A474A"/>
    <w:rsid w:val="001A7E02"/>
    <w:rsid w:val="001B6760"/>
    <w:rsid w:val="001C1934"/>
    <w:rsid w:val="001C5AC9"/>
    <w:rsid w:val="001C64D9"/>
    <w:rsid w:val="001C6B06"/>
    <w:rsid w:val="001C70C0"/>
    <w:rsid w:val="001C78F6"/>
    <w:rsid w:val="001D1EE1"/>
    <w:rsid w:val="001D2501"/>
    <w:rsid w:val="001D2D59"/>
    <w:rsid w:val="001D5F0B"/>
    <w:rsid w:val="001E0086"/>
    <w:rsid w:val="001E03C6"/>
    <w:rsid w:val="001E0A10"/>
    <w:rsid w:val="001F0C7C"/>
    <w:rsid w:val="00206564"/>
    <w:rsid w:val="0021172A"/>
    <w:rsid w:val="00211D26"/>
    <w:rsid w:val="00213E0D"/>
    <w:rsid w:val="00216056"/>
    <w:rsid w:val="00216D60"/>
    <w:rsid w:val="00221DAD"/>
    <w:rsid w:val="002241A3"/>
    <w:rsid w:val="00224F4B"/>
    <w:rsid w:val="00227D0A"/>
    <w:rsid w:val="00232DC5"/>
    <w:rsid w:val="002351A5"/>
    <w:rsid w:val="00237E76"/>
    <w:rsid w:val="002410A2"/>
    <w:rsid w:val="002442BC"/>
    <w:rsid w:val="002452A9"/>
    <w:rsid w:val="002453B7"/>
    <w:rsid w:val="00245FD7"/>
    <w:rsid w:val="00246E40"/>
    <w:rsid w:val="002532AC"/>
    <w:rsid w:val="0025792E"/>
    <w:rsid w:val="00270113"/>
    <w:rsid w:val="00273C72"/>
    <w:rsid w:val="002928CA"/>
    <w:rsid w:val="00296720"/>
    <w:rsid w:val="002A00A6"/>
    <w:rsid w:val="002A3C04"/>
    <w:rsid w:val="002A6091"/>
    <w:rsid w:val="002B2D22"/>
    <w:rsid w:val="002B6A09"/>
    <w:rsid w:val="002C14D0"/>
    <w:rsid w:val="002C15F7"/>
    <w:rsid w:val="002C6275"/>
    <w:rsid w:val="002D7FF8"/>
    <w:rsid w:val="002E048E"/>
    <w:rsid w:val="002E15F5"/>
    <w:rsid w:val="002E3BC5"/>
    <w:rsid w:val="002E452F"/>
    <w:rsid w:val="002E70C3"/>
    <w:rsid w:val="002F0896"/>
    <w:rsid w:val="002F1C7E"/>
    <w:rsid w:val="002F42EA"/>
    <w:rsid w:val="002F54C1"/>
    <w:rsid w:val="00303CC3"/>
    <w:rsid w:val="00303E5C"/>
    <w:rsid w:val="00304501"/>
    <w:rsid w:val="00311A05"/>
    <w:rsid w:val="00312E57"/>
    <w:rsid w:val="00320726"/>
    <w:rsid w:val="00322ACE"/>
    <w:rsid w:val="003309A3"/>
    <w:rsid w:val="0033142F"/>
    <w:rsid w:val="00331A7A"/>
    <w:rsid w:val="00340C16"/>
    <w:rsid w:val="00342D25"/>
    <w:rsid w:val="00346F43"/>
    <w:rsid w:val="00347CD9"/>
    <w:rsid w:val="00351FA2"/>
    <w:rsid w:val="00353703"/>
    <w:rsid w:val="0036092B"/>
    <w:rsid w:val="00363333"/>
    <w:rsid w:val="00366C38"/>
    <w:rsid w:val="003675DA"/>
    <w:rsid w:val="0037082C"/>
    <w:rsid w:val="00371A97"/>
    <w:rsid w:val="0037211E"/>
    <w:rsid w:val="003733E9"/>
    <w:rsid w:val="00384614"/>
    <w:rsid w:val="003911A3"/>
    <w:rsid w:val="00397445"/>
    <w:rsid w:val="00397B2D"/>
    <w:rsid w:val="003A5ED6"/>
    <w:rsid w:val="003A6E2B"/>
    <w:rsid w:val="003B1533"/>
    <w:rsid w:val="003B68BF"/>
    <w:rsid w:val="003B772F"/>
    <w:rsid w:val="003C3B67"/>
    <w:rsid w:val="003C5350"/>
    <w:rsid w:val="003D213B"/>
    <w:rsid w:val="003D78E5"/>
    <w:rsid w:val="003E2259"/>
    <w:rsid w:val="003E3F7E"/>
    <w:rsid w:val="003F0466"/>
    <w:rsid w:val="003F0904"/>
    <w:rsid w:val="003F1373"/>
    <w:rsid w:val="003F1EB3"/>
    <w:rsid w:val="003F766A"/>
    <w:rsid w:val="003F79E5"/>
    <w:rsid w:val="00401BB7"/>
    <w:rsid w:val="004059E8"/>
    <w:rsid w:val="00413F23"/>
    <w:rsid w:val="00415D28"/>
    <w:rsid w:val="00430831"/>
    <w:rsid w:val="00432DD8"/>
    <w:rsid w:val="00433FF9"/>
    <w:rsid w:val="004379FC"/>
    <w:rsid w:val="00441260"/>
    <w:rsid w:val="00441374"/>
    <w:rsid w:val="00441383"/>
    <w:rsid w:val="00453B19"/>
    <w:rsid w:val="00453CBA"/>
    <w:rsid w:val="00460D74"/>
    <w:rsid w:val="00460E5A"/>
    <w:rsid w:val="004619E4"/>
    <w:rsid w:val="004711AE"/>
    <w:rsid w:val="004714AE"/>
    <w:rsid w:val="00474E2D"/>
    <w:rsid w:val="004808BF"/>
    <w:rsid w:val="004824C8"/>
    <w:rsid w:val="00482E29"/>
    <w:rsid w:val="004833D5"/>
    <w:rsid w:val="00491881"/>
    <w:rsid w:val="00491895"/>
    <w:rsid w:val="00495CBE"/>
    <w:rsid w:val="004A2DD2"/>
    <w:rsid w:val="004A3A7A"/>
    <w:rsid w:val="004A43FE"/>
    <w:rsid w:val="004A4AD5"/>
    <w:rsid w:val="004A58CD"/>
    <w:rsid w:val="004A6403"/>
    <w:rsid w:val="004B07DD"/>
    <w:rsid w:val="004B2900"/>
    <w:rsid w:val="004B4DFB"/>
    <w:rsid w:val="004B5C82"/>
    <w:rsid w:val="004B5EC6"/>
    <w:rsid w:val="004B6E57"/>
    <w:rsid w:val="004C24B8"/>
    <w:rsid w:val="004C2EB7"/>
    <w:rsid w:val="004C370F"/>
    <w:rsid w:val="004D1260"/>
    <w:rsid w:val="004D1799"/>
    <w:rsid w:val="004D208C"/>
    <w:rsid w:val="004D7153"/>
    <w:rsid w:val="004E29D7"/>
    <w:rsid w:val="004E4A84"/>
    <w:rsid w:val="004F732C"/>
    <w:rsid w:val="00501EAA"/>
    <w:rsid w:val="005160C4"/>
    <w:rsid w:val="00516992"/>
    <w:rsid w:val="00517218"/>
    <w:rsid w:val="00522F59"/>
    <w:rsid w:val="005234C4"/>
    <w:rsid w:val="005265E8"/>
    <w:rsid w:val="00527C7A"/>
    <w:rsid w:val="00527C9C"/>
    <w:rsid w:val="00532A45"/>
    <w:rsid w:val="00540F0F"/>
    <w:rsid w:val="00541A6B"/>
    <w:rsid w:val="00543256"/>
    <w:rsid w:val="0055044C"/>
    <w:rsid w:val="0055125A"/>
    <w:rsid w:val="00552A9D"/>
    <w:rsid w:val="00553204"/>
    <w:rsid w:val="00555234"/>
    <w:rsid w:val="00556575"/>
    <w:rsid w:val="0056168C"/>
    <w:rsid w:val="00565DDB"/>
    <w:rsid w:val="00572ADA"/>
    <w:rsid w:val="00575667"/>
    <w:rsid w:val="0058159C"/>
    <w:rsid w:val="00583836"/>
    <w:rsid w:val="0058482E"/>
    <w:rsid w:val="00591567"/>
    <w:rsid w:val="005A01B2"/>
    <w:rsid w:val="005A28BC"/>
    <w:rsid w:val="005A3BD6"/>
    <w:rsid w:val="005A4AEE"/>
    <w:rsid w:val="005A73A1"/>
    <w:rsid w:val="005B293D"/>
    <w:rsid w:val="005B2B5B"/>
    <w:rsid w:val="005B318A"/>
    <w:rsid w:val="005B6146"/>
    <w:rsid w:val="005B7370"/>
    <w:rsid w:val="005C34CB"/>
    <w:rsid w:val="005C6505"/>
    <w:rsid w:val="005C70D1"/>
    <w:rsid w:val="005D1225"/>
    <w:rsid w:val="005D34B0"/>
    <w:rsid w:val="005D4656"/>
    <w:rsid w:val="005E2A6A"/>
    <w:rsid w:val="005E398C"/>
    <w:rsid w:val="005E3A87"/>
    <w:rsid w:val="005E40F3"/>
    <w:rsid w:val="005F19BB"/>
    <w:rsid w:val="005F3C06"/>
    <w:rsid w:val="00601951"/>
    <w:rsid w:val="00607DE8"/>
    <w:rsid w:val="006103D8"/>
    <w:rsid w:val="00610978"/>
    <w:rsid w:val="006138B4"/>
    <w:rsid w:val="00631C23"/>
    <w:rsid w:val="006324B9"/>
    <w:rsid w:val="00633D89"/>
    <w:rsid w:val="00634B4B"/>
    <w:rsid w:val="00634E02"/>
    <w:rsid w:val="00635728"/>
    <w:rsid w:val="0063744E"/>
    <w:rsid w:val="00637F70"/>
    <w:rsid w:val="00640AF6"/>
    <w:rsid w:val="006426CC"/>
    <w:rsid w:val="006452A0"/>
    <w:rsid w:val="00646EA3"/>
    <w:rsid w:val="00646F2F"/>
    <w:rsid w:val="006522B1"/>
    <w:rsid w:val="006523A3"/>
    <w:rsid w:val="006536B2"/>
    <w:rsid w:val="00654156"/>
    <w:rsid w:val="00654F36"/>
    <w:rsid w:val="0066505E"/>
    <w:rsid w:val="00665BF8"/>
    <w:rsid w:val="00666562"/>
    <w:rsid w:val="006716DF"/>
    <w:rsid w:val="00673143"/>
    <w:rsid w:val="0067501B"/>
    <w:rsid w:val="006753A2"/>
    <w:rsid w:val="00675D79"/>
    <w:rsid w:val="00682BE2"/>
    <w:rsid w:val="00686183"/>
    <w:rsid w:val="0069237E"/>
    <w:rsid w:val="0069341C"/>
    <w:rsid w:val="006A25B1"/>
    <w:rsid w:val="006A3ABE"/>
    <w:rsid w:val="006A557A"/>
    <w:rsid w:val="006B1B45"/>
    <w:rsid w:val="006B1C38"/>
    <w:rsid w:val="006B25BC"/>
    <w:rsid w:val="006B2798"/>
    <w:rsid w:val="006B3550"/>
    <w:rsid w:val="006B3629"/>
    <w:rsid w:val="006B3F68"/>
    <w:rsid w:val="006C2A06"/>
    <w:rsid w:val="006C31CB"/>
    <w:rsid w:val="006C3B30"/>
    <w:rsid w:val="006C520A"/>
    <w:rsid w:val="006C6C03"/>
    <w:rsid w:val="006D0F4A"/>
    <w:rsid w:val="006D1C87"/>
    <w:rsid w:val="006D3D22"/>
    <w:rsid w:val="006D4004"/>
    <w:rsid w:val="006D6D79"/>
    <w:rsid w:val="006E2039"/>
    <w:rsid w:val="006E74C0"/>
    <w:rsid w:val="006E7920"/>
    <w:rsid w:val="006E79E0"/>
    <w:rsid w:val="006E7AD7"/>
    <w:rsid w:val="006F1B25"/>
    <w:rsid w:val="006F2730"/>
    <w:rsid w:val="006F4A39"/>
    <w:rsid w:val="007021B3"/>
    <w:rsid w:val="00702B6C"/>
    <w:rsid w:val="00703E9E"/>
    <w:rsid w:val="00705AEF"/>
    <w:rsid w:val="007103CE"/>
    <w:rsid w:val="007146E6"/>
    <w:rsid w:val="00715387"/>
    <w:rsid w:val="00715535"/>
    <w:rsid w:val="00720509"/>
    <w:rsid w:val="007269F0"/>
    <w:rsid w:val="007311B9"/>
    <w:rsid w:val="0073176D"/>
    <w:rsid w:val="00731D08"/>
    <w:rsid w:val="007331DD"/>
    <w:rsid w:val="00733BE0"/>
    <w:rsid w:val="00735162"/>
    <w:rsid w:val="00736D43"/>
    <w:rsid w:val="0074171C"/>
    <w:rsid w:val="0075037C"/>
    <w:rsid w:val="00751FF4"/>
    <w:rsid w:val="00753B84"/>
    <w:rsid w:val="00755139"/>
    <w:rsid w:val="00756ED8"/>
    <w:rsid w:val="007619C5"/>
    <w:rsid w:val="0076269F"/>
    <w:rsid w:val="00762EEF"/>
    <w:rsid w:val="007648B5"/>
    <w:rsid w:val="00771696"/>
    <w:rsid w:val="0077274B"/>
    <w:rsid w:val="007734A8"/>
    <w:rsid w:val="00776CCF"/>
    <w:rsid w:val="00780965"/>
    <w:rsid w:val="00781931"/>
    <w:rsid w:val="00783FEB"/>
    <w:rsid w:val="00784381"/>
    <w:rsid w:val="00784B83"/>
    <w:rsid w:val="007938F7"/>
    <w:rsid w:val="00796CC9"/>
    <w:rsid w:val="007A13CC"/>
    <w:rsid w:val="007A1BBA"/>
    <w:rsid w:val="007A3C35"/>
    <w:rsid w:val="007A6398"/>
    <w:rsid w:val="007A6BA0"/>
    <w:rsid w:val="007A7829"/>
    <w:rsid w:val="007B13A3"/>
    <w:rsid w:val="007B217D"/>
    <w:rsid w:val="007B405C"/>
    <w:rsid w:val="007B4A4A"/>
    <w:rsid w:val="007B5AD2"/>
    <w:rsid w:val="007C1788"/>
    <w:rsid w:val="007C1957"/>
    <w:rsid w:val="007C392E"/>
    <w:rsid w:val="007C6369"/>
    <w:rsid w:val="007D5A0C"/>
    <w:rsid w:val="007D6517"/>
    <w:rsid w:val="007D70C1"/>
    <w:rsid w:val="007D77CE"/>
    <w:rsid w:val="007E2084"/>
    <w:rsid w:val="007E7D7B"/>
    <w:rsid w:val="007F37D1"/>
    <w:rsid w:val="007F71EB"/>
    <w:rsid w:val="00810D28"/>
    <w:rsid w:val="00814719"/>
    <w:rsid w:val="00815AA9"/>
    <w:rsid w:val="00822772"/>
    <w:rsid w:val="008321B7"/>
    <w:rsid w:val="008322FC"/>
    <w:rsid w:val="00832A0D"/>
    <w:rsid w:val="008350C7"/>
    <w:rsid w:val="00836E32"/>
    <w:rsid w:val="00837109"/>
    <w:rsid w:val="008441D3"/>
    <w:rsid w:val="008441FD"/>
    <w:rsid w:val="00845D91"/>
    <w:rsid w:val="008472C5"/>
    <w:rsid w:val="00852E9C"/>
    <w:rsid w:val="00857DDD"/>
    <w:rsid w:val="008603F8"/>
    <w:rsid w:val="0086182A"/>
    <w:rsid w:val="00861967"/>
    <w:rsid w:val="00862494"/>
    <w:rsid w:val="00863C5A"/>
    <w:rsid w:val="00864784"/>
    <w:rsid w:val="00867AA9"/>
    <w:rsid w:val="00872BDD"/>
    <w:rsid w:val="00874399"/>
    <w:rsid w:val="00881569"/>
    <w:rsid w:val="00883A39"/>
    <w:rsid w:val="00883F09"/>
    <w:rsid w:val="00887420"/>
    <w:rsid w:val="00890C9D"/>
    <w:rsid w:val="008A3DFF"/>
    <w:rsid w:val="008A3F62"/>
    <w:rsid w:val="008B128D"/>
    <w:rsid w:val="008B1C36"/>
    <w:rsid w:val="008B53FD"/>
    <w:rsid w:val="008C3866"/>
    <w:rsid w:val="008C503F"/>
    <w:rsid w:val="008C60DB"/>
    <w:rsid w:val="008C70FD"/>
    <w:rsid w:val="008D17BE"/>
    <w:rsid w:val="008D2AA8"/>
    <w:rsid w:val="008E411B"/>
    <w:rsid w:val="008F4F44"/>
    <w:rsid w:val="008F6AB0"/>
    <w:rsid w:val="008F6ACF"/>
    <w:rsid w:val="008F791C"/>
    <w:rsid w:val="00905BC7"/>
    <w:rsid w:val="00906D10"/>
    <w:rsid w:val="009103EA"/>
    <w:rsid w:val="00914964"/>
    <w:rsid w:val="009270BC"/>
    <w:rsid w:val="00931137"/>
    <w:rsid w:val="00932E09"/>
    <w:rsid w:val="009430FA"/>
    <w:rsid w:val="00943499"/>
    <w:rsid w:val="009436B6"/>
    <w:rsid w:val="00944777"/>
    <w:rsid w:val="00957FCF"/>
    <w:rsid w:val="009605F7"/>
    <w:rsid w:val="00962C12"/>
    <w:rsid w:val="00962DE2"/>
    <w:rsid w:val="009637E1"/>
    <w:rsid w:val="0097220D"/>
    <w:rsid w:val="00973371"/>
    <w:rsid w:val="00982002"/>
    <w:rsid w:val="00986843"/>
    <w:rsid w:val="00990FE9"/>
    <w:rsid w:val="00991521"/>
    <w:rsid w:val="009938AE"/>
    <w:rsid w:val="00997146"/>
    <w:rsid w:val="009A042A"/>
    <w:rsid w:val="009A494A"/>
    <w:rsid w:val="009B74C3"/>
    <w:rsid w:val="009C2587"/>
    <w:rsid w:val="009C284F"/>
    <w:rsid w:val="009C4E7C"/>
    <w:rsid w:val="009C58EF"/>
    <w:rsid w:val="009C5E57"/>
    <w:rsid w:val="009C64AE"/>
    <w:rsid w:val="009C75BF"/>
    <w:rsid w:val="009D28AE"/>
    <w:rsid w:val="009D2CFF"/>
    <w:rsid w:val="009D475C"/>
    <w:rsid w:val="009E4743"/>
    <w:rsid w:val="009E4A73"/>
    <w:rsid w:val="009F092B"/>
    <w:rsid w:val="009F122D"/>
    <w:rsid w:val="009F4F09"/>
    <w:rsid w:val="009F7930"/>
    <w:rsid w:val="00A0045E"/>
    <w:rsid w:val="00A0393D"/>
    <w:rsid w:val="00A07E87"/>
    <w:rsid w:val="00A11910"/>
    <w:rsid w:val="00A136CB"/>
    <w:rsid w:val="00A1711C"/>
    <w:rsid w:val="00A361B9"/>
    <w:rsid w:val="00A3740B"/>
    <w:rsid w:val="00A40673"/>
    <w:rsid w:val="00A43657"/>
    <w:rsid w:val="00A438B9"/>
    <w:rsid w:val="00A44F60"/>
    <w:rsid w:val="00A456A5"/>
    <w:rsid w:val="00A47F87"/>
    <w:rsid w:val="00A5013C"/>
    <w:rsid w:val="00A602D2"/>
    <w:rsid w:val="00A64BA5"/>
    <w:rsid w:val="00A65606"/>
    <w:rsid w:val="00A66840"/>
    <w:rsid w:val="00A71EE2"/>
    <w:rsid w:val="00A75BED"/>
    <w:rsid w:val="00A80368"/>
    <w:rsid w:val="00A843E4"/>
    <w:rsid w:val="00A870CE"/>
    <w:rsid w:val="00AA27BE"/>
    <w:rsid w:val="00AB1213"/>
    <w:rsid w:val="00AB1A72"/>
    <w:rsid w:val="00AB3958"/>
    <w:rsid w:val="00AC071D"/>
    <w:rsid w:val="00AC3583"/>
    <w:rsid w:val="00AD4333"/>
    <w:rsid w:val="00AD67FA"/>
    <w:rsid w:val="00AE08D9"/>
    <w:rsid w:val="00AE184A"/>
    <w:rsid w:val="00AE1C11"/>
    <w:rsid w:val="00AE6769"/>
    <w:rsid w:val="00AE6B4F"/>
    <w:rsid w:val="00AF163F"/>
    <w:rsid w:val="00AF177B"/>
    <w:rsid w:val="00AF20E8"/>
    <w:rsid w:val="00AF43B4"/>
    <w:rsid w:val="00B00D5B"/>
    <w:rsid w:val="00B00DF5"/>
    <w:rsid w:val="00B0734B"/>
    <w:rsid w:val="00B12781"/>
    <w:rsid w:val="00B1451A"/>
    <w:rsid w:val="00B149CE"/>
    <w:rsid w:val="00B177C0"/>
    <w:rsid w:val="00B23D38"/>
    <w:rsid w:val="00B2576D"/>
    <w:rsid w:val="00B31701"/>
    <w:rsid w:val="00B331C3"/>
    <w:rsid w:val="00B33CB7"/>
    <w:rsid w:val="00B35030"/>
    <w:rsid w:val="00B37956"/>
    <w:rsid w:val="00B45073"/>
    <w:rsid w:val="00B53583"/>
    <w:rsid w:val="00B53A54"/>
    <w:rsid w:val="00B6398B"/>
    <w:rsid w:val="00B646E3"/>
    <w:rsid w:val="00B65092"/>
    <w:rsid w:val="00B65F57"/>
    <w:rsid w:val="00B66680"/>
    <w:rsid w:val="00B66FEC"/>
    <w:rsid w:val="00B706CA"/>
    <w:rsid w:val="00B768A2"/>
    <w:rsid w:val="00B76B06"/>
    <w:rsid w:val="00B80263"/>
    <w:rsid w:val="00B808A0"/>
    <w:rsid w:val="00B837C7"/>
    <w:rsid w:val="00B85391"/>
    <w:rsid w:val="00B91476"/>
    <w:rsid w:val="00B93862"/>
    <w:rsid w:val="00B942F2"/>
    <w:rsid w:val="00B94ECB"/>
    <w:rsid w:val="00BA0FCC"/>
    <w:rsid w:val="00BA2156"/>
    <w:rsid w:val="00BA2897"/>
    <w:rsid w:val="00BA4A7D"/>
    <w:rsid w:val="00BB2D79"/>
    <w:rsid w:val="00BB6BE5"/>
    <w:rsid w:val="00BC17FE"/>
    <w:rsid w:val="00BC2C5F"/>
    <w:rsid w:val="00BC39B4"/>
    <w:rsid w:val="00BC3FDE"/>
    <w:rsid w:val="00BC7819"/>
    <w:rsid w:val="00BD1D19"/>
    <w:rsid w:val="00BD543E"/>
    <w:rsid w:val="00BD71DF"/>
    <w:rsid w:val="00BD7FD2"/>
    <w:rsid w:val="00BE498D"/>
    <w:rsid w:val="00BF373E"/>
    <w:rsid w:val="00C01DFA"/>
    <w:rsid w:val="00C029C1"/>
    <w:rsid w:val="00C05150"/>
    <w:rsid w:val="00C05157"/>
    <w:rsid w:val="00C06B13"/>
    <w:rsid w:val="00C13E4F"/>
    <w:rsid w:val="00C1455A"/>
    <w:rsid w:val="00C14EAA"/>
    <w:rsid w:val="00C158E2"/>
    <w:rsid w:val="00C2087F"/>
    <w:rsid w:val="00C26DE2"/>
    <w:rsid w:val="00C27CE1"/>
    <w:rsid w:val="00C31E09"/>
    <w:rsid w:val="00C32E04"/>
    <w:rsid w:val="00C36F28"/>
    <w:rsid w:val="00C4036F"/>
    <w:rsid w:val="00C431E5"/>
    <w:rsid w:val="00C44FD8"/>
    <w:rsid w:val="00C4628D"/>
    <w:rsid w:val="00C4746F"/>
    <w:rsid w:val="00C50C62"/>
    <w:rsid w:val="00C53C37"/>
    <w:rsid w:val="00C544D7"/>
    <w:rsid w:val="00C554A2"/>
    <w:rsid w:val="00C62233"/>
    <w:rsid w:val="00C624F6"/>
    <w:rsid w:val="00C65368"/>
    <w:rsid w:val="00C668F2"/>
    <w:rsid w:val="00C74EDE"/>
    <w:rsid w:val="00C8016F"/>
    <w:rsid w:val="00C82340"/>
    <w:rsid w:val="00C83B8E"/>
    <w:rsid w:val="00C85B72"/>
    <w:rsid w:val="00C87950"/>
    <w:rsid w:val="00C97319"/>
    <w:rsid w:val="00CA1022"/>
    <w:rsid w:val="00CA3318"/>
    <w:rsid w:val="00CA4BA0"/>
    <w:rsid w:val="00CB0026"/>
    <w:rsid w:val="00CB10C2"/>
    <w:rsid w:val="00CB6380"/>
    <w:rsid w:val="00CB6D2E"/>
    <w:rsid w:val="00CC0EC0"/>
    <w:rsid w:val="00CC22D1"/>
    <w:rsid w:val="00CC3EBE"/>
    <w:rsid w:val="00CC77E2"/>
    <w:rsid w:val="00CD069D"/>
    <w:rsid w:val="00CD1C73"/>
    <w:rsid w:val="00CD61E8"/>
    <w:rsid w:val="00CD692B"/>
    <w:rsid w:val="00CD75C1"/>
    <w:rsid w:val="00CE0F19"/>
    <w:rsid w:val="00CE1BB5"/>
    <w:rsid w:val="00CE244F"/>
    <w:rsid w:val="00CE3C51"/>
    <w:rsid w:val="00CE49D9"/>
    <w:rsid w:val="00CE7BA9"/>
    <w:rsid w:val="00CF0E03"/>
    <w:rsid w:val="00CF1B0F"/>
    <w:rsid w:val="00CF7F78"/>
    <w:rsid w:val="00D01A75"/>
    <w:rsid w:val="00D01EC3"/>
    <w:rsid w:val="00D02491"/>
    <w:rsid w:val="00D0281C"/>
    <w:rsid w:val="00D14753"/>
    <w:rsid w:val="00D149DA"/>
    <w:rsid w:val="00D22864"/>
    <w:rsid w:val="00D22EE1"/>
    <w:rsid w:val="00D320D2"/>
    <w:rsid w:val="00D33EC7"/>
    <w:rsid w:val="00D417C2"/>
    <w:rsid w:val="00D440DE"/>
    <w:rsid w:val="00D47B6B"/>
    <w:rsid w:val="00D549B6"/>
    <w:rsid w:val="00D5784F"/>
    <w:rsid w:val="00D6240C"/>
    <w:rsid w:val="00D6511D"/>
    <w:rsid w:val="00D67998"/>
    <w:rsid w:val="00D81D00"/>
    <w:rsid w:val="00D82F97"/>
    <w:rsid w:val="00D90681"/>
    <w:rsid w:val="00D93078"/>
    <w:rsid w:val="00DA050B"/>
    <w:rsid w:val="00DA0BED"/>
    <w:rsid w:val="00DA532B"/>
    <w:rsid w:val="00DB21D4"/>
    <w:rsid w:val="00DB5400"/>
    <w:rsid w:val="00DB5BA8"/>
    <w:rsid w:val="00DB6B26"/>
    <w:rsid w:val="00DD0F64"/>
    <w:rsid w:val="00DD1A49"/>
    <w:rsid w:val="00DD4509"/>
    <w:rsid w:val="00DD7A2D"/>
    <w:rsid w:val="00DE4AFA"/>
    <w:rsid w:val="00DF0B20"/>
    <w:rsid w:val="00DF2522"/>
    <w:rsid w:val="00DF2ACC"/>
    <w:rsid w:val="00DF763B"/>
    <w:rsid w:val="00E03D8C"/>
    <w:rsid w:val="00E07A8F"/>
    <w:rsid w:val="00E119B2"/>
    <w:rsid w:val="00E156FB"/>
    <w:rsid w:val="00E17D8E"/>
    <w:rsid w:val="00E24DE7"/>
    <w:rsid w:val="00E24E3D"/>
    <w:rsid w:val="00E36340"/>
    <w:rsid w:val="00E4046F"/>
    <w:rsid w:val="00E55BFA"/>
    <w:rsid w:val="00E60E3C"/>
    <w:rsid w:val="00E648B9"/>
    <w:rsid w:val="00E64AAA"/>
    <w:rsid w:val="00E87A0A"/>
    <w:rsid w:val="00E91D16"/>
    <w:rsid w:val="00EA21E2"/>
    <w:rsid w:val="00EA7AAF"/>
    <w:rsid w:val="00EB00CE"/>
    <w:rsid w:val="00EB2F3A"/>
    <w:rsid w:val="00EB4529"/>
    <w:rsid w:val="00EC452A"/>
    <w:rsid w:val="00ED028B"/>
    <w:rsid w:val="00ED40A9"/>
    <w:rsid w:val="00ED41CE"/>
    <w:rsid w:val="00ED6A12"/>
    <w:rsid w:val="00EE778F"/>
    <w:rsid w:val="00EF1087"/>
    <w:rsid w:val="00EF1EE9"/>
    <w:rsid w:val="00EF2556"/>
    <w:rsid w:val="00EF3E39"/>
    <w:rsid w:val="00EF52A5"/>
    <w:rsid w:val="00EF5E15"/>
    <w:rsid w:val="00F017B9"/>
    <w:rsid w:val="00F03620"/>
    <w:rsid w:val="00F05407"/>
    <w:rsid w:val="00F06F84"/>
    <w:rsid w:val="00F10100"/>
    <w:rsid w:val="00F101A2"/>
    <w:rsid w:val="00F14224"/>
    <w:rsid w:val="00F15710"/>
    <w:rsid w:val="00F174A4"/>
    <w:rsid w:val="00F224DC"/>
    <w:rsid w:val="00F364F2"/>
    <w:rsid w:val="00F40278"/>
    <w:rsid w:val="00F43A35"/>
    <w:rsid w:val="00F459EA"/>
    <w:rsid w:val="00F62BAC"/>
    <w:rsid w:val="00F66830"/>
    <w:rsid w:val="00F66C9E"/>
    <w:rsid w:val="00F7293F"/>
    <w:rsid w:val="00F92DA5"/>
    <w:rsid w:val="00F9599E"/>
    <w:rsid w:val="00FA02D9"/>
    <w:rsid w:val="00FA49E6"/>
    <w:rsid w:val="00FA640A"/>
    <w:rsid w:val="00FA6578"/>
    <w:rsid w:val="00FA6FB7"/>
    <w:rsid w:val="00FB1622"/>
    <w:rsid w:val="00FC1B7D"/>
    <w:rsid w:val="00FC2134"/>
    <w:rsid w:val="00FD0DB4"/>
    <w:rsid w:val="00FD35F9"/>
    <w:rsid w:val="00FD3DC7"/>
    <w:rsid w:val="00FE1932"/>
    <w:rsid w:val="00FE1C3F"/>
    <w:rsid w:val="00FE3B6C"/>
    <w:rsid w:val="00FE4886"/>
    <w:rsid w:val="00FE4D61"/>
    <w:rsid w:val="00FF1ADD"/>
    <w:rsid w:val="00FF2E55"/>
    <w:rsid w:val="00FF5FC1"/>
    <w:rsid w:val="00FF67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7C3D1"/>
  <w15:chartTrackingRefBased/>
  <w15:docId w15:val="{92E80682-4555-499B-AB0C-8FF6151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A0FCC"/>
    <w:pPr>
      <w:keepNext/>
      <w:keepLines/>
      <w:widowControl w:val="0"/>
      <w:pBdr>
        <w:top w:val="nil"/>
        <w:left w:val="nil"/>
        <w:bottom w:val="nil"/>
        <w:right w:val="nil"/>
        <w:between w:val="nil"/>
      </w:pBdr>
      <w:spacing w:before="480" w:after="0" w:line="240" w:lineRule="auto"/>
      <w:outlineLvl w:val="0"/>
    </w:pPr>
    <w:rPr>
      <w:rFonts w:ascii="Cambria" w:eastAsia="Cambria" w:hAnsi="Cambria" w:cs="Cambria"/>
      <w:b/>
      <w:color w:val="366091"/>
      <w:sz w:val="28"/>
      <w:szCs w:val="28"/>
      <w:lang w:eastAsia="da-DK"/>
    </w:rPr>
  </w:style>
  <w:style w:type="paragraph" w:styleId="Overskrift2">
    <w:name w:val="heading 2"/>
    <w:basedOn w:val="Normal"/>
    <w:next w:val="Normal"/>
    <w:link w:val="Overskrift2Tegn"/>
    <w:uiPriority w:val="9"/>
    <w:unhideWhenUsed/>
    <w:qFormat/>
    <w:rsid w:val="00BF37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456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456A5"/>
  </w:style>
  <w:style w:type="paragraph" w:styleId="Sidefod">
    <w:name w:val="footer"/>
    <w:basedOn w:val="Normal"/>
    <w:link w:val="SidefodTegn"/>
    <w:uiPriority w:val="99"/>
    <w:unhideWhenUsed/>
    <w:rsid w:val="00A456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456A5"/>
  </w:style>
  <w:style w:type="character" w:styleId="Hyperlink">
    <w:name w:val="Hyperlink"/>
    <w:basedOn w:val="Standardskrifttypeiafsnit"/>
    <w:uiPriority w:val="99"/>
    <w:unhideWhenUsed/>
    <w:rsid w:val="00A456A5"/>
    <w:rPr>
      <w:color w:val="0563C1" w:themeColor="hyperlink"/>
      <w:u w:val="single"/>
    </w:rPr>
  </w:style>
  <w:style w:type="character" w:customStyle="1" w:styleId="UnresolvedMention">
    <w:name w:val="Unresolved Mention"/>
    <w:basedOn w:val="Standardskrifttypeiafsnit"/>
    <w:uiPriority w:val="99"/>
    <w:semiHidden/>
    <w:unhideWhenUsed/>
    <w:rsid w:val="00A456A5"/>
    <w:rPr>
      <w:color w:val="605E5C"/>
      <w:shd w:val="clear" w:color="auto" w:fill="E1DFDD"/>
    </w:rPr>
  </w:style>
  <w:style w:type="character" w:customStyle="1" w:styleId="Overskrift1Tegn">
    <w:name w:val="Overskrift 1 Tegn"/>
    <w:basedOn w:val="Standardskrifttypeiafsnit"/>
    <w:link w:val="Overskrift1"/>
    <w:uiPriority w:val="9"/>
    <w:rsid w:val="00BA0FCC"/>
    <w:rPr>
      <w:rFonts w:ascii="Cambria" w:eastAsia="Cambria" w:hAnsi="Cambria" w:cs="Cambria"/>
      <w:b/>
      <w:color w:val="366091"/>
      <w:sz w:val="28"/>
      <w:szCs w:val="28"/>
      <w:lang w:eastAsia="da-DK"/>
    </w:rPr>
  </w:style>
  <w:style w:type="paragraph" w:styleId="NormalWeb">
    <w:name w:val="Normal (Web)"/>
    <w:basedOn w:val="Normal"/>
    <w:uiPriority w:val="99"/>
    <w:semiHidden/>
    <w:unhideWhenUsed/>
    <w:rsid w:val="00EA7A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C2134"/>
    <w:rPr>
      <w:b/>
      <w:bCs/>
    </w:rPr>
  </w:style>
  <w:style w:type="character" w:customStyle="1" w:styleId="desc">
    <w:name w:val="desc"/>
    <w:basedOn w:val="Standardskrifttypeiafsnit"/>
    <w:rsid w:val="000C7F5F"/>
  </w:style>
  <w:style w:type="paragraph" w:styleId="Listeafsnit">
    <w:name w:val="List Paragraph"/>
    <w:basedOn w:val="Normal"/>
    <w:uiPriority w:val="34"/>
    <w:qFormat/>
    <w:rsid w:val="00541A6B"/>
    <w:pPr>
      <w:ind w:left="720"/>
      <w:contextualSpacing/>
    </w:pPr>
  </w:style>
  <w:style w:type="character" w:customStyle="1" w:styleId="Overskrift2Tegn">
    <w:name w:val="Overskrift 2 Tegn"/>
    <w:basedOn w:val="Standardskrifttypeiafsnit"/>
    <w:link w:val="Overskrift2"/>
    <w:uiPriority w:val="9"/>
    <w:rsid w:val="00BF373E"/>
    <w:rPr>
      <w:rFonts w:asciiTheme="majorHAnsi" w:eastAsiaTheme="majorEastAsia" w:hAnsiTheme="majorHAnsi" w:cstheme="majorBidi"/>
      <w:color w:val="2F5496" w:themeColor="accent1" w:themeShade="BF"/>
      <w:sz w:val="26"/>
      <w:szCs w:val="26"/>
    </w:rPr>
  </w:style>
  <w:style w:type="character" w:styleId="Fremhv">
    <w:name w:val="Emphasis"/>
    <w:basedOn w:val="Standardskrifttypeiafsnit"/>
    <w:uiPriority w:val="20"/>
    <w:qFormat/>
    <w:rsid w:val="00516992"/>
    <w:rPr>
      <w:i/>
      <w:iCs/>
    </w:rPr>
  </w:style>
  <w:style w:type="paragraph" w:styleId="Citat">
    <w:name w:val="Quote"/>
    <w:basedOn w:val="Normal"/>
    <w:next w:val="Normal"/>
    <w:link w:val="CitatTegn"/>
    <w:uiPriority w:val="29"/>
    <w:qFormat/>
    <w:rsid w:val="00EF2556"/>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EF2556"/>
    <w:rPr>
      <w:i/>
      <w:iCs/>
      <w:color w:val="404040" w:themeColor="text1" w:themeTint="BF"/>
    </w:rPr>
  </w:style>
  <w:style w:type="character" w:styleId="Kommentarhenvisning">
    <w:name w:val="annotation reference"/>
    <w:basedOn w:val="Standardskrifttypeiafsnit"/>
    <w:uiPriority w:val="99"/>
    <w:semiHidden/>
    <w:unhideWhenUsed/>
    <w:rsid w:val="00043D70"/>
    <w:rPr>
      <w:sz w:val="16"/>
      <w:szCs w:val="16"/>
    </w:rPr>
  </w:style>
  <w:style w:type="paragraph" w:styleId="Kommentartekst">
    <w:name w:val="annotation text"/>
    <w:basedOn w:val="Normal"/>
    <w:link w:val="KommentartekstTegn"/>
    <w:uiPriority w:val="99"/>
    <w:unhideWhenUsed/>
    <w:rsid w:val="00043D70"/>
    <w:pPr>
      <w:spacing w:line="240" w:lineRule="auto"/>
    </w:pPr>
    <w:rPr>
      <w:sz w:val="20"/>
      <w:szCs w:val="20"/>
    </w:rPr>
  </w:style>
  <w:style w:type="character" w:customStyle="1" w:styleId="KommentartekstTegn">
    <w:name w:val="Kommentartekst Tegn"/>
    <w:basedOn w:val="Standardskrifttypeiafsnit"/>
    <w:link w:val="Kommentartekst"/>
    <w:uiPriority w:val="99"/>
    <w:rsid w:val="00043D70"/>
    <w:rPr>
      <w:sz w:val="20"/>
      <w:szCs w:val="20"/>
    </w:rPr>
  </w:style>
  <w:style w:type="paragraph" w:styleId="Kommentaremne">
    <w:name w:val="annotation subject"/>
    <w:basedOn w:val="Kommentartekst"/>
    <w:next w:val="Kommentartekst"/>
    <w:link w:val="KommentaremneTegn"/>
    <w:uiPriority w:val="99"/>
    <w:semiHidden/>
    <w:unhideWhenUsed/>
    <w:rsid w:val="00043D70"/>
    <w:rPr>
      <w:b/>
      <w:bCs/>
    </w:rPr>
  </w:style>
  <w:style w:type="character" w:customStyle="1" w:styleId="KommentaremneTegn">
    <w:name w:val="Kommentaremne Tegn"/>
    <w:basedOn w:val="KommentartekstTegn"/>
    <w:link w:val="Kommentaremne"/>
    <w:uiPriority w:val="99"/>
    <w:semiHidden/>
    <w:rsid w:val="00043D70"/>
    <w:rPr>
      <w:b/>
      <w:bCs/>
      <w:sz w:val="20"/>
      <w:szCs w:val="20"/>
    </w:rPr>
  </w:style>
  <w:style w:type="paragraph" w:styleId="Markeringsbobletekst">
    <w:name w:val="Balloon Text"/>
    <w:basedOn w:val="Normal"/>
    <w:link w:val="MarkeringsbobletekstTegn"/>
    <w:uiPriority w:val="99"/>
    <w:semiHidden/>
    <w:unhideWhenUsed/>
    <w:rsid w:val="00043D7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3D70"/>
    <w:rPr>
      <w:rFonts w:ascii="Segoe UI" w:hAnsi="Segoe UI" w:cs="Segoe UI"/>
      <w:sz w:val="18"/>
      <w:szCs w:val="18"/>
    </w:rPr>
  </w:style>
  <w:style w:type="character" w:styleId="Kraftigfremhvning">
    <w:name w:val="Intense Emphasis"/>
    <w:basedOn w:val="Standardskrifttypeiafsnit"/>
    <w:uiPriority w:val="21"/>
    <w:qFormat/>
    <w:rsid w:val="00C4746F"/>
    <w:rPr>
      <w:i/>
      <w:iCs/>
      <w:color w:val="4472C4" w:themeColor="accent1"/>
    </w:rPr>
  </w:style>
  <w:style w:type="paragraph" w:styleId="Strktcitat">
    <w:name w:val="Intense Quote"/>
    <w:basedOn w:val="Normal"/>
    <w:next w:val="Normal"/>
    <w:link w:val="StrktcitatTegn"/>
    <w:uiPriority w:val="30"/>
    <w:qFormat/>
    <w:rsid w:val="00C474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C4746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28209">
      <w:bodyDiv w:val="1"/>
      <w:marLeft w:val="0"/>
      <w:marRight w:val="0"/>
      <w:marTop w:val="0"/>
      <w:marBottom w:val="0"/>
      <w:divBdr>
        <w:top w:val="none" w:sz="0" w:space="0" w:color="auto"/>
        <w:left w:val="none" w:sz="0" w:space="0" w:color="auto"/>
        <w:bottom w:val="none" w:sz="0" w:space="0" w:color="auto"/>
        <w:right w:val="none" w:sz="0" w:space="0" w:color="auto"/>
      </w:divBdr>
    </w:div>
    <w:div w:id="1493375354">
      <w:bodyDiv w:val="1"/>
      <w:marLeft w:val="0"/>
      <w:marRight w:val="0"/>
      <w:marTop w:val="0"/>
      <w:marBottom w:val="0"/>
      <w:divBdr>
        <w:top w:val="none" w:sz="0" w:space="0" w:color="auto"/>
        <w:left w:val="none" w:sz="0" w:space="0" w:color="auto"/>
        <w:bottom w:val="none" w:sz="0" w:space="0" w:color="auto"/>
        <w:right w:val="none" w:sz="0" w:space="0" w:color="auto"/>
      </w:divBdr>
    </w:div>
    <w:div w:id="1508012489">
      <w:bodyDiv w:val="1"/>
      <w:marLeft w:val="0"/>
      <w:marRight w:val="0"/>
      <w:marTop w:val="0"/>
      <w:marBottom w:val="0"/>
      <w:divBdr>
        <w:top w:val="none" w:sz="0" w:space="0" w:color="auto"/>
        <w:left w:val="none" w:sz="0" w:space="0" w:color="auto"/>
        <w:bottom w:val="none" w:sz="0" w:space="0" w:color="auto"/>
        <w:right w:val="none" w:sz="0" w:space="0" w:color="auto"/>
      </w:divBdr>
    </w:div>
    <w:div w:id="1654600151">
      <w:bodyDiv w:val="1"/>
      <w:marLeft w:val="0"/>
      <w:marRight w:val="0"/>
      <w:marTop w:val="0"/>
      <w:marBottom w:val="0"/>
      <w:divBdr>
        <w:top w:val="none" w:sz="0" w:space="0" w:color="auto"/>
        <w:left w:val="none" w:sz="0" w:space="0" w:color="auto"/>
        <w:bottom w:val="none" w:sz="0" w:space="0" w:color="auto"/>
        <w:right w:val="none" w:sz="0" w:space="0" w:color="auto"/>
      </w:divBdr>
    </w:div>
    <w:div w:id="17997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mitcfu.dk/TV000010465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information.dk/kultur/2019/01/sket-astrid-livet-sivet-simpelthen-saa-nysgerrig" TargetMode="External"/><Relationship Id="rId2" Type="http://schemas.openxmlformats.org/officeDocument/2006/relationships/customXml" Target="../customXml/item2.xml"/><Relationship Id="rId16" Type="http://schemas.openxmlformats.org/officeDocument/2006/relationships/hyperlink" Target="https://nordeniskolen.org/da/aktivitetsforslag/trafiklysmetod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filmcentralen.dk/grundskolen/filmsprog/rammefortaelling" TargetMode="External"/><Relationship Id="rId23" Type="http://schemas.openxmlformats.org/officeDocument/2006/relationships/theme" Target="theme/theme1.xml"/><Relationship Id="rId10" Type="http://schemas.openxmlformats.org/officeDocument/2006/relationships/hyperlink" Target="http://wiki.mitcfu.dk/soeg-i-samlingerne/tv/" TargetMode="External"/><Relationship Id="rId19" Type="http://schemas.openxmlformats.org/officeDocument/2006/relationships/hyperlink" Target="http://mitcfu.dk/TV00000115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7" ma:contentTypeDescription="Opret et nyt dokument." ma:contentTypeScope="" ma:versionID="8cef91865631561873468c8f533da03d">
  <xsd:schema xmlns:xsd="http://www.w3.org/2001/XMLSchema" xmlns:xs="http://www.w3.org/2001/XMLSchema" xmlns:p="http://schemas.microsoft.com/office/2006/metadata/properties" xmlns:ns3="6923449c-7a53-40c2-a20d-c97f2c9d85f0" xmlns:ns4="c5e9f425-d750-4535-889e-48d4812f0284" targetNamespace="http://schemas.microsoft.com/office/2006/metadata/properties" ma:root="true" ma:fieldsID="bc62c75d223d24569063c075ad519a91" ns3:_="" ns4:_="">
    <xsd:import namespace="6923449c-7a53-40c2-a20d-c97f2c9d85f0"/>
    <xsd:import namespace="c5e9f425-d750-4535-889e-48d4812f0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C4D4E-6EDE-4326-AB5F-087C3CEB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449c-7a53-40c2-a20d-c97f2c9d85f0"/>
    <ds:schemaRef ds:uri="c5e9f425-d750-4535-889e-48d4812f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B72FB-DB20-4E30-B1D1-6A1E322D8301}">
  <ds:schemaRefs>
    <ds:schemaRef ds:uri="http://schemas.microsoft.com/sharepoint/v3/contenttype/forms"/>
  </ds:schemaRefs>
</ds:datastoreItem>
</file>

<file path=customXml/itemProps3.xml><?xml version="1.0" encoding="utf-8"?>
<ds:datastoreItem xmlns:ds="http://schemas.openxmlformats.org/officeDocument/2006/customXml" ds:itemID="{20F1564F-D891-4D76-A085-F2C44DB046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7666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Rössig</dc:creator>
  <cp:keywords/>
  <dc:description/>
  <cp:lastModifiedBy>Karin Abrahamsen (KAAB) | VIA</cp:lastModifiedBy>
  <cp:revision>2</cp:revision>
  <dcterms:created xsi:type="dcterms:W3CDTF">2021-01-11T07:23:00Z</dcterms:created>
  <dcterms:modified xsi:type="dcterms:W3CDTF">2021-01-11T07:23:00Z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