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BA" w:rsidRPr="00F91295" w:rsidRDefault="00481E58" w:rsidP="00FE25BA">
      <w:pPr>
        <w:pStyle w:val="Ingenafstand"/>
      </w:pPr>
      <w:r w:rsidRPr="00F91295">
        <w:rPr>
          <w:noProof/>
          <w:lang w:eastAsia="da-DK"/>
        </w:rPr>
        <mc:AlternateContent>
          <mc:Choice Requires="wps">
            <w:drawing>
              <wp:anchor distT="0" distB="0" distL="114300" distR="114300" simplePos="0" relativeHeight="251660288" behindDoc="0" locked="0" layoutInCell="1" allowOverlap="1" wp14:anchorId="69C9E35F" wp14:editId="0124991E">
                <wp:simplePos x="0" y="0"/>
                <wp:positionH relativeFrom="margin">
                  <wp:posOffset>5015230</wp:posOffset>
                </wp:positionH>
                <wp:positionV relativeFrom="paragraph">
                  <wp:posOffset>61595</wp:posOffset>
                </wp:positionV>
                <wp:extent cx="1057275" cy="96202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105727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FB" w:rsidRDefault="002C7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9E35F" id="_x0000_t202" coordsize="21600,21600" o:spt="202" path="m,l,21600r21600,l21600,xe">
                <v:stroke joinstyle="miter"/>
                <v:path gradientshapeok="t" o:connecttype="rect"/>
              </v:shapetype>
              <v:shape id="Tekstfelt 8" o:spid="_x0000_s1026" type="#_x0000_t202" style="position:absolute;margin-left:394.9pt;margin-top:4.85pt;width:83.25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" fillcolor="white [3201]" stroked="f" strokeweight=".5pt">
                <v:textbox>
                  <w:txbxContent>
                    <w:p w:rsidR="002C7BFB" w:rsidRDefault="002C7BFB"/>
                  </w:txbxContent>
                </v:textbox>
                <w10:wrap anchorx="margin"/>
              </v:shape>
            </w:pict>
          </mc:Fallback>
        </mc:AlternateContent>
      </w:r>
    </w:p>
    <w:p w:rsidR="00DB3A7E" w:rsidRPr="00F91295" w:rsidRDefault="00743BAA" w:rsidP="00230C2A">
      <w:pPr>
        <w:pStyle w:val="Overskrift1"/>
        <w:spacing w:before="0" w:after="120"/>
        <w:rPr>
          <w:rFonts w:asciiTheme="minorHAnsi" w:hAnsiTheme="minorHAnsi"/>
          <w:color w:val="FFFFFF" w:themeColor="background1"/>
          <w:sz w:val="32"/>
          <w:szCs w:val="32"/>
          <w14:textFill>
            <w14:noFill/>
          </w14:textFill>
        </w:rPr>
      </w:pPr>
      <w:r>
        <w:rPr>
          <w:rFonts w:asciiTheme="minorHAnsi" w:hAnsiTheme="minorHAnsi"/>
          <w:color w:val="1D266B"/>
          <w:sz w:val="32"/>
          <w:szCs w:val="32"/>
        </w:rPr>
        <w:t>Verdenshistorien – Industrialiseringen</w:t>
      </w:r>
    </w:p>
    <w:p w:rsidR="00230C2A" w:rsidRPr="00F91295" w:rsidRDefault="00230C2A" w:rsidP="002C7BFB">
      <w:pPr>
        <w:tabs>
          <w:tab w:val="left" w:pos="1304"/>
          <w:tab w:val="left" w:pos="8745"/>
        </w:tabs>
      </w:pPr>
      <w:r w:rsidRPr="00F91295">
        <w:t xml:space="preserve">Tema: </w:t>
      </w:r>
      <w:r w:rsidR="004116A2">
        <w:t>Industrialiseringen</w:t>
      </w:r>
      <w:r w:rsidRPr="00F91295">
        <w:tab/>
      </w:r>
      <w:r w:rsidR="002C7BFB" w:rsidRPr="00F91295">
        <w:tab/>
      </w:r>
      <w:r w:rsidRPr="00F91295">
        <w:br/>
      </w:r>
      <w:r w:rsidR="002C7BFB" w:rsidRPr="00F91295">
        <w:t xml:space="preserve">Fag: </w:t>
      </w:r>
      <w:r w:rsidR="00743BAA">
        <w:t>Historie</w:t>
      </w:r>
      <w:r w:rsidR="002C7BFB" w:rsidRPr="00F91295">
        <w:tab/>
      </w:r>
      <w:r w:rsidR="002C7BFB" w:rsidRPr="00F91295">
        <w:br/>
        <w:t xml:space="preserve">Målgruppe: </w:t>
      </w:r>
      <w:r w:rsidR="00743BAA">
        <w:t>Udskolingen og ungdomsuddannelserne</w:t>
      </w:r>
      <w:bookmarkStart w:id="0" w:name="_GoBack"/>
      <w:bookmarkEnd w:id="0"/>
    </w:p>
    <w:p w:rsidR="003E0667" w:rsidRPr="00F91295" w:rsidRDefault="003E0667" w:rsidP="00DB3A7E"/>
    <w:p w:rsidR="00BF2922" w:rsidRPr="00F91295" w:rsidRDefault="004E6812" w:rsidP="00F70233">
      <w:r w:rsidRPr="00F91295">
        <w:t xml:space="preserve">Data om </w:t>
      </w:r>
      <w:r w:rsidR="00BF2922" w:rsidRPr="00F91295">
        <w:t>læremidlet:</w:t>
      </w:r>
    </w:p>
    <w:p w:rsidR="00DB5A1A" w:rsidRPr="00F91295" w:rsidRDefault="00BF2922" w:rsidP="00F70233">
      <w:r w:rsidRPr="00F91295">
        <w:rPr>
          <w:b/>
        </w:rPr>
        <w:t>Tv-udsendelse:</w:t>
      </w:r>
      <w:r w:rsidRPr="00F91295">
        <w:t xml:space="preserve"> </w:t>
      </w:r>
      <w:r w:rsidR="00743BAA">
        <w:t>DR2/BBC</w:t>
      </w:r>
      <w:r w:rsidR="00743BAA" w:rsidRPr="00F91295">
        <w:t xml:space="preserve">, </w:t>
      </w:r>
      <w:r w:rsidR="00743BAA">
        <w:t>09.10.2012</w:t>
      </w:r>
      <w:r w:rsidR="00DB3A7E" w:rsidRPr="00F91295">
        <w:t xml:space="preserve">, </w:t>
      </w:r>
      <w:r w:rsidR="00743BAA">
        <w:t>51</w:t>
      </w:r>
      <w:r w:rsidR="00DB3A7E" w:rsidRPr="00F91295">
        <w:t xml:space="preserve"> min.</w:t>
      </w:r>
      <w:r w:rsidR="004E6812" w:rsidRPr="00F91295">
        <w:t xml:space="preserve"> </w:t>
      </w:r>
    </w:p>
    <w:p w:rsidR="003E0667" w:rsidRPr="00F91295" w:rsidRDefault="00F70233" w:rsidP="00F70233">
      <w:pPr>
        <w:spacing w:after="0"/>
      </w:pPr>
      <w:r>
        <w:t xml:space="preserve">Industrialiseringen var en revolutionerende periode, hvor opfindelser og folkelige bevægelser forandrede den kendte verdensorden hurtigere end man tidligere havde set. Det er derfor en afgørende og spændende periode at undervise i. </w:t>
      </w:r>
      <w:r w:rsidR="00743BAA">
        <w:t>Følgende vejledning</w:t>
      </w:r>
      <w:r>
        <w:t xml:space="preserve"> og forslag til opgaver</w:t>
      </w:r>
      <w:r w:rsidR="00743BAA">
        <w:t xml:space="preserve"> er </w:t>
      </w:r>
      <w:r>
        <w:t xml:space="preserve">derfor </w:t>
      </w:r>
      <w:r w:rsidR="00743BAA">
        <w:t>udarbejde</w:t>
      </w:r>
      <w:r>
        <w:t>t med fokus på at styrke eleven i de tre øvre</w:t>
      </w:r>
      <w:r w:rsidR="00743BAA">
        <w:t xml:space="preserve"> kompetenc</w:t>
      </w:r>
      <w:r>
        <w:t>eområder jf Forenklede Fælles Mål.</w:t>
      </w:r>
    </w:p>
    <w:p w:rsidR="00096C5A" w:rsidRPr="00F91295" w:rsidRDefault="00096C5A" w:rsidP="00096C5A">
      <w:pPr>
        <w:spacing w:after="0"/>
        <w:rPr>
          <w:b/>
          <w:color w:val="1D266B"/>
          <w:sz w:val="32"/>
          <w:szCs w:val="32"/>
        </w:rPr>
      </w:pPr>
      <w:r w:rsidRPr="00F91295">
        <w:rPr>
          <w:b/>
          <w:color w:val="1D266B"/>
          <w:sz w:val="32"/>
          <w:szCs w:val="32"/>
        </w:rPr>
        <w:tab/>
      </w:r>
      <w:r w:rsidRPr="00F91295">
        <w:rPr>
          <w:b/>
          <w:color w:val="1D266B"/>
          <w:sz w:val="32"/>
          <w:szCs w:val="32"/>
        </w:rPr>
        <w:tab/>
      </w:r>
    </w:p>
    <w:p w:rsidR="00D106FF" w:rsidRDefault="00174589" w:rsidP="00F70233">
      <w:pPr>
        <w:spacing w:after="0"/>
        <w:rPr>
          <w:b/>
          <w:color w:val="1D266B"/>
          <w:sz w:val="32"/>
          <w:szCs w:val="32"/>
        </w:rPr>
      </w:pPr>
      <w:r w:rsidRPr="00F91295">
        <w:rPr>
          <w:b/>
          <w:color w:val="1D266B"/>
          <w:sz w:val="32"/>
          <w:szCs w:val="32"/>
        </w:rPr>
        <w:t>Faglig</w:t>
      </w:r>
      <w:r w:rsidR="00D415A8" w:rsidRPr="00F91295">
        <w:rPr>
          <w:b/>
          <w:color w:val="1D266B"/>
          <w:sz w:val="32"/>
          <w:szCs w:val="32"/>
        </w:rPr>
        <w:t xml:space="preserve"> relevans/kompetence</w:t>
      </w:r>
      <w:r w:rsidRPr="00F91295">
        <w:rPr>
          <w:b/>
          <w:color w:val="1D266B"/>
          <w:sz w:val="32"/>
          <w:szCs w:val="32"/>
        </w:rPr>
        <w:t>områder</w:t>
      </w:r>
    </w:p>
    <w:p w:rsidR="004116A2" w:rsidRDefault="004116A2" w:rsidP="00F70233">
      <w:pPr>
        <w:spacing w:after="0"/>
        <w:rPr>
          <w:color w:val="333333"/>
          <w:szCs w:val="21"/>
          <w:shd w:val="clear" w:color="auto" w:fill="FFFFFF"/>
        </w:rPr>
      </w:pPr>
      <w:r w:rsidRPr="004116A2">
        <w:rPr>
          <w:color w:val="333333"/>
          <w:szCs w:val="21"/>
          <w:shd w:val="clear" w:color="auto" w:fill="FFFFFF"/>
        </w:rPr>
        <w:t>Undervisni</w:t>
      </w:r>
      <w:r>
        <w:rPr>
          <w:color w:val="333333"/>
          <w:szCs w:val="21"/>
          <w:shd w:val="clear" w:color="auto" w:fill="FFFFFF"/>
        </w:rPr>
        <w:t xml:space="preserve">ngen i </w:t>
      </w:r>
      <w:r w:rsidRPr="004116A2">
        <w:rPr>
          <w:color w:val="333333"/>
          <w:szCs w:val="21"/>
          <w:shd w:val="clear" w:color="auto" w:fill="FFFFFF"/>
        </w:rPr>
        <w:t xml:space="preserve">grundskolen tager ofte sit udgangspunkt i den danske historie. Men ting hænger jo som bekendt sammen, hvormed </w:t>
      </w:r>
      <w:r>
        <w:rPr>
          <w:color w:val="333333"/>
          <w:szCs w:val="21"/>
          <w:shd w:val="clear" w:color="auto" w:fill="FFFFFF"/>
        </w:rPr>
        <w:t xml:space="preserve">denne udsendelse kan give </w:t>
      </w:r>
      <w:r w:rsidRPr="004116A2">
        <w:rPr>
          <w:color w:val="333333"/>
          <w:szCs w:val="21"/>
          <w:shd w:val="clear" w:color="auto" w:fill="FFFFFF"/>
        </w:rPr>
        <w:t>eleverne indblik, udsyn og forståelse for den lokale, nationale og globale gensidige påvirkning og sammenhæng af hinanden.</w:t>
      </w:r>
      <w:r>
        <w:rPr>
          <w:color w:val="333333"/>
          <w:szCs w:val="21"/>
          <w:shd w:val="clear" w:color="auto" w:fill="FFFFFF"/>
        </w:rPr>
        <w:t xml:space="preserve"> Udsendelsen kan bruges i arbejdet med kanonpunktet ”Slaget på Fælleden”, men alt efter fokus også i relation til demokratiseringen af Danmark – Grundloven og Kvinders valgret. </w:t>
      </w:r>
    </w:p>
    <w:p w:rsidR="00F70233" w:rsidRPr="004116A2" w:rsidRDefault="004116A2" w:rsidP="00F70233">
      <w:pPr>
        <w:spacing w:after="0"/>
        <w:rPr>
          <w:rStyle w:val="Overskrift1Tegn"/>
          <w:rFonts w:asciiTheme="minorHAnsi" w:eastAsiaTheme="minorHAnsi" w:hAnsiTheme="minorHAnsi" w:cstheme="minorBidi"/>
          <w:b w:val="0"/>
          <w:bCs w:val="0"/>
          <w:color w:val="333333"/>
          <w:sz w:val="22"/>
          <w:szCs w:val="21"/>
          <w:shd w:val="clear" w:color="auto" w:fill="FFFFFF"/>
        </w:rPr>
      </w:pPr>
      <w:r>
        <w:rPr>
          <w:color w:val="333333"/>
          <w:szCs w:val="21"/>
          <w:shd w:val="clear" w:color="auto" w:fill="FFFFFF"/>
        </w:rPr>
        <w:t xml:space="preserve">Følgende idéer til undervisningen er udarbejdet under hensynet til, at eleverne kommer til at arbejde med alle tre kompetenceområder – kronologi og sammenhæng, kildearbejde og historiebrug. Du er velkommen til at tilføje, klippe og klistre i opgavesættet, da det skal opfattes som inspiration til dit arbejde med udsendelsen og historie i perioden omkring ”Industrialiseringen”.  </w:t>
      </w:r>
    </w:p>
    <w:p w:rsidR="00D106FF" w:rsidRDefault="00D106FF" w:rsidP="00230C2A">
      <w:pPr>
        <w:spacing w:before="480" w:after="0"/>
        <w:rPr>
          <w:rStyle w:val="Overskrift1Tegn"/>
          <w:rFonts w:asciiTheme="minorHAnsi" w:hAnsiTheme="minorHAnsi"/>
          <w:color w:val="1D266B"/>
          <w:sz w:val="32"/>
          <w:szCs w:val="32"/>
        </w:rPr>
      </w:pPr>
    </w:p>
    <w:p w:rsidR="00D106FF" w:rsidRDefault="00D106FF" w:rsidP="00230C2A">
      <w:pPr>
        <w:spacing w:before="480" w:after="0"/>
        <w:rPr>
          <w:rStyle w:val="Overskrift1Tegn"/>
          <w:rFonts w:asciiTheme="minorHAnsi" w:hAnsiTheme="minorHAnsi"/>
          <w:color w:val="1D266B"/>
          <w:sz w:val="32"/>
          <w:szCs w:val="32"/>
        </w:rPr>
      </w:pPr>
    </w:p>
    <w:p w:rsidR="00D106FF" w:rsidRDefault="00D106FF" w:rsidP="00230C2A">
      <w:pPr>
        <w:spacing w:before="480" w:after="0"/>
        <w:rPr>
          <w:rStyle w:val="Overskrift1Tegn"/>
          <w:rFonts w:asciiTheme="minorHAnsi" w:hAnsiTheme="minorHAnsi"/>
          <w:color w:val="1D266B"/>
          <w:sz w:val="32"/>
          <w:szCs w:val="32"/>
        </w:rPr>
      </w:pPr>
    </w:p>
    <w:p w:rsidR="00D106FF" w:rsidRDefault="00D106FF" w:rsidP="00230C2A">
      <w:pPr>
        <w:spacing w:before="480" w:after="0"/>
        <w:rPr>
          <w:rStyle w:val="Overskrift1Tegn"/>
          <w:rFonts w:asciiTheme="minorHAnsi" w:hAnsiTheme="minorHAnsi"/>
          <w:color w:val="1D266B"/>
          <w:sz w:val="32"/>
          <w:szCs w:val="32"/>
        </w:rPr>
      </w:pPr>
    </w:p>
    <w:p w:rsidR="00D106FF" w:rsidRDefault="00D106FF" w:rsidP="00230C2A">
      <w:pPr>
        <w:spacing w:before="480" w:after="0"/>
        <w:rPr>
          <w:rStyle w:val="Overskrift1Tegn"/>
          <w:rFonts w:asciiTheme="minorHAnsi" w:hAnsiTheme="minorHAnsi"/>
          <w:color w:val="1D266B"/>
          <w:sz w:val="32"/>
          <w:szCs w:val="32"/>
        </w:rPr>
      </w:pPr>
    </w:p>
    <w:p w:rsidR="00D106FF" w:rsidRDefault="00D106FF" w:rsidP="00230C2A">
      <w:pPr>
        <w:spacing w:before="480" w:after="0"/>
        <w:rPr>
          <w:rStyle w:val="Overskrift1Tegn"/>
          <w:rFonts w:asciiTheme="minorHAnsi" w:hAnsiTheme="minorHAnsi"/>
          <w:color w:val="1D266B"/>
          <w:sz w:val="32"/>
          <w:szCs w:val="32"/>
        </w:rPr>
      </w:pPr>
    </w:p>
    <w:p w:rsidR="00743BAA" w:rsidRDefault="00743BAA" w:rsidP="00230C2A">
      <w:pPr>
        <w:spacing w:before="480" w:after="0"/>
        <w:rPr>
          <w:rStyle w:val="Overskrift1Tegn"/>
          <w:rFonts w:asciiTheme="minorHAnsi" w:hAnsiTheme="minorHAnsi"/>
          <w:color w:val="1D266B"/>
          <w:sz w:val="32"/>
          <w:szCs w:val="32"/>
        </w:rPr>
      </w:pPr>
    </w:p>
    <w:p w:rsidR="00DB3A7E" w:rsidRPr="00F91295" w:rsidRDefault="00DB3A7E" w:rsidP="00230C2A">
      <w:pPr>
        <w:spacing w:before="480" w:after="0"/>
        <w:rPr>
          <w:rStyle w:val="Overskrift1Tegn"/>
          <w:rFonts w:asciiTheme="minorHAnsi" w:hAnsiTheme="minorHAnsi"/>
          <w:color w:val="1D266B"/>
          <w:sz w:val="32"/>
          <w:szCs w:val="32"/>
        </w:rPr>
      </w:pPr>
      <w:r w:rsidRPr="00F91295">
        <w:rPr>
          <w:rStyle w:val="Overskrift1Tegn"/>
          <w:rFonts w:asciiTheme="minorHAnsi" w:hAnsiTheme="minorHAnsi"/>
          <w:color w:val="1D266B"/>
          <w:sz w:val="32"/>
          <w:szCs w:val="32"/>
        </w:rPr>
        <w:lastRenderedPageBreak/>
        <w:t>Ideer til undervisningen</w:t>
      </w:r>
    </w:p>
    <w:p w:rsidR="00D106FF" w:rsidRDefault="00D106FF" w:rsidP="00D106FF">
      <w:r>
        <w:t>Verdenshistorien – Industrialiseringen, afsnit 7</w:t>
      </w:r>
    </w:p>
    <w:p w:rsidR="00D106FF" w:rsidRPr="00E67ED2" w:rsidRDefault="00D106FF" w:rsidP="00D106FF">
      <w:pPr>
        <w:pStyle w:val="Listeafsnit"/>
        <w:numPr>
          <w:ilvl w:val="0"/>
          <w:numId w:val="6"/>
        </w:numPr>
        <w:spacing w:after="160" w:line="259" w:lineRule="auto"/>
        <w:rPr>
          <w:b/>
        </w:rPr>
      </w:pPr>
      <w:r w:rsidRPr="00E67ED2">
        <w:rPr>
          <w:b/>
        </w:rPr>
        <w:t>Se udsendelsen</w:t>
      </w:r>
    </w:p>
    <w:p w:rsidR="00D106FF" w:rsidRDefault="00D106FF" w:rsidP="00D106FF">
      <w:r>
        <w:t>Print nedenstående ark før visning.</w:t>
      </w:r>
    </w:p>
    <w:p w:rsidR="00D106FF" w:rsidRDefault="00D106FF" w:rsidP="00D106FF">
      <w:pPr>
        <w:pStyle w:val="Listeafsnit"/>
        <w:numPr>
          <w:ilvl w:val="0"/>
          <w:numId w:val="5"/>
        </w:numPr>
        <w:spacing w:after="160" w:line="259" w:lineRule="auto"/>
      </w:pPr>
      <w:r>
        <w:t xml:space="preserve">Se hele udsendelsen sammen i klassen. </w:t>
      </w:r>
    </w:p>
    <w:p w:rsidR="00D106FF" w:rsidRDefault="00D106FF" w:rsidP="00D106FF">
      <w:r>
        <w:t>Undervejs skal du skrive noter til hvilke lande/kontinenter der bliver nævnt og hvad der præger dem i tiden omkring industrialiseringen. Skriv noterne på nedenstående verdenskort. Du må gerne tegne pile osv., hvis der ikke er plads.</w:t>
      </w:r>
    </w:p>
    <w:p w:rsidR="00D106FF" w:rsidRDefault="00D106FF" w:rsidP="00D106FF">
      <w:r>
        <w:t>Du skal skrive minimum tre stikord til hver.</w:t>
      </w:r>
    </w:p>
    <w:p w:rsidR="008F6576" w:rsidRDefault="008F6576" w:rsidP="00D106FF"/>
    <w:p w:rsidR="008F6576" w:rsidRDefault="008F6576" w:rsidP="00D106FF"/>
    <w:p w:rsidR="008F6576" w:rsidRDefault="008F6576" w:rsidP="00D106FF">
      <w:r>
        <w:rPr>
          <w:noProof/>
          <w:lang w:eastAsia="da-DK"/>
        </w:rPr>
        <w:drawing>
          <wp:anchor distT="0" distB="0" distL="114300" distR="114300" simplePos="0" relativeHeight="251668480" behindDoc="0" locked="0" layoutInCell="1" allowOverlap="1" wp14:anchorId="596E9FDF" wp14:editId="03F8223B">
            <wp:simplePos x="0" y="0"/>
            <wp:positionH relativeFrom="margin">
              <wp:posOffset>41275</wp:posOffset>
            </wp:positionH>
            <wp:positionV relativeFrom="margin">
              <wp:posOffset>3074670</wp:posOffset>
            </wp:positionV>
            <wp:extent cx="5134610" cy="3947160"/>
            <wp:effectExtent l="0" t="0" r="0" b="0"/>
            <wp:wrapSquare wrapText="bothSides"/>
            <wp:docPr id="26" name="Billede 26" descr="Billedresultat for stencil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tencil world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5134610" cy="394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p w:rsidR="008F6576" w:rsidRDefault="008F6576" w:rsidP="00D106FF">
      <w:r>
        <w:t>Efter udsendelsen:</w:t>
      </w:r>
    </w:p>
    <w:p w:rsidR="00D106FF" w:rsidRDefault="00D106FF" w:rsidP="00D106FF">
      <w:pPr>
        <w:pStyle w:val="Listeafsnit"/>
        <w:numPr>
          <w:ilvl w:val="0"/>
          <w:numId w:val="5"/>
        </w:numPr>
        <w:spacing w:after="160" w:line="259" w:lineRule="auto"/>
      </w:pPr>
      <w:r>
        <w:t>Hvordan så situationen ud for de nævnte lande dengang?</w:t>
      </w:r>
    </w:p>
    <w:p w:rsidR="00D106FF" w:rsidRDefault="00D106FF" w:rsidP="00D106FF">
      <w:pPr>
        <w:pStyle w:val="Listeafsnit"/>
        <w:numPr>
          <w:ilvl w:val="0"/>
          <w:numId w:val="5"/>
        </w:numPr>
        <w:spacing w:after="160" w:line="259" w:lineRule="auto"/>
      </w:pPr>
      <w:r>
        <w:t xml:space="preserve">Hvordan er den i dag og hvorfor tror du, at den er sådan? </w:t>
      </w:r>
    </w:p>
    <w:p w:rsidR="00D106FF" w:rsidRDefault="00D106FF" w:rsidP="00D106FF"/>
    <w:p w:rsidR="00D106FF" w:rsidRPr="00E67ED2" w:rsidRDefault="00D106FF" w:rsidP="00D106FF">
      <w:pPr>
        <w:pStyle w:val="Listeafsnit"/>
        <w:numPr>
          <w:ilvl w:val="0"/>
          <w:numId w:val="6"/>
        </w:numPr>
        <w:spacing w:after="160" w:line="259" w:lineRule="auto"/>
        <w:rPr>
          <w:b/>
        </w:rPr>
      </w:pPr>
      <w:r w:rsidRPr="00E67ED2">
        <w:rPr>
          <w:b/>
        </w:rPr>
        <w:lastRenderedPageBreak/>
        <w:t>Statistik</w:t>
      </w:r>
    </w:p>
    <w:p w:rsidR="00D106FF" w:rsidRDefault="00D106FF" w:rsidP="00D106FF">
      <w:r>
        <w:t>Kig med din sidemakker på nedenstående statistik</w:t>
      </w:r>
      <w:r w:rsidR="00743BAA">
        <w:t>ker</w:t>
      </w:r>
      <w:r>
        <w:t xml:space="preserve">. Industrialiseringen var også et kapløb om at vise udvikling og derigennem magt. </w:t>
      </w:r>
    </w:p>
    <w:p w:rsidR="00D106FF" w:rsidRDefault="00D106FF" w:rsidP="00D106FF">
      <w:pPr>
        <w:pStyle w:val="Listeafsnit"/>
        <w:numPr>
          <w:ilvl w:val="0"/>
          <w:numId w:val="4"/>
        </w:numPr>
        <w:spacing w:after="160" w:line="259" w:lineRule="auto"/>
      </w:pPr>
      <w:r>
        <w:t>Hvordan forløb den industrielle udvikling i nedenstående lande? Hvornår oplevede landende fremgang og tilbagegang i forhold til hinanden?</w:t>
      </w:r>
    </w:p>
    <w:p w:rsidR="00D106FF" w:rsidRPr="00FA2481" w:rsidRDefault="00D106FF" w:rsidP="00D106FF"/>
    <w:p w:rsidR="00D106FF" w:rsidRDefault="00D106FF" w:rsidP="00D106FF"/>
    <w:tbl>
      <w:tblPr>
        <w:tblpPr w:leftFromText="141" w:rightFromText="141" w:vertAnchor="page" w:horzAnchor="margin" w:tblpY="4069"/>
        <w:tblW w:w="5640" w:type="dxa"/>
        <w:shd w:val="clear" w:color="auto" w:fill="FFFFFF"/>
        <w:tblCellMar>
          <w:top w:w="15" w:type="dxa"/>
          <w:left w:w="15" w:type="dxa"/>
          <w:bottom w:w="15" w:type="dxa"/>
          <w:right w:w="15" w:type="dxa"/>
        </w:tblCellMar>
        <w:tblLook w:val="04A0" w:firstRow="1" w:lastRow="0" w:firstColumn="1" w:lastColumn="0" w:noHBand="0" w:noVBand="1"/>
      </w:tblPr>
      <w:tblGrid>
        <w:gridCol w:w="2692"/>
        <w:gridCol w:w="1474"/>
        <w:gridCol w:w="1474"/>
      </w:tblGrid>
      <w:tr w:rsidR="00D106FF" w:rsidRPr="004D4114" w:rsidTr="00D37643">
        <w:trPr>
          <w:trHeight w:val="524"/>
          <w:tblHeader/>
        </w:trPr>
        <w:tc>
          <w:tcPr>
            <w:tcW w:w="0" w:type="auto"/>
            <w:gridSpan w:val="3"/>
            <w:tcBorders>
              <w:top w:val="nil"/>
              <w:left w:val="nil"/>
              <w:bottom w:val="nil"/>
              <w:right w:val="nil"/>
            </w:tcBorders>
            <w:shd w:val="clear" w:color="auto" w:fill="DFD3B6"/>
            <w:tcMar>
              <w:top w:w="120" w:type="dxa"/>
              <w:left w:w="120" w:type="dxa"/>
              <w:bottom w:w="120" w:type="dxa"/>
              <w:right w:w="120" w:type="dxa"/>
            </w:tcMar>
            <w:vAlign w:val="center"/>
            <w:hideMark/>
          </w:tcPr>
          <w:p w:rsidR="00D106FF" w:rsidRPr="004D4114" w:rsidRDefault="00D106FF" w:rsidP="00D37643">
            <w:pPr>
              <w:spacing w:after="423"/>
              <w:rPr>
                <w:rFonts w:ascii="Arial" w:eastAsia="Times New Roman" w:hAnsi="Arial" w:cs="Arial"/>
                <w:i/>
                <w:iCs/>
                <w:color w:val="777777"/>
                <w:sz w:val="17"/>
                <w:szCs w:val="17"/>
                <w:lang w:eastAsia="da-DK"/>
              </w:rPr>
            </w:pPr>
            <w:r w:rsidRPr="004D4114">
              <w:rPr>
                <w:rFonts w:ascii="Arial" w:eastAsia="Times New Roman" w:hAnsi="Arial" w:cs="Arial"/>
                <w:i/>
                <w:iCs/>
                <w:color w:val="777777"/>
                <w:sz w:val="17"/>
                <w:szCs w:val="17"/>
                <w:lang w:eastAsia="da-DK"/>
              </w:rPr>
              <w:t>Kilde: Jarle Simensen, Vesten erobrer Verden, Aschehoug, Oslo 1986)</w:t>
            </w:r>
          </w:p>
        </w:tc>
      </w:tr>
      <w:tr w:rsidR="00D106FF" w:rsidRPr="004D4114" w:rsidTr="00D37643">
        <w:trPr>
          <w:trHeight w:val="363"/>
          <w:tblHeader/>
        </w:trPr>
        <w:tc>
          <w:tcPr>
            <w:tcW w:w="0" w:type="auto"/>
            <w:gridSpan w:val="3"/>
            <w:tcBorders>
              <w:top w:val="single" w:sz="6" w:space="0" w:color="DBDBDB"/>
              <w:left w:val="single" w:sz="6" w:space="0" w:color="DBDBDB"/>
              <w:bottom w:val="single" w:sz="6" w:space="0" w:color="DBDBDB"/>
              <w:right w:val="single" w:sz="6" w:space="0" w:color="DBDBDB"/>
            </w:tcBorders>
            <w:shd w:val="clear" w:color="auto" w:fill="DFD3B6"/>
            <w:tcMar>
              <w:top w:w="120" w:type="dxa"/>
              <w:left w:w="120" w:type="dxa"/>
              <w:bottom w:w="120" w:type="dxa"/>
              <w:right w:w="120" w:type="dxa"/>
            </w:tcMar>
            <w:vAlign w:val="bottom"/>
            <w:hideMark/>
          </w:tcPr>
          <w:p w:rsidR="00D106FF" w:rsidRPr="004D4114" w:rsidRDefault="00D106FF" w:rsidP="00D37643">
            <w:pPr>
              <w:spacing w:after="0"/>
              <w:jc w:val="center"/>
              <w:rPr>
                <w:rFonts w:ascii="Arial" w:eastAsia="Times New Roman" w:hAnsi="Arial" w:cs="Arial"/>
                <w:b/>
                <w:bCs/>
                <w:color w:val="333333"/>
                <w:sz w:val="19"/>
                <w:szCs w:val="19"/>
                <w:lang w:eastAsia="da-DK"/>
              </w:rPr>
            </w:pPr>
            <w:r w:rsidRPr="004D4114">
              <w:rPr>
                <w:rFonts w:ascii="Arial" w:eastAsia="Times New Roman" w:hAnsi="Arial" w:cs="Arial"/>
                <w:b/>
                <w:bCs/>
                <w:color w:val="333333"/>
                <w:sz w:val="19"/>
                <w:szCs w:val="19"/>
                <w:lang w:eastAsia="da-DK"/>
              </w:rPr>
              <w:t>Verdens industriproduktion</w:t>
            </w:r>
            <w:r w:rsidRPr="004D4114">
              <w:rPr>
                <w:rFonts w:ascii="Arial" w:eastAsia="Times New Roman" w:hAnsi="Arial" w:cs="Arial"/>
                <w:b/>
                <w:bCs/>
                <w:color w:val="333333"/>
                <w:sz w:val="19"/>
                <w:szCs w:val="19"/>
                <w:lang w:eastAsia="da-DK"/>
              </w:rPr>
              <w:br/>
              <w:t>1870 og 1914</w:t>
            </w:r>
          </w:p>
        </w:tc>
      </w:tr>
      <w:tr w:rsidR="00D106FF" w:rsidRPr="004D4114" w:rsidTr="00D37643">
        <w:trPr>
          <w:trHeight w:val="191"/>
        </w:trPr>
        <w:tc>
          <w:tcPr>
            <w:tcW w:w="0" w:type="auto"/>
            <w:gridSpan w:val="3"/>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Landenes procentandel</w:t>
            </w:r>
          </w:p>
        </w:tc>
      </w:tr>
      <w:tr w:rsidR="00743BAA" w:rsidRPr="004D4114" w:rsidTr="00D37643">
        <w:trPr>
          <w:trHeight w:val="18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1870</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1914</w:t>
            </w:r>
          </w:p>
        </w:tc>
      </w:tr>
      <w:tr w:rsidR="00743BAA" w:rsidRPr="004D4114" w:rsidTr="00D37643">
        <w:trPr>
          <w:trHeight w:val="19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USA</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23,3%</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35,8%</w:t>
            </w:r>
          </w:p>
        </w:tc>
      </w:tr>
      <w:tr w:rsidR="00743BAA" w:rsidRPr="004D4114" w:rsidTr="00D37643">
        <w:trPr>
          <w:trHeight w:val="18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Tyskland</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13,2%</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15,7%</w:t>
            </w:r>
          </w:p>
        </w:tc>
      </w:tr>
      <w:tr w:rsidR="00743BAA" w:rsidRPr="004D4114" w:rsidTr="00D37643">
        <w:trPr>
          <w:trHeight w:val="18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Storbritannien</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31,8%</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14,0%</w:t>
            </w:r>
          </w:p>
        </w:tc>
      </w:tr>
      <w:tr w:rsidR="00743BAA" w:rsidRPr="004D4114" w:rsidTr="00D37643">
        <w:trPr>
          <w:trHeight w:val="19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Frankrig</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10,3%</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6,4%</w:t>
            </w:r>
          </w:p>
        </w:tc>
      </w:tr>
      <w:tr w:rsidR="00743BAA" w:rsidRPr="004D4114" w:rsidTr="00D37643">
        <w:trPr>
          <w:trHeight w:val="18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Rusland</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3,7%</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5,0%</w:t>
            </w:r>
          </w:p>
        </w:tc>
      </w:tr>
      <w:tr w:rsidR="00743BAA" w:rsidRPr="004D4114" w:rsidTr="00D37643">
        <w:trPr>
          <w:trHeight w:val="19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Indien</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1,2%</w:t>
            </w:r>
          </w:p>
        </w:tc>
      </w:tr>
      <w:tr w:rsidR="00743BAA" w:rsidRPr="004D4114" w:rsidTr="00D37643">
        <w:trPr>
          <w:trHeight w:val="191"/>
        </w:trPr>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Japan</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hideMark/>
          </w:tcPr>
          <w:p w:rsidR="00D106FF" w:rsidRPr="004D4114" w:rsidRDefault="00D106FF" w:rsidP="00D37643">
            <w:pPr>
              <w:spacing w:after="0"/>
              <w:rPr>
                <w:rFonts w:ascii="Arial" w:eastAsia="Times New Roman" w:hAnsi="Arial" w:cs="Arial"/>
                <w:color w:val="333333"/>
                <w:sz w:val="19"/>
                <w:szCs w:val="19"/>
                <w:lang w:eastAsia="da-DK"/>
              </w:rPr>
            </w:pPr>
            <w:r w:rsidRPr="004D4114">
              <w:rPr>
                <w:rFonts w:ascii="Arial" w:eastAsia="Times New Roman" w:hAnsi="Arial" w:cs="Arial"/>
                <w:color w:val="333333"/>
                <w:sz w:val="19"/>
                <w:szCs w:val="19"/>
                <w:lang w:eastAsia="da-DK"/>
              </w:rPr>
              <w:t>1,0%</w:t>
            </w:r>
          </w:p>
        </w:tc>
      </w:tr>
    </w:tbl>
    <w:p w:rsidR="00D106FF" w:rsidRDefault="00D106FF" w:rsidP="00D106FF"/>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rPr>
          <w:b/>
        </w:rPr>
      </w:pPr>
    </w:p>
    <w:p w:rsidR="00D106FF" w:rsidRDefault="00D106FF" w:rsidP="00D106FF">
      <w:pPr>
        <w:shd w:val="clear" w:color="auto" w:fill="FFFFFF"/>
        <w:ind w:right="195"/>
        <w:outlineLvl w:val="0"/>
        <w:rPr>
          <w:rFonts w:ascii="inherit" w:eastAsia="Times New Roman" w:hAnsi="inherit" w:cs="Arial"/>
          <w:color w:val="333333"/>
          <w:kern w:val="36"/>
          <w:sz w:val="35"/>
          <w:szCs w:val="35"/>
          <w:lang w:eastAsia="da-DK"/>
        </w:rPr>
      </w:pPr>
    </w:p>
    <w:p w:rsidR="00D106FF" w:rsidRPr="00FA2481" w:rsidRDefault="00D106FF" w:rsidP="00D106FF">
      <w:pPr>
        <w:shd w:val="clear" w:color="auto" w:fill="FFFFFF"/>
        <w:ind w:right="195"/>
        <w:outlineLvl w:val="0"/>
        <w:rPr>
          <w:rFonts w:ascii="inherit" w:eastAsia="Times New Roman" w:hAnsi="inherit" w:cs="Arial"/>
          <w:color w:val="333333"/>
          <w:kern w:val="36"/>
          <w:sz w:val="35"/>
          <w:szCs w:val="35"/>
          <w:lang w:eastAsia="da-DK"/>
        </w:rPr>
      </w:pPr>
      <w:r w:rsidRPr="00FA2481">
        <w:rPr>
          <w:rFonts w:ascii="inherit" w:eastAsia="Times New Roman" w:hAnsi="inherit" w:cs="Arial"/>
          <w:color w:val="333333"/>
          <w:kern w:val="36"/>
          <w:sz w:val="35"/>
          <w:szCs w:val="35"/>
          <w:lang w:eastAsia="da-DK"/>
        </w:rPr>
        <w:t>Indus</w:t>
      </w:r>
      <w:r>
        <w:rPr>
          <w:rFonts w:ascii="inherit" w:eastAsia="Times New Roman" w:hAnsi="inherit" w:cs="Arial"/>
          <w:color w:val="333333"/>
          <w:kern w:val="36"/>
          <w:sz w:val="35"/>
          <w:szCs w:val="35"/>
          <w:lang w:eastAsia="da-DK"/>
        </w:rPr>
        <w:t>triens vækst i Europa 1781-1913</w:t>
      </w:r>
    </w:p>
    <w:p w:rsidR="00D106FF" w:rsidRPr="00FA2481" w:rsidRDefault="00D106FF" w:rsidP="00D106FF">
      <w:pPr>
        <w:shd w:val="clear" w:color="auto" w:fill="FFFFFF"/>
        <w:outlineLvl w:val="0"/>
        <w:rPr>
          <w:rFonts w:ascii="inherit" w:eastAsia="Times New Roman" w:hAnsi="inherit" w:cs="Arial"/>
          <w:b/>
          <w:bCs/>
          <w:color w:val="333333"/>
          <w:kern w:val="36"/>
          <w:sz w:val="23"/>
          <w:szCs w:val="23"/>
          <w:lang w:eastAsia="da-DK"/>
        </w:rPr>
      </w:pPr>
      <w:r w:rsidRPr="00FA2481">
        <w:rPr>
          <w:rFonts w:ascii="inherit" w:eastAsia="Times New Roman" w:hAnsi="inherit" w:cs="Arial"/>
          <w:b/>
          <w:bCs/>
          <w:color w:val="333333"/>
          <w:kern w:val="36"/>
          <w:sz w:val="23"/>
          <w:szCs w:val="23"/>
          <w:lang w:eastAsia="da-DK"/>
        </w:rPr>
        <w:t>Indeks 1905-1913= 100 </w:t>
      </w:r>
      <w:r w:rsidRPr="00FA2481">
        <w:rPr>
          <w:rFonts w:ascii="inherit" w:eastAsia="Times New Roman" w:hAnsi="inherit" w:cs="Arial"/>
          <w:caps/>
          <w:color w:val="B2B2B2"/>
          <w:kern w:val="36"/>
          <w:position w:val="3"/>
          <w:sz w:val="9"/>
          <w:szCs w:val="9"/>
          <w:bdr w:val="single" w:sz="6" w:space="0" w:color="DADADA" w:frame="1"/>
          <w:shd w:val="clear" w:color="auto" w:fill="FFFFFF"/>
          <w:lang w:eastAsia="da-DK"/>
        </w:rPr>
        <w:t>ID</w:t>
      </w:r>
    </w:p>
    <w:tbl>
      <w:tblPr>
        <w:tblW w:w="0" w:type="auto"/>
        <w:tblCellMar>
          <w:top w:w="15" w:type="dxa"/>
          <w:left w:w="15" w:type="dxa"/>
          <w:bottom w:w="15" w:type="dxa"/>
          <w:right w:w="15" w:type="dxa"/>
        </w:tblCellMar>
        <w:tblLook w:val="04A0" w:firstRow="1" w:lastRow="0" w:firstColumn="1" w:lastColumn="0" w:noHBand="0" w:noVBand="1"/>
      </w:tblPr>
      <w:tblGrid>
        <w:gridCol w:w="3926"/>
        <w:gridCol w:w="1614"/>
        <w:gridCol w:w="1067"/>
        <w:gridCol w:w="1134"/>
        <w:gridCol w:w="1027"/>
        <w:gridCol w:w="854"/>
      </w:tblGrid>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inherit" w:eastAsia="Times New Roman" w:hAnsi="inherit" w:cs="Arial"/>
                <w:color w:val="333333"/>
                <w:sz w:val="23"/>
                <w:szCs w:val="23"/>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Storbritannien</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Frankrig</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Tyskland</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Rusland</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Italien</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1781-1790</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3,8</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10,9</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1801-1914</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7,1</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12,3</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1825-1834</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18,8</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21,5</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1845-54</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27,5</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33,7</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11,7</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1865-1874</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49,2</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49,8</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24,2</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13,5</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42,9</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lastRenderedPageBreak/>
              <w:t>1885-1894</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70,5</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68,2</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45,3</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38,7</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54,6</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1905-1913</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100</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100</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100</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100</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100</w:t>
            </w: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0"/>
                <w:szCs w:val="20"/>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0"/>
                <w:szCs w:val="20"/>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0"/>
                <w:szCs w:val="20"/>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0"/>
                <w:szCs w:val="20"/>
                <w:lang w:eastAsia="da-DK"/>
              </w:rPr>
            </w:pP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0"/>
                <w:szCs w:val="20"/>
                <w:lang w:eastAsia="da-DK"/>
              </w:rPr>
            </w:pPr>
          </w:p>
        </w:tc>
      </w:tr>
      <w:tr w:rsidR="00D106FF" w:rsidRPr="00FA2481" w:rsidTr="00D37643">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Procentdel af verdens industriproduktion 1913</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14,0%</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6,4%</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17,7%</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5,5%</w:t>
            </w:r>
          </w:p>
        </w:tc>
        <w:tc>
          <w:tcPr>
            <w:tcW w:w="0" w:type="auto"/>
            <w:tcBorders>
              <w:top w:val="single" w:sz="6" w:space="0" w:color="DBDBDB"/>
              <w:left w:val="single" w:sz="6" w:space="0" w:color="DBDBDB"/>
              <w:bottom w:val="single" w:sz="6" w:space="0" w:color="DBDBDB"/>
              <w:right w:val="single" w:sz="6" w:space="0" w:color="DBDBDB"/>
            </w:tcBorders>
            <w:shd w:val="clear" w:color="auto" w:fill="auto"/>
            <w:tcMar>
              <w:top w:w="120" w:type="dxa"/>
              <w:left w:w="120" w:type="dxa"/>
              <w:bottom w:w="120" w:type="dxa"/>
              <w:right w:w="120" w:type="dxa"/>
            </w:tcMar>
            <w:hideMark/>
          </w:tcPr>
          <w:p w:rsidR="00D106FF" w:rsidRPr="00FA2481" w:rsidRDefault="00D106FF" w:rsidP="00D37643">
            <w:pPr>
              <w:spacing w:after="0"/>
              <w:rPr>
                <w:rFonts w:ascii="Times New Roman" w:eastAsia="Times New Roman" w:hAnsi="Times New Roman" w:cs="Times New Roman"/>
                <w:sz w:val="24"/>
                <w:szCs w:val="24"/>
                <w:lang w:eastAsia="da-DK"/>
              </w:rPr>
            </w:pPr>
            <w:r w:rsidRPr="00FA2481">
              <w:rPr>
                <w:rFonts w:ascii="Times New Roman" w:eastAsia="Times New Roman" w:hAnsi="Times New Roman" w:cs="Times New Roman"/>
                <w:sz w:val="24"/>
                <w:szCs w:val="24"/>
                <w:lang w:eastAsia="da-DK"/>
              </w:rPr>
              <w:t>2,7%</w:t>
            </w:r>
          </w:p>
        </w:tc>
      </w:tr>
    </w:tbl>
    <w:p w:rsidR="00D106FF" w:rsidRDefault="00D106FF" w:rsidP="00D106FF">
      <w:pPr>
        <w:rPr>
          <w:b/>
        </w:rPr>
      </w:pPr>
      <w:r>
        <w:rPr>
          <w:b/>
        </w:rPr>
        <w:tab/>
      </w:r>
    </w:p>
    <w:p w:rsidR="00D106FF" w:rsidRPr="00FA2481" w:rsidRDefault="00D106FF" w:rsidP="00D106FF">
      <w:pPr>
        <w:rPr>
          <w:b/>
          <w:i/>
        </w:rPr>
      </w:pPr>
      <w:r>
        <w:rPr>
          <w:b/>
        </w:rPr>
        <w:t xml:space="preserve">                                 </w:t>
      </w:r>
      <w:r>
        <w:rPr>
          <w:b/>
        </w:rPr>
        <w:tab/>
      </w:r>
      <w:r>
        <w:rPr>
          <w:b/>
        </w:rPr>
        <w:tab/>
      </w:r>
      <w:r>
        <w:rPr>
          <w:b/>
        </w:rPr>
        <w:tab/>
        <w:t xml:space="preserve">              </w:t>
      </w:r>
      <w:r>
        <w:rPr>
          <w:b/>
          <w:i/>
        </w:rPr>
        <w:t>Kilder: Systime – ibog: Verden efter 1914</w:t>
      </w:r>
    </w:p>
    <w:p w:rsidR="00D106FF" w:rsidRPr="00AC56AB" w:rsidRDefault="00D106FF" w:rsidP="00D106FF">
      <w:pPr>
        <w:pStyle w:val="Listeafsnit"/>
        <w:numPr>
          <w:ilvl w:val="0"/>
          <w:numId w:val="6"/>
        </w:numPr>
        <w:spacing w:after="160" w:line="259" w:lineRule="auto"/>
        <w:rPr>
          <w:sz w:val="28"/>
        </w:rPr>
      </w:pPr>
      <w:r w:rsidRPr="00AC56AB">
        <w:rPr>
          <w:b/>
          <w:sz w:val="28"/>
        </w:rPr>
        <w:t>Mixet - du matcher</w:t>
      </w:r>
      <w:r w:rsidRPr="00AC56AB">
        <w:rPr>
          <w:sz w:val="28"/>
        </w:rPr>
        <w:t xml:space="preserve"> </w:t>
      </w:r>
    </w:p>
    <w:p w:rsidR="00D106FF" w:rsidRPr="006E5689" w:rsidRDefault="00D106FF" w:rsidP="00D106FF">
      <w:r>
        <w:t xml:space="preserve">Der er rod mellem årstal og billeder. Diskutér med en sidemand hvornår I tror disse opfindelser blev opfundet. Klip nedenstående ud og sæt billederne og årstal kronologisk op startende efter hvilken opfindelse, der kom først.   </w:t>
      </w:r>
    </w:p>
    <w:tbl>
      <w:tblPr>
        <w:tblStyle w:val="Tabel-Gitter"/>
        <w:tblW w:w="0" w:type="auto"/>
        <w:tblLook w:val="04A0" w:firstRow="1" w:lastRow="0" w:firstColumn="1" w:lastColumn="0" w:noHBand="0" w:noVBand="1"/>
      </w:tblPr>
      <w:tblGrid>
        <w:gridCol w:w="2407"/>
        <w:gridCol w:w="2407"/>
        <w:gridCol w:w="2407"/>
        <w:gridCol w:w="2407"/>
      </w:tblGrid>
      <w:tr w:rsidR="00D106FF" w:rsidTr="00D37643">
        <w:tc>
          <w:tcPr>
            <w:tcW w:w="2407" w:type="dxa"/>
          </w:tcPr>
          <w:p w:rsidR="00D106FF" w:rsidRDefault="00D106FF" w:rsidP="00D37643">
            <w:pPr>
              <w:rPr>
                <w:rStyle w:val="Fremhv"/>
                <w:b/>
                <w:i w:val="0"/>
                <w:color w:val="000000"/>
                <w:szCs w:val="21"/>
              </w:rPr>
            </w:pPr>
            <w:r>
              <w:rPr>
                <w:rStyle w:val="Fremhv"/>
                <w:b/>
                <w:color w:val="000000"/>
                <w:szCs w:val="21"/>
              </w:rPr>
              <w:t>Telefonen</w:t>
            </w:r>
          </w:p>
          <w:p w:rsidR="00D106FF" w:rsidRDefault="00D106FF" w:rsidP="00D37643">
            <w:pPr>
              <w:rPr>
                <w:rStyle w:val="Fremhv"/>
                <w:b/>
                <w:i w:val="0"/>
                <w:color w:val="000000"/>
                <w:szCs w:val="21"/>
              </w:rPr>
            </w:pPr>
            <w:r>
              <w:rPr>
                <w:noProof/>
                <w:lang w:eastAsia="da-DK"/>
              </w:rPr>
              <w:drawing>
                <wp:inline distT="0" distB="0" distL="0" distR="0" wp14:anchorId="0DE51C88" wp14:editId="298436C5">
                  <wp:extent cx="889612" cy="723900"/>
                  <wp:effectExtent l="0" t="0" r="6350" b="0"/>
                  <wp:docPr id="2" name="Billede 2" descr="http://adrillanos.weebly.com/uploads/3/1/6/7/31674875/7282058.jpg?140542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rillanos.weebly.com/uploads/3/1/6/7/31674875/7282058.jpg?14054288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6971" cy="729888"/>
                          </a:xfrm>
                          <a:prstGeom prst="rect">
                            <a:avLst/>
                          </a:prstGeom>
                          <a:noFill/>
                          <a:ln>
                            <a:noFill/>
                          </a:ln>
                        </pic:spPr>
                      </pic:pic>
                    </a:graphicData>
                  </a:graphic>
                </wp:inline>
              </w:drawing>
            </w:r>
          </w:p>
          <w:p w:rsidR="00D106FF" w:rsidRPr="00F2475E" w:rsidRDefault="00D106FF" w:rsidP="00D37643">
            <w:pPr>
              <w:rPr>
                <w:rStyle w:val="Fremhv"/>
                <w:b/>
                <w:i w:val="0"/>
                <w:color w:val="000000"/>
                <w:szCs w:val="21"/>
              </w:rPr>
            </w:pPr>
          </w:p>
        </w:tc>
        <w:tc>
          <w:tcPr>
            <w:tcW w:w="2407" w:type="dxa"/>
          </w:tcPr>
          <w:p w:rsidR="00D106FF" w:rsidRDefault="00D106FF" w:rsidP="00D37643">
            <w:pPr>
              <w:rPr>
                <w:rStyle w:val="Fremhv"/>
                <w:b/>
                <w:i w:val="0"/>
                <w:color w:val="000000"/>
                <w:szCs w:val="21"/>
              </w:rPr>
            </w:pPr>
            <w:r>
              <w:rPr>
                <w:rStyle w:val="Fremhv"/>
                <w:b/>
                <w:color w:val="000000"/>
                <w:szCs w:val="21"/>
              </w:rPr>
              <w:t>Lokomotivet</w:t>
            </w:r>
          </w:p>
          <w:p w:rsidR="00D106FF" w:rsidRPr="00F2475E" w:rsidRDefault="00D106FF" w:rsidP="00D37643">
            <w:pPr>
              <w:rPr>
                <w:rStyle w:val="Fremhv"/>
                <w:b/>
                <w:i w:val="0"/>
                <w:color w:val="000000"/>
                <w:szCs w:val="21"/>
              </w:rPr>
            </w:pPr>
            <w:r>
              <w:rPr>
                <w:noProof/>
                <w:lang w:eastAsia="da-DK"/>
              </w:rPr>
              <w:drawing>
                <wp:inline distT="0" distB="0" distL="0" distR="0" wp14:anchorId="5035E13B" wp14:editId="3E0E8114">
                  <wp:extent cx="1287737" cy="838200"/>
                  <wp:effectExtent l="0" t="0" r="8255" b="0"/>
                  <wp:docPr id="19" name="Billede 19" descr="https://upload.wikimedia.org/wikipedia/commons/thumb/0/0f/Coalbrookdale_loco.jpg/220px-Coalbrookdale_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f/Coalbrookdale_loco.jpg/220px-Coalbrookdale_lo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942" cy="852654"/>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Køleskabet</w:t>
            </w:r>
          </w:p>
          <w:p w:rsidR="00D106FF" w:rsidRPr="000A755B" w:rsidRDefault="00D106FF" w:rsidP="00D37643">
            <w:pPr>
              <w:rPr>
                <w:rStyle w:val="Fremhv"/>
                <w:b/>
                <w:i w:val="0"/>
                <w:color w:val="000000"/>
                <w:szCs w:val="21"/>
              </w:rPr>
            </w:pPr>
            <w:r>
              <w:rPr>
                <w:noProof/>
                <w:lang w:eastAsia="da-DK"/>
              </w:rPr>
              <w:drawing>
                <wp:inline distT="0" distB="0" distL="0" distR="0" wp14:anchorId="4D7AC4A4" wp14:editId="79D6A263">
                  <wp:extent cx="809723" cy="787400"/>
                  <wp:effectExtent l="0" t="0" r="9525" b="0"/>
                  <wp:docPr id="20" name="Billede 20" descr="Billedresultat for carl von linde køles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carl von linde køleska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292" cy="819071"/>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Mobiltelefonen</w:t>
            </w:r>
          </w:p>
          <w:p w:rsidR="00D106FF" w:rsidRPr="000A755B" w:rsidRDefault="00D106FF" w:rsidP="00D37643">
            <w:pPr>
              <w:rPr>
                <w:rStyle w:val="Fremhv"/>
                <w:b/>
                <w:i w:val="0"/>
                <w:color w:val="000000"/>
                <w:szCs w:val="21"/>
              </w:rPr>
            </w:pPr>
            <w:r>
              <w:rPr>
                <w:noProof/>
                <w:lang w:eastAsia="da-DK"/>
              </w:rPr>
              <w:drawing>
                <wp:inline distT="0" distB="0" distL="0" distR="0" wp14:anchorId="3A20B5DD" wp14:editId="13EDA98B">
                  <wp:extent cx="747605" cy="723900"/>
                  <wp:effectExtent l="0" t="0" r="0" b="0"/>
                  <wp:docPr id="21" name="Billede 21" descr="Billedresultat for hvornår blev mobilen op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hvornår blev mobilen opfund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139" cy="735069"/>
                          </a:xfrm>
                          <a:prstGeom prst="rect">
                            <a:avLst/>
                          </a:prstGeom>
                          <a:noFill/>
                          <a:ln>
                            <a:noFill/>
                          </a:ln>
                        </pic:spPr>
                      </pic:pic>
                    </a:graphicData>
                  </a:graphic>
                </wp:inline>
              </w:drawing>
            </w:r>
          </w:p>
        </w:tc>
      </w:tr>
      <w:tr w:rsidR="00D106FF" w:rsidTr="00D37643">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1929</w:t>
            </w:r>
          </w:p>
          <w:p w:rsidR="00D106FF" w:rsidRDefault="00D106FF" w:rsidP="00D37643">
            <w:pPr>
              <w:rPr>
                <w:rStyle w:val="Fremhv"/>
                <w:rFonts w:ascii="klavika_regularitalic" w:hAnsi="klavika_regularitalic"/>
                <w:b/>
                <w:i w:val="0"/>
                <w:color w:val="000000"/>
                <w:sz w:val="27"/>
                <w:szCs w:val="21"/>
              </w:rPr>
            </w:pP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1901</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1971</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1903</w:t>
            </w:r>
          </w:p>
        </w:tc>
      </w:tr>
      <w:tr w:rsidR="00D106FF" w:rsidTr="00D37643">
        <w:tc>
          <w:tcPr>
            <w:tcW w:w="2407" w:type="dxa"/>
          </w:tcPr>
          <w:p w:rsidR="00D106FF" w:rsidRPr="000A755B" w:rsidRDefault="00D106FF" w:rsidP="00D37643">
            <w:pPr>
              <w:rPr>
                <w:b/>
                <w:noProof/>
                <w:lang w:eastAsia="da-DK"/>
              </w:rPr>
            </w:pPr>
            <w:r w:rsidRPr="000A755B">
              <w:rPr>
                <w:b/>
                <w:noProof/>
                <w:lang w:eastAsia="da-DK"/>
              </w:rPr>
              <w:t>Fjernsynet</w:t>
            </w:r>
          </w:p>
          <w:p w:rsidR="00D106FF" w:rsidRDefault="00D106FF" w:rsidP="00D37643">
            <w:pPr>
              <w:rPr>
                <w:rStyle w:val="Fremhv"/>
                <w:rFonts w:ascii="klavika_regularitalic" w:hAnsi="klavika_regularitalic"/>
                <w:b/>
                <w:i w:val="0"/>
                <w:color w:val="000000"/>
                <w:sz w:val="27"/>
                <w:szCs w:val="21"/>
              </w:rPr>
            </w:pPr>
            <w:r>
              <w:rPr>
                <w:noProof/>
                <w:lang w:eastAsia="da-DK"/>
              </w:rPr>
              <w:drawing>
                <wp:inline distT="0" distB="0" distL="0" distR="0" wp14:anchorId="1F8DED33" wp14:editId="22D17DBE">
                  <wp:extent cx="749625" cy="890920"/>
                  <wp:effectExtent l="0" t="0" r="0" b="4445"/>
                  <wp:docPr id="22" name="Billede 22" descr="Billedresultat for det første fjern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det første fjernsy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018" cy="902084"/>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Radioen</w:t>
            </w:r>
          </w:p>
          <w:p w:rsidR="00D106FF" w:rsidRDefault="00D106FF" w:rsidP="00D37643">
            <w:pPr>
              <w:rPr>
                <w:rStyle w:val="Fremhv"/>
                <w:b/>
                <w:i w:val="0"/>
                <w:color w:val="000000"/>
                <w:szCs w:val="21"/>
              </w:rPr>
            </w:pPr>
            <w:r>
              <w:rPr>
                <w:noProof/>
                <w:lang w:eastAsia="da-DK"/>
              </w:rPr>
              <w:drawing>
                <wp:inline distT="0" distB="0" distL="0" distR="0" wp14:anchorId="59D1AF0C" wp14:editId="5C355512">
                  <wp:extent cx="1097280" cy="720548"/>
                  <wp:effectExtent l="0" t="0" r="7620" b="3810"/>
                  <wp:docPr id="23" name="Billede 23" descr="Billedresultat for hvornår blev radioen op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ledresultat for hvornår blev radioen opfund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253" cy="725783"/>
                          </a:xfrm>
                          <a:prstGeom prst="rect">
                            <a:avLst/>
                          </a:prstGeom>
                          <a:noFill/>
                          <a:ln>
                            <a:noFill/>
                          </a:ln>
                        </pic:spPr>
                      </pic:pic>
                    </a:graphicData>
                  </a:graphic>
                </wp:inline>
              </w:drawing>
            </w:r>
          </w:p>
          <w:p w:rsidR="00D106FF" w:rsidRPr="000A755B" w:rsidRDefault="00D106FF" w:rsidP="00D37643">
            <w:pPr>
              <w:rPr>
                <w:rStyle w:val="Fremhv"/>
                <w:b/>
                <w:i w:val="0"/>
                <w:color w:val="000000"/>
                <w:szCs w:val="21"/>
              </w:rPr>
            </w:pPr>
          </w:p>
        </w:tc>
        <w:tc>
          <w:tcPr>
            <w:tcW w:w="2407" w:type="dxa"/>
          </w:tcPr>
          <w:p w:rsidR="00D106FF" w:rsidRDefault="00D106FF" w:rsidP="00D37643">
            <w:pPr>
              <w:rPr>
                <w:rStyle w:val="Fremhv"/>
                <w:b/>
                <w:i w:val="0"/>
                <w:color w:val="000000"/>
                <w:szCs w:val="21"/>
              </w:rPr>
            </w:pPr>
            <w:r>
              <w:rPr>
                <w:rStyle w:val="Fremhv"/>
                <w:b/>
                <w:color w:val="000000"/>
                <w:szCs w:val="21"/>
              </w:rPr>
              <w:t>Computer med arbejdshukommelse</w:t>
            </w:r>
          </w:p>
          <w:p w:rsidR="00D106FF" w:rsidRPr="000A755B" w:rsidRDefault="00D106FF" w:rsidP="00D37643">
            <w:pPr>
              <w:rPr>
                <w:rStyle w:val="Fremhv"/>
                <w:b/>
                <w:i w:val="0"/>
                <w:color w:val="000000"/>
                <w:szCs w:val="21"/>
              </w:rPr>
            </w:pPr>
            <w:r>
              <w:rPr>
                <w:noProof/>
                <w:lang w:eastAsia="da-DK"/>
              </w:rPr>
              <w:drawing>
                <wp:inline distT="0" distB="0" distL="0" distR="0" wp14:anchorId="050D7B18" wp14:editId="7137FC3E">
                  <wp:extent cx="731520" cy="731520"/>
                  <wp:effectExtent l="0" t="0" r="0" b="0"/>
                  <wp:docPr id="24" name="Billede 24" descr="Billedresultat for hvornår blev computeren op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hvornår blev computeren opfund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Flyvemaskinen</w:t>
            </w:r>
          </w:p>
          <w:p w:rsidR="00D106FF" w:rsidRPr="00686B30" w:rsidRDefault="00D106FF" w:rsidP="00D37643">
            <w:pPr>
              <w:rPr>
                <w:rStyle w:val="Fremhv"/>
                <w:b/>
                <w:i w:val="0"/>
                <w:color w:val="000000"/>
                <w:szCs w:val="21"/>
              </w:rPr>
            </w:pPr>
            <w:r>
              <w:rPr>
                <w:noProof/>
                <w:lang w:eastAsia="da-DK"/>
              </w:rPr>
              <w:drawing>
                <wp:inline distT="0" distB="0" distL="0" distR="0" wp14:anchorId="0BD4BD07" wp14:editId="7B647B99">
                  <wp:extent cx="1096515" cy="784693"/>
                  <wp:effectExtent l="0" t="0" r="8890" b="0"/>
                  <wp:docPr id="25" name="Billede 25" descr="https://upload.wikimedia.org/wikipedia/commons/thumb/a/a3/14-bis_no_campo_de_Bagatelle._Julho_1906_-Museu_Casa_Natal_de_Santos_Dumont-Cropped.jpg/1280px-14-bis_no_campo_de_Bagatelle._Julho_1906_-Museu_Casa_Natal_de_Santos_Dumont-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a/a3/14-bis_no_campo_de_Bagatelle._Julho_1906_-Museu_Casa_Natal_de_Santos_Dumont-Cropped.jpg/1280px-14-bis_no_campo_de_Bagatelle._Julho_1906_-Museu_Casa_Natal_de_Santos_Dumont-Cropp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12245" cy="795950"/>
                          </a:xfrm>
                          <a:prstGeom prst="rect">
                            <a:avLst/>
                          </a:prstGeom>
                          <a:noFill/>
                          <a:ln>
                            <a:noFill/>
                          </a:ln>
                        </pic:spPr>
                      </pic:pic>
                    </a:graphicData>
                  </a:graphic>
                </wp:inline>
              </w:drawing>
            </w:r>
          </w:p>
        </w:tc>
      </w:tr>
      <w:tr w:rsidR="00D106FF" w:rsidTr="00D37643">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jc w:val="cente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1871</w:t>
            </w:r>
          </w:p>
          <w:p w:rsidR="00D106FF" w:rsidRDefault="00D106FF" w:rsidP="00D37643">
            <w:pPr>
              <w:rPr>
                <w:rStyle w:val="Fremhv"/>
                <w:rFonts w:ascii="klavika_regularitalic" w:hAnsi="klavika_regularitalic"/>
                <w:b/>
                <w:i w:val="0"/>
                <w:color w:val="000000"/>
                <w:sz w:val="27"/>
                <w:szCs w:val="21"/>
              </w:rPr>
            </w:pP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1804</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1876</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1973</w:t>
            </w:r>
          </w:p>
        </w:tc>
      </w:tr>
    </w:tbl>
    <w:p w:rsidR="00D106FF" w:rsidRDefault="00D106FF" w:rsidP="00D106FF">
      <w:pPr>
        <w:rPr>
          <w:rStyle w:val="Fremhv"/>
          <w:rFonts w:ascii="klavika_regularitalic" w:hAnsi="klavika_regularitalic"/>
          <w:b/>
          <w:i w:val="0"/>
          <w:color w:val="000000"/>
          <w:sz w:val="27"/>
          <w:szCs w:val="21"/>
        </w:rPr>
      </w:pPr>
    </w:p>
    <w:p w:rsidR="00D106FF" w:rsidRDefault="00D106FF" w:rsidP="00D106FF"/>
    <w:p w:rsidR="00D106FF" w:rsidRDefault="00D106FF" w:rsidP="00D106FF">
      <w:pPr>
        <w:rPr>
          <w:b/>
          <w:sz w:val="28"/>
        </w:rPr>
      </w:pPr>
    </w:p>
    <w:p w:rsidR="00D106FF" w:rsidRDefault="00D106FF" w:rsidP="00D106FF">
      <w:pPr>
        <w:rPr>
          <w:b/>
          <w:sz w:val="28"/>
        </w:rPr>
      </w:pPr>
    </w:p>
    <w:p w:rsidR="00D106FF" w:rsidRDefault="00D106FF" w:rsidP="00D106FF">
      <w:pPr>
        <w:rPr>
          <w:b/>
          <w:sz w:val="28"/>
        </w:rPr>
      </w:pPr>
    </w:p>
    <w:p w:rsidR="00D106FF" w:rsidRDefault="00D106FF" w:rsidP="00D106FF">
      <w:pPr>
        <w:rPr>
          <w:b/>
          <w:sz w:val="28"/>
        </w:rPr>
      </w:pPr>
    </w:p>
    <w:p w:rsidR="00D106FF" w:rsidRDefault="00D106FF" w:rsidP="00D106FF">
      <w:pPr>
        <w:rPr>
          <w:b/>
          <w:sz w:val="28"/>
        </w:rPr>
      </w:pPr>
    </w:p>
    <w:p w:rsidR="00D106FF" w:rsidRPr="00E67ED2" w:rsidRDefault="00D106FF" w:rsidP="00D106FF">
      <w:pPr>
        <w:rPr>
          <w:rStyle w:val="Fremhv"/>
          <w:rFonts w:ascii="klavika_regularitalic" w:hAnsi="klavika_regularitalic"/>
          <w:b/>
          <w:i w:val="0"/>
          <w:color w:val="000000"/>
          <w:sz w:val="31"/>
          <w:szCs w:val="21"/>
        </w:rPr>
      </w:pPr>
      <w:r>
        <w:rPr>
          <w:b/>
          <w:sz w:val="28"/>
        </w:rPr>
        <w:lastRenderedPageBreak/>
        <w:t>4</w:t>
      </w:r>
      <w:r w:rsidRPr="00E67ED2">
        <w:rPr>
          <w:b/>
          <w:sz w:val="28"/>
        </w:rPr>
        <w:t>. Kildearbejde</w:t>
      </w:r>
    </w:p>
    <w:p w:rsidR="00D106FF" w:rsidRPr="00193647" w:rsidRDefault="00D106FF" w:rsidP="00D106FF">
      <w:pPr>
        <w:rPr>
          <w:rFonts w:ascii="klavika_regularitalic" w:hAnsi="klavika_regularitalic"/>
          <w:b/>
          <w:iCs/>
          <w:color w:val="000000"/>
          <w:sz w:val="27"/>
          <w:szCs w:val="21"/>
        </w:rPr>
      </w:pPr>
      <w:r w:rsidRPr="00193647">
        <w:rPr>
          <w:rStyle w:val="Fremhv"/>
          <w:rFonts w:ascii="klavika_regularitalic" w:hAnsi="klavika_regularitalic"/>
          <w:b/>
          <w:i w:val="0"/>
          <w:color w:val="000000"/>
          <w:sz w:val="27"/>
          <w:szCs w:val="21"/>
        </w:rPr>
        <w:t>H.C. Andersen beskrev malende sine oplevelser, og gennem dagbøger kan vi få en forståelse af, hvordan datiden oplevede jernbanen i den første tid. H.C. Andersens beskrivelse af hans første togtur er et fint eksempel på det</w:t>
      </w:r>
    </w:p>
    <w:p w:rsidR="00D106FF" w:rsidRDefault="00D106FF" w:rsidP="00D106FF">
      <w:r>
        <w:t>1: Brug en overstregningstusch og markér de steder i teksten, som siger noget væsentligt i forhold til spørgsmålet.</w:t>
      </w:r>
    </w:p>
    <w:p w:rsidR="00D106FF" w:rsidRDefault="00D106FF" w:rsidP="00D106FF">
      <w:r>
        <w:t>2: Du skal arbejde med kilden ud fra følgende spørgsmål:</w:t>
      </w:r>
    </w:p>
    <w:p w:rsidR="00D106FF" w:rsidRPr="004571DB" w:rsidRDefault="00D106FF" w:rsidP="00D106FF">
      <w:pPr>
        <w:rPr>
          <w:i/>
        </w:rPr>
      </w:pPr>
      <w:r>
        <w:rPr>
          <w:i/>
        </w:rPr>
        <w:t>Hvordan oplever H.C Andersen denne nye transportform</w:t>
      </w:r>
      <w:r w:rsidRPr="004571DB">
        <w:rPr>
          <w:i/>
        </w:rPr>
        <w:t xml:space="preserve">?  </w:t>
      </w:r>
    </w:p>
    <w:p w:rsidR="00D106FF" w:rsidRDefault="00D106FF" w:rsidP="00D106FF">
      <w:pPr>
        <w:rPr>
          <w:rStyle w:val="Fremhv"/>
          <w:i w:val="0"/>
          <w:iCs w:val="0"/>
        </w:rPr>
      </w:pPr>
      <w:r>
        <w:t xml:space="preserve">3: Sammen med din sidemakker skal du komme med bud på, hvilken betydning lokomotivet har haft for udviklingen af Danmark og hvad opfindelsen ændrede? </w:t>
      </w:r>
    </w:p>
    <w:p w:rsidR="00D106FF" w:rsidRDefault="00D106FF" w:rsidP="00D106FF">
      <w:r>
        <w:t>4: Fælles gennemgang i klassen.</w:t>
      </w:r>
    </w:p>
    <w:p w:rsidR="00D106FF" w:rsidRDefault="00D106FF" w:rsidP="00D106FF">
      <w:r>
        <w:t xml:space="preserve">5: Læs artiklen og se videoen på følgende link: </w:t>
      </w:r>
      <w:hyperlink r:id="rId16" w:history="1">
        <w:r w:rsidRPr="00C74745">
          <w:rPr>
            <w:rStyle w:val="Hyperlink"/>
          </w:rPr>
          <w:t>https://faktalink.dk/titelliste/industrialiseringen</w:t>
        </w:r>
      </w:hyperlink>
    </w:p>
    <w:p w:rsidR="00D106FF" w:rsidRDefault="00D106FF" w:rsidP="00D106FF">
      <w:r>
        <w:t xml:space="preserve"> </w:t>
      </w:r>
    </w:p>
    <w:p w:rsidR="00D106FF" w:rsidRDefault="00D106FF" w:rsidP="00D106FF">
      <w:pPr>
        <w:rPr>
          <w:color w:val="000000"/>
        </w:rPr>
      </w:pPr>
      <w:r w:rsidRPr="00017E9F">
        <w:rPr>
          <w:i/>
          <w:color w:val="000000"/>
          <w:sz w:val="20"/>
        </w:rPr>
        <w:t>(</w:t>
      </w:r>
      <w:r>
        <w:rPr>
          <w:i/>
          <w:color w:val="000000"/>
          <w:sz w:val="20"/>
        </w:rPr>
        <w:t>Kilderne er i oprindeligt sprog. Der er</w:t>
      </w:r>
      <w:r w:rsidRPr="00017E9F">
        <w:rPr>
          <w:i/>
          <w:color w:val="000000"/>
          <w:sz w:val="20"/>
        </w:rPr>
        <w:t xml:space="preserve"> dog lavet ganske få behjælpelige bogstavskorrektioner</w:t>
      </w:r>
      <w:r>
        <w:rPr>
          <w:color w:val="000000"/>
        </w:rPr>
        <w:t xml:space="preserve">) </w:t>
      </w:r>
    </w:p>
    <w:p w:rsidR="00D106FF" w:rsidRPr="004D4114" w:rsidRDefault="00D106FF" w:rsidP="00D106FF">
      <w:pPr>
        <w:rPr>
          <w:b/>
          <w:color w:val="000000"/>
        </w:rPr>
      </w:pPr>
      <w:r w:rsidRPr="004D4114">
        <w:rPr>
          <w:b/>
          <w:color w:val="000000"/>
        </w:rPr>
        <w:t>Sammensat uddrag af H.C. Andersens rejseskildringer:</w:t>
      </w:r>
    </w:p>
    <w:p w:rsidR="00D106FF" w:rsidRPr="00193647" w:rsidRDefault="00D106FF" w:rsidP="00D106FF">
      <w:pPr>
        <w:rPr>
          <w:rFonts w:ascii="Calibri" w:hAnsi="Calibri"/>
          <w:i/>
        </w:rPr>
      </w:pPr>
      <w:r w:rsidRPr="00193647">
        <w:rPr>
          <w:rStyle w:val="Fremhv"/>
          <w:rFonts w:ascii="Calibri" w:hAnsi="Calibri"/>
          <w:i w:val="0"/>
          <w:color w:val="000000"/>
          <w:sz w:val="21"/>
          <w:szCs w:val="21"/>
        </w:rPr>
        <w:t>Jeg har i Dag for første Gang i mit Liv kjørt med Dampvogn, 16 Miil i omtrent 3 ½ Time, jeg er ganske henrykt, o havde dog De og alle der hjemme været med! nu veed jeg hvad det er at flyve! nu kjender jeg Trækfuglens Flugt, eller Skyens naar den jager hen over Jorden; O, hvor den ene By laae ved Siden af den anden!... jeg var som i min Stue og Træer og Mennesker fløi mig forbi</w:t>
      </w:r>
      <w:r>
        <w:rPr>
          <w:rFonts w:ascii="Calibri" w:hAnsi="Calibri"/>
          <w:i/>
        </w:rPr>
        <w:tab/>
      </w:r>
      <w:r>
        <w:rPr>
          <w:rFonts w:ascii="Calibri" w:hAnsi="Calibri"/>
          <w:i/>
        </w:rPr>
        <w:tab/>
      </w:r>
      <w:r>
        <w:rPr>
          <w:rFonts w:ascii="Calibri" w:hAnsi="Calibri"/>
          <w:i/>
        </w:rPr>
        <w:tab/>
      </w:r>
      <w:r w:rsidRPr="00193647">
        <w:rPr>
          <w:i/>
        </w:rPr>
        <w:t>Kilde: Dansk jernbanemuseum.</w:t>
      </w:r>
    </w:p>
    <w:p w:rsidR="00D106FF" w:rsidRPr="00B0493E" w:rsidRDefault="00D106FF" w:rsidP="00D106FF">
      <w:pPr>
        <w:rPr>
          <w:color w:val="000000"/>
        </w:rPr>
      </w:pPr>
      <w:r w:rsidRPr="00B0493E">
        <w:rPr>
          <w:color w:val="000000"/>
        </w:rPr>
        <w:t>Den første Fornemmelse er en ganske sagte Rykken i Vognene, og nu ere Kjæderne spændte, som holde disse sammen; Signalpiben lyder igjen og Farten begynder, men langsomt, de første Skridt gaaer det sagte, som om en Barnehaand trak den lille Vogn. Hurtigheden tager umærkelig til, men Du læser i din Bog, seer paa dit Kort, og veed endnu ikke ret om Farten er begyndt, thi Vognen glider, som en Kane paa den jevne Sneemark. Du seer ud af Vinduet og opdager, at Du jager afsted, som med Heste i Galop; det gaaer endnu hurtigere, Du synes at flyve, men her er ingen Rysten, intet Lufttryk, Intet af hvad Du tænkte Dig ubehageligt!</w:t>
      </w:r>
    </w:p>
    <w:p w:rsidR="00D106FF" w:rsidRDefault="00D106FF" w:rsidP="00D106FF">
      <w:r w:rsidRPr="00B0493E">
        <w:rPr>
          <w:color w:val="000000"/>
        </w:rPr>
        <w:t>O, hvilket Aandens Storværk er dog denne Frembringelse! man føler sig jo mægtig, som en Oldtids Troldmand! vor magiske Hest spænde vi for Vognen, og Rummet forsvinder, vi flyve som Skyerne i Storm, som Trækfuglene flyve! vor vilde Hest fnyser og snøfter, den sorte Damp stiger ud af hans Næseboer. Raskere kunde ikke Mephistopheles flyve</w:t>
      </w:r>
      <w:r>
        <w:rPr>
          <w:color w:val="000000"/>
        </w:rPr>
        <w:t xml:space="preserve"> med Faust paa sin Kappe! vi er</w:t>
      </w:r>
      <w:r w:rsidRPr="00B0493E">
        <w:rPr>
          <w:color w:val="000000"/>
        </w:rPr>
        <w:t xml:space="preserve"> ved naturlige Midler i vor Tid lige saa stærke, som man i Middelalderen har troet, at kun Djævelen kunde være det! vi ere ved vor Kløgt komne paa Siden af ham, og før han selv veed det, ere vi ham forbi.</w:t>
      </w:r>
      <w:r w:rsidRPr="00B0493E">
        <w:rPr>
          <w:color w:val="000000"/>
        </w:rPr>
        <w:br/>
        <w:t xml:space="preserve">Jeg erindrer kun faa Gange i mit Liv, jeg saaledes har følt mig greben som her, saaledes med al min Tanke ligesom skuet Gud Ansigt til Ansigt. Jeg følte en Andagt, som jeg kun som Barn har følt den i Kirken, og som Ældre i den solbelyste Skov eller paa det blikstille Hav en stjerneklar Nat! I Poesiens Rige ere ikke Følelsen </w:t>
      </w:r>
      <w:r>
        <w:rPr>
          <w:color w:val="000000"/>
        </w:rPr>
        <w:t>og f</w:t>
      </w:r>
      <w:r w:rsidRPr="00B0493E">
        <w:rPr>
          <w:color w:val="000000"/>
        </w:rPr>
        <w:t>antasien de eneste, der herske, de have en Broder, der er ligesaa mægtig, han kaldes Forstanden, han forkynder det evige Sande, og i dette ligger Storhed og Poesi!</w:t>
      </w:r>
      <w:r>
        <w:rPr>
          <w:color w:val="000000"/>
        </w:rPr>
        <w:t>”</w:t>
      </w:r>
      <w:r>
        <w:rPr>
          <w:color w:val="000000"/>
        </w:rPr>
        <w:tab/>
        <w:t xml:space="preserve">             </w:t>
      </w:r>
      <w:r w:rsidRPr="00193647">
        <w:rPr>
          <w:i/>
          <w:color w:val="000000"/>
        </w:rPr>
        <w:t>Kilde: visithcandersen.dk</w:t>
      </w:r>
    </w:p>
    <w:p w:rsidR="00D106FF" w:rsidRDefault="00D106FF" w:rsidP="00D106FF"/>
    <w:p w:rsidR="00D106FF" w:rsidRDefault="00D106FF" w:rsidP="00D106FF"/>
    <w:p w:rsidR="00D106FF" w:rsidRPr="00F70233" w:rsidRDefault="00F70233" w:rsidP="00F70233">
      <w:pPr>
        <w:pStyle w:val="Listeafsnit"/>
        <w:numPr>
          <w:ilvl w:val="0"/>
          <w:numId w:val="6"/>
        </w:numPr>
        <w:rPr>
          <w:b/>
        </w:rPr>
      </w:pPr>
      <w:r w:rsidRPr="00F70233">
        <w:rPr>
          <w:b/>
        </w:rPr>
        <w:lastRenderedPageBreak/>
        <w:t>Perspektiv</w:t>
      </w:r>
    </w:p>
    <w:p w:rsidR="00DC319F" w:rsidRDefault="00DC319F" w:rsidP="00DC319F">
      <w:r>
        <w:t xml:space="preserve">Industrialiseringen betød også fremkomsten af en helt ny samfundsklasse – arbejderen. Arbejdsvilkårene og forholdene var for arbejderne dengang både hårde og yderst farlige. Der var ikke sikkerhedsregler, arbejdstidsregler mv. Derfor organiserede man sig i fagforeninger, hvor man med en fællesskab og solidaritet for andre arbejdere kunne påvirke arbejdsgiverne til bedre og mere sikre arbejsforhold. </w:t>
      </w:r>
    </w:p>
    <w:p w:rsidR="00DC319F" w:rsidRDefault="00DC319F" w:rsidP="00DC319F">
      <w:r>
        <w:t>Læs fø</w:t>
      </w:r>
      <w:r w:rsidR="006F7CA2">
        <w:t xml:space="preserve">lgende artikel: </w:t>
      </w:r>
      <w:hyperlink r:id="rId17" w:history="1">
        <w:r w:rsidR="006F7CA2" w:rsidRPr="00C74745">
          <w:rPr>
            <w:rStyle w:val="Hyperlink"/>
          </w:rPr>
          <w:t>https://www.information.dk/2007/07/arbejderbevaegelsens-sejr-solidaritetens-nederlag</w:t>
        </w:r>
      </w:hyperlink>
    </w:p>
    <w:p w:rsidR="00DC319F" w:rsidRDefault="00DC319F" w:rsidP="00DC319F">
      <w:r>
        <w:t xml:space="preserve">Gå sammen i grupper á 3-4 elever. </w:t>
      </w:r>
    </w:p>
    <w:p w:rsidR="00DC319F" w:rsidRDefault="00DC319F" w:rsidP="00DC319F">
      <w:pPr>
        <w:pStyle w:val="Listeafsnit"/>
        <w:numPr>
          <w:ilvl w:val="0"/>
          <w:numId w:val="4"/>
        </w:numPr>
      </w:pPr>
      <w:r>
        <w:t>På hvilke måder er forholdene for arbejderne i dag ifølge artiklen?</w:t>
      </w:r>
    </w:p>
    <w:p w:rsidR="00DC319F" w:rsidRDefault="00DC319F" w:rsidP="00DC319F">
      <w:pPr>
        <w:pStyle w:val="Listeafsnit"/>
        <w:numPr>
          <w:ilvl w:val="0"/>
          <w:numId w:val="4"/>
        </w:numPr>
      </w:pPr>
      <w:r>
        <w:t>Hvad mener du?</w:t>
      </w:r>
    </w:p>
    <w:p w:rsidR="006F7CA2" w:rsidRDefault="006F7CA2" w:rsidP="00DC319F">
      <w:pPr>
        <w:pStyle w:val="Listeafsnit"/>
        <w:numPr>
          <w:ilvl w:val="0"/>
          <w:numId w:val="4"/>
        </w:numPr>
      </w:pPr>
      <w:r>
        <w:t>Har Danmark brug for industriarbejdere og</w:t>
      </w:r>
      <w:r w:rsidR="00F70233">
        <w:t>/eller</w:t>
      </w:r>
      <w:r>
        <w:t xml:space="preserve"> håndværkere i fremtiden? </w:t>
      </w:r>
    </w:p>
    <w:p w:rsidR="00DC319F" w:rsidRDefault="00F70233" w:rsidP="00DC319F">
      <w:pPr>
        <w:pStyle w:val="Listeafsnit"/>
        <w:numPr>
          <w:ilvl w:val="0"/>
          <w:numId w:val="4"/>
        </w:numPr>
      </w:pPr>
      <w:r>
        <w:t>Hvordan ser arbejdsmarkedet ud om 15 år? Hvordan er arbejdsforholdene og hvilke job vil der være flere eller færre af?</w:t>
      </w:r>
    </w:p>
    <w:p w:rsidR="008F6576" w:rsidRDefault="008F6576" w:rsidP="008F6576"/>
    <w:p w:rsidR="008F6576" w:rsidRDefault="008F6576" w:rsidP="008F6576"/>
    <w:p w:rsidR="008F6576" w:rsidRDefault="008F6576" w:rsidP="008F6576"/>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F70233" w:rsidRDefault="00F70233" w:rsidP="00D106FF">
      <w:pPr>
        <w:rPr>
          <w:b/>
        </w:rPr>
      </w:pPr>
    </w:p>
    <w:p w:rsidR="00D106FF" w:rsidRDefault="00D106FF" w:rsidP="00D106FF">
      <w:pPr>
        <w:rPr>
          <w:b/>
        </w:rPr>
      </w:pPr>
      <w:r>
        <w:rPr>
          <w:b/>
        </w:rPr>
        <w:lastRenderedPageBreak/>
        <w:t>Lærerark</w:t>
      </w:r>
    </w:p>
    <w:p w:rsidR="00D106FF" w:rsidRDefault="00D106FF" w:rsidP="00D106FF">
      <w:pPr>
        <w:rPr>
          <w:b/>
        </w:rPr>
      </w:pPr>
      <w:r>
        <w:rPr>
          <w:b/>
        </w:rPr>
        <w:t>Rigtige svar</w:t>
      </w:r>
    </w:p>
    <w:tbl>
      <w:tblPr>
        <w:tblStyle w:val="Tabel-Gitter"/>
        <w:tblW w:w="0" w:type="auto"/>
        <w:tblLook w:val="04A0" w:firstRow="1" w:lastRow="0" w:firstColumn="1" w:lastColumn="0" w:noHBand="0" w:noVBand="1"/>
      </w:tblPr>
      <w:tblGrid>
        <w:gridCol w:w="2407"/>
        <w:gridCol w:w="2407"/>
        <w:gridCol w:w="2407"/>
        <w:gridCol w:w="2407"/>
      </w:tblGrid>
      <w:tr w:rsidR="00D106FF" w:rsidTr="00D37643">
        <w:tc>
          <w:tcPr>
            <w:tcW w:w="2407" w:type="dxa"/>
          </w:tcPr>
          <w:p w:rsidR="00D106FF" w:rsidRDefault="00D106FF" w:rsidP="00D37643">
            <w:pPr>
              <w:rPr>
                <w:rStyle w:val="Fremhv"/>
                <w:b/>
                <w:i w:val="0"/>
                <w:color w:val="000000"/>
                <w:szCs w:val="21"/>
              </w:rPr>
            </w:pPr>
            <w:r>
              <w:rPr>
                <w:rStyle w:val="Fremhv"/>
                <w:b/>
                <w:color w:val="000000"/>
                <w:szCs w:val="21"/>
              </w:rPr>
              <w:t>Telefonen</w:t>
            </w:r>
          </w:p>
          <w:p w:rsidR="00D106FF" w:rsidRDefault="00D106FF" w:rsidP="00D37643">
            <w:pPr>
              <w:rPr>
                <w:rStyle w:val="Fremhv"/>
                <w:b/>
                <w:i w:val="0"/>
                <w:color w:val="000000"/>
                <w:szCs w:val="21"/>
              </w:rPr>
            </w:pPr>
            <w:r>
              <w:rPr>
                <w:noProof/>
                <w:lang w:eastAsia="da-DK"/>
              </w:rPr>
              <w:drawing>
                <wp:inline distT="0" distB="0" distL="0" distR="0" wp14:anchorId="58E6966A" wp14:editId="212547D6">
                  <wp:extent cx="889612" cy="723900"/>
                  <wp:effectExtent l="0" t="0" r="6350" b="0"/>
                  <wp:docPr id="10" name="Billede 10" descr="http://adrillanos.weebly.com/uploads/3/1/6/7/31674875/7282058.jpg?140542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rillanos.weebly.com/uploads/3/1/6/7/31674875/7282058.jpg?14054288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6971" cy="729888"/>
                          </a:xfrm>
                          <a:prstGeom prst="rect">
                            <a:avLst/>
                          </a:prstGeom>
                          <a:noFill/>
                          <a:ln>
                            <a:noFill/>
                          </a:ln>
                        </pic:spPr>
                      </pic:pic>
                    </a:graphicData>
                  </a:graphic>
                </wp:inline>
              </w:drawing>
            </w:r>
          </w:p>
          <w:p w:rsidR="00D106FF" w:rsidRPr="00F2475E" w:rsidRDefault="00D106FF" w:rsidP="00D37643">
            <w:pPr>
              <w:rPr>
                <w:rStyle w:val="Fremhv"/>
                <w:b/>
                <w:i w:val="0"/>
                <w:color w:val="000000"/>
                <w:szCs w:val="21"/>
              </w:rPr>
            </w:pPr>
          </w:p>
        </w:tc>
        <w:tc>
          <w:tcPr>
            <w:tcW w:w="2407" w:type="dxa"/>
          </w:tcPr>
          <w:p w:rsidR="00D106FF" w:rsidRDefault="00D106FF" w:rsidP="00D37643">
            <w:pPr>
              <w:rPr>
                <w:rStyle w:val="Fremhv"/>
                <w:b/>
                <w:i w:val="0"/>
                <w:color w:val="000000"/>
                <w:szCs w:val="21"/>
              </w:rPr>
            </w:pPr>
            <w:r>
              <w:rPr>
                <w:rStyle w:val="Fremhv"/>
                <w:b/>
                <w:color w:val="000000"/>
                <w:szCs w:val="21"/>
              </w:rPr>
              <w:t>Lokomotivet</w:t>
            </w:r>
          </w:p>
          <w:p w:rsidR="00D106FF" w:rsidRPr="00F2475E" w:rsidRDefault="00D106FF" w:rsidP="00D37643">
            <w:pPr>
              <w:rPr>
                <w:rStyle w:val="Fremhv"/>
                <w:b/>
                <w:i w:val="0"/>
                <w:color w:val="000000"/>
                <w:szCs w:val="21"/>
              </w:rPr>
            </w:pPr>
            <w:r>
              <w:rPr>
                <w:noProof/>
                <w:lang w:eastAsia="da-DK"/>
              </w:rPr>
              <w:drawing>
                <wp:inline distT="0" distB="0" distL="0" distR="0" wp14:anchorId="2E41A2BA" wp14:editId="270C8613">
                  <wp:extent cx="1287737" cy="838200"/>
                  <wp:effectExtent l="0" t="0" r="8255" b="0"/>
                  <wp:docPr id="11" name="Billede 11" descr="https://upload.wikimedia.org/wikipedia/commons/thumb/0/0f/Coalbrookdale_loco.jpg/220px-Coalbrookdale_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f/Coalbrookdale_loco.jpg/220px-Coalbrookdale_lo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942" cy="852654"/>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Køleskabet</w:t>
            </w:r>
          </w:p>
          <w:p w:rsidR="00D106FF" w:rsidRPr="000A755B" w:rsidRDefault="00D106FF" w:rsidP="00D37643">
            <w:pPr>
              <w:rPr>
                <w:rStyle w:val="Fremhv"/>
                <w:b/>
                <w:i w:val="0"/>
                <w:color w:val="000000"/>
                <w:szCs w:val="21"/>
              </w:rPr>
            </w:pPr>
            <w:r>
              <w:rPr>
                <w:noProof/>
                <w:lang w:eastAsia="da-DK"/>
              </w:rPr>
              <w:drawing>
                <wp:inline distT="0" distB="0" distL="0" distR="0" wp14:anchorId="26804BD7" wp14:editId="22EA2EC7">
                  <wp:extent cx="809723" cy="787400"/>
                  <wp:effectExtent l="0" t="0" r="9525" b="0"/>
                  <wp:docPr id="12" name="Billede 12" descr="Billedresultat for carl von linde køles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carl von linde køleska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292" cy="819071"/>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Mobiltelefonen</w:t>
            </w:r>
          </w:p>
          <w:p w:rsidR="00D106FF" w:rsidRPr="000A755B" w:rsidRDefault="00D106FF" w:rsidP="00D37643">
            <w:pPr>
              <w:rPr>
                <w:rStyle w:val="Fremhv"/>
                <w:b/>
                <w:i w:val="0"/>
                <w:color w:val="000000"/>
                <w:szCs w:val="21"/>
              </w:rPr>
            </w:pPr>
            <w:r>
              <w:rPr>
                <w:noProof/>
                <w:lang w:eastAsia="da-DK"/>
              </w:rPr>
              <w:drawing>
                <wp:inline distT="0" distB="0" distL="0" distR="0" wp14:anchorId="0D116090" wp14:editId="6EB226BD">
                  <wp:extent cx="747605" cy="723900"/>
                  <wp:effectExtent l="0" t="0" r="0" b="0"/>
                  <wp:docPr id="13" name="Billede 13" descr="Billedresultat for hvornår blev mobilen op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hvornår blev mobilen opfund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139" cy="735069"/>
                          </a:xfrm>
                          <a:prstGeom prst="rect">
                            <a:avLst/>
                          </a:prstGeom>
                          <a:noFill/>
                          <a:ln>
                            <a:noFill/>
                          </a:ln>
                        </pic:spPr>
                      </pic:pic>
                    </a:graphicData>
                  </a:graphic>
                </wp:inline>
              </w:drawing>
            </w:r>
          </w:p>
        </w:tc>
      </w:tr>
      <w:tr w:rsidR="00D106FF" w:rsidTr="00D37643">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jc w:val="cente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1871</w:t>
            </w:r>
          </w:p>
          <w:p w:rsidR="00D106FF" w:rsidRDefault="00D106FF" w:rsidP="00D37643">
            <w:pPr>
              <w:rPr>
                <w:rStyle w:val="Fremhv"/>
                <w:rFonts w:ascii="klavika_regularitalic" w:hAnsi="klavika_regularitalic"/>
                <w:b/>
                <w:i w:val="0"/>
                <w:color w:val="000000"/>
                <w:sz w:val="27"/>
                <w:szCs w:val="21"/>
              </w:rPr>
            </w:pP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1804</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1876</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1973</w:t>
            </w:r>
          </w:p>
        </w:tc>
      </w:tr>
      <w:tr w:rsidR="00D106FF" w:rsidTr="00D37643">
        <w:tc>
          <w:tcPr>
            <w:tcW w:w="2407" w:type="dxa"/>
          </w:tcPr>
          <w:p w:rsidR="00D106FF" w:rsidRPr="000A755B" w:rsidRDefault="00D106FF" w:rsidP="00D37643">
            <w:pPr>
              <w:rPr>
                <w:b/>
                <w:noProof/>
                <w:lang w:eastAsia="da-DK"/>
              </w:rPr>
            </w:pPr>
            <w:r w:rsidRPr="000A755B">
              <w:rPr>
                <w:b/>
                <w:noProof/>
                <w:lang w:eastAsia="da-DK"/>
              </w:rPr>
              <w:t>Fjernsynet</w:t>
            </w:r>
          </w:p>
          <w:p w:rsidR="00D106FF" w:rsidRDefault="00D106FF" w:rsidP="00D37643">
            <w:pPr>
              <w:rPr>
                <w:rStyle w:val="Fremhv"/>
                <w:rFonts w:ascii="klavika_regularitalic" w:hAnsi="klavika_regularitalic"/>
                <w:b/>
                <w:i w:val="0"/>
                <w:color w:val="000000"/>
                <w:sz w:val="27"/>
                <w:szCs w:val="21"/>
              </w:rPr>
            </w:pPr>
            <w:r>
              <w:rPr>
                <w:noProof/>
                <w:lang w:eastAsia="da-DK"/>
              </w:rPr>
              <w:drawing>
                <wp:inline distT="0" distB="0" distL="0" distR="0" wp14:anchorId="438503DE" wp14:editId="60F22201">
                  <wp:extent cx="749625" cy="890920"/>
                  <wp:effectExtent l="0" t="0" r="0" b="4445"/>
                  <wp:docPr id="14" name="Billede 14" descr="Billedresultat for det første fjern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det første fjernsy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018" cy="902084"/>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Radioen</w:t>
            </w:r>
          </w:p>
          <w:p w:rsidR="00D106FF" w:rsidRDefault="00D106FF" w:rsidP="00D37643">
            <w:pPr>
              <w:rPr>
                <w:rStyle w:val="Fremhv"/>
                <w:b/>
                <w:i w:val="0"/>
                <w:color w:val="000000"/>
                <w:szCs w:val="21"/>
              </w:rPr>
            </w:pPr>
            <w:r>
              <w:rPr>
                <w:noProof/>
                <w:lang w:eastAsia="da-DK"/>
              </w:rPr>
              <w:drawing>
                <wp:inline distT="0" distB="0" distL="0" distR="0" wp14:anchorId="440F6FB5" wp14:editId="1F3D4973">
                  <wp:extent cx="1097280" cy="720548"/>
                  <wp:effectExtent l="0" t="0" r="7620" b="3810"/>
                  <wp:docPr id="15" name="Billede 15" descr="Billedresultat for hvornår blev radioen op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ledresultat for hvornår blev radioen opfund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253" cy="725783"/>
                          </a:xfrm>
                          <a:prstGeom prst="rect">
                            <a:avLst/>
                          </a:prstGeom>
                          <a:noFill/>
                          <a:ln>
                            <a:noFill/>
                          </a:ln>
                        </pic:spPr>
                      </pic:pic>
                    </a:graphicData>
                  </a:graphic>
                </wp:inline>
              </w:drawing>
            </w:r>
          </w:p>
          <w:p w:rsidR="00D106FF" w:rsidRPr="000A755B" w:rsidRDefault="00D106FF" w:rsidP="00D37643">
            <w:pPr>
              <w:rPr>
                <w:rStyle w:val="Fremhv"/>
                <w:b/>
                <w:i w:val="0"/>
                <w:color w:val="000000"/>
                <w:szCs w:val="21"/>
              </w:rPr>
            </w:pPr>
          </w:p>
        </w:tc>
        <w:tc>
          <w:tcPr>
            <w:tcW w:w="2407" w:type="dxa"/>
          </w:tcPr>
          <w:p w:rsidR="00D106FF" w:rsidRDefault="00D106FF" w:rsidP="00D37643">
            <w:pPr>
              <w:rPr>
                <w:rStyle w:val="Fremhv"/>
                <w:b/>
                <w:i w:val="0"/>
                <w:color w:val="000000"/>
                <w:szCs w:val="21"/>
              </w:rPr>
            </w:pPr>
            <w:r>
              <w:rPr>
                <w:rStyle w:val="Fremhv"/>
                <w:b/>
                <w:color w:val="000000"/>
                <w:szCs w:val="21"/>
              </w:rPr>
              <w:t>Computer med arbejdshukommelse</w:t>
            </w:r>
          </w:p>
          <w:p w:rsidR="00D106FF" w:rsidRPr="000A755B" w:rsidRDefault="00D106FF" w:rsidP="00D37643">
            <w:pPr>
              <w:rPr>
                <w:rStyle w:val="Fremhv"/>
                <w:b/>
                <w:i w:val="0"/>
                <w:color w:val="000000"/>
                <w:szCs w:val="21"/>
              </w:rPr>
            </w:pPr>
            <w:r>
              <w:rPr>
                <w:noProof/>
                <w:lang w:eastAsia="da-DK"/>
              </w:rPr>
              <w:drawing>
                <wp:inline distT="0" distB="0" distL="0" distR="0" wp14:anchorId="0D377A53" wp14:editId="245C88D0">
                  <wp:extent cx="731520" cy="731520"/>
                  <wp:effectExtent l="0" t="0" r="0" b="0"/>
                  <wp:docPr id="16" name="Billede 16" descr="Billedresultat for hvornår blev computeren op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resultat for hvornår blev computeren opfund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407" w:type="dxa"/>
          </w:tcPr>
          <w:p w:rsidR="00D106FF" w:rsidRDefault="00D106FF" w:rsidP="00D37643">
            <w:pPr>
              <w:rPr>
                <w:rStyle w:val="Fremhv"/>
                <w:b/>
                <w:i w:val="0"/>
                <w:color w:val="000000"/>
                <w:szCs w:val="21"/>
              </w:rPr>
            </w:pPr>
            <w:r>
              <w:rPr>
                <w:rStyle w:val="Fremhv"/>
                <w:b/>
                <w:color w:val="000000"/>
                <w:szCs w:val="21"/>
              </w:rPr>
              <w:t>Flyvemaskinen</w:t>
            </w:r>
          </w:p>
          <w:p w:rsidR="00D106FF" w:rsidRPr="00686B30" w:rsidRDefault="00D106FF" w:rsidP="00D37643">
            <w:pPr>
              <w:rPr>
                <w:rStyle w:val="Fremhv"/>
                <w:b/>
                <w:i w:val="0"/>
                <w:color w:val="000000"/>
                <w:szCs w:val="21"/>
              </w:rPr>
            </w:pPr>
            <w:r>
              <w:rPr>
                <w:noProof/>
                <w:lang w:eastAsia="da-DK"/>
              </w:rPr>
              <w:drawing>
                <wp:inline distT="0" distB="0" distL="0" distR="0" wp14:anchorId="0CF9520E" wp14:editId="53CDA94B">
                  <wp:extent cx="1096515" cy="784693"/>
                  <wp:effectExtent l="0" t="0" r="8890" b="0"/>
                  <wp:docPr id="17" name="Billede 17" descr="https://upload.wikimedia.org/wikipedia/commons/thumb/a/a3/14-bis_no_campo_de_Bagatelle._Julho_1906_-Museu_Casa_Natal_de_Santos_Dumont-Cropped.jpg/1280px-14-bis_no_campo_de_Bagatelle._Julho_1906_-Museu_Casa_Natal_de_Santos_Dumont-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a/a3/14-bis_no_campo_de_Bagatelle._Julho_1906_-Museu_Casa_Natal_de_Santos_Dumont-Cropped.jpg/1280px-14-bis_no_campo_de_Bagatelle._Julho_1906_-Museu_Casa_Natal_de_Santos_Dumont-Cropp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12245" cy="795950"/>
                          </a:xfrm>
                          <a:prstGeom prst="rect">
                            <a:avLst/>
                          </a:prstGeom>
                          <a:noFill/>
                          <a:ln>
                            <a:noFill/>
                          </a:ln>
                        </pic:spPr>
                      </pic:pic>
                    </a:graphicData>
                  </a:graphic>
                </wp:inline>
              </w:drawing>
            </w:r>
          </w:p>
        </w:tc>
      </w:tr>
      <w:tr w:rsidR="00D106FF" w:rsidTr="00D37643">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1929</w:t>
            </w:r>
          </w:p>
          <w:p w:rsidR="00D106FF" w:rsidRDefault="00D106FF" w:rsidP="00D37643">
            <w:pPr>
              <w:rPr>
                <w:rStyle w:val="Fremhv"/>
                <w:rFonts w:ascii="klavika_regularitalic" w:hAnsi="klavika_regularitalic"/>
                <w:b/>
                <w:i w:val="0"/>
                <w:color w:val="000000"/>
                <w:sz w:val="27"/>
                <w:szCs w:val="21"/>
              </w:rPr>
            </w:pP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1901</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1971</w:t>
            </w:r>
          </w:p>
        </w:tc>
        <w:tc>
          <w:tcPr>
            <w:tcW w:w="2407" w:type="dxa"/>
          </w:tcPr>
          <w:p w:rsidR="00D106FF" w:rsidRDefault="00D106FF" w:rsidP="00D37643">
            <w:pPr>
              <w:rPr>
                <w:rStyle w:val="Fremhv"/>
                <w:rFonts w:ascii="klavika_regularitalic" w:hAnsi="klavika_regularitalic"/>
                <w:b/>
                <w:i w:val="0"/>
                <w:color w:val="000000"/>
                <w:sz w:val="27"/>
                <w:szCs w:val="21"/>
              </w:rPr>
            </w:pPr>
          </w:p>
          <w:p w:rsidR="00D106FF" w:rsidRDefault="00D106FF" w:rsidP="00D37643">
            <w:pPr>
              <w:rPr>
                <w:rStyle w:val="Fremhv"/>
                <w:rFonts w:ascii="klavika_regularitalic" w:hAnsi="klavika_regularitalic"/>
                <w:b/>
                <w:i w:val="0"/>
                <w:color w:val="000000"/>
                <w:sz w:val="27"/>
                <w:szCs w:val="21"/>
              </w:rPr>
            </w:pPr>
            <w:r>
              <w:rPr>
                <w:rStyle w:val="Fremhv"/>
                <w:rFonts w:ascii="klavika_regularitalic" w:hAnsi="klavika_regularitalic"/>
                <w:b/>
                <w:color w:val="000000"/>
                <w:sz w:val="27"/>
                <w:szCs w:val="21"/>
              </w:rPr>
              <w:t xml:space="preserve">            1903</w:t>
            </w:r>
          </w:p>
        </w:tc>
      </w:tr>
    </w:tbl>
    <w:p w:rsidR="00E96604" w:rsidRPr="00F91295" w:rsidRDefault="00E96604" w:rsidP="000E457C"/>
    <w:sectPr w:rsidR="00E96604" w:rsidRPr="00F91295" w:rsidSect="00230C2A">
      <w:headerReference w:type="default" r:id="rId18"/>
      <w:footerReference w:type="default" r:id="rId19"/>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F0" w:rsidRDefault="003F07F0" w:rsidP="00187667">
      <w:pPr>
        <w:spacing w:after="0"/>
      </w:pPr>
      <w:r>
        <w:separator/>
      </w:r>
    </w:p>
  </w:endnote>
  <w:endnote w:type="continuationSeparator" w:id="0">
    <w:p w:rsidR="003F07F0" w:rsidRDefault="003F07F0"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klavika_regular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8013DB" w:rsidP="00187667">
    <w:pPr>
      <w:pStyle w:val="Sidefod"/>
    </w:pPr>
    <w:r>
      <w:rPr>
        <w:noProof/>
        <w:lang w:eastAsia="da-DK"/>
      </w:rPr>
      <mc:AlternateContent>
        <mc:Choice Requires="wpg">
          <w:drawing>
            <wp:anchor distT="0" distB="0" distL="114300" distR="114300" simplePos="0" relativeHeight="251663360" behindDoc="0" locked="0" layoutInCell="1" allowOverlap="1" wp14:anchorId="253E54BB" wp14:editId="634561BF">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1"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7A6D3E"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A30CF1">
                                  <w:rPr>
                                    <w:noProof/>
                                    <w:sz w:val="20"/>
                                    <w:szCs w:val="20"/>
                                  </w:rPr>
                                  <w:t>3</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A30CF1">
                                  <w:rPr>
                                    <w:noProof/>
                                    <w:sz w:val="20"/>
                                    <w:szCs w:val="20"/>
                                  </w:rPr>
                                  <w:t>7</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6"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253E54BB" id="Gruppe 3" o:spid="_x0000_s1027"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">
              <v:shapetype id="_x0000_t202" coordsize="21600,21600" o:spt="202" path="m,l,21600r21600,l21600,xe">
                <v:stroke joinstyle="miter"/>
                <v:path gradientshapeok="t" o:connecttype="rect"/>
              </v:shapetype>
              <v:shape id="Text Box 2" o:spid="_x0000_s1028"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" filled="f" stroked="f" strokecolor="black [3213]" strokeweight=".01pt">
                <v:textbox inset="0,0,0,0">
                  <w:txbxContent>
                    <w:p w:rsidR="007A6D3E" w:rsidRPr="007A6D3E" w:rsidRDefault="007A6D3E"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A30CF1">
                            <w:rPr>
                              <w:noProof/>
                              <w:sz w:val="20"/>
                              <w:szCs w:val="20"/>
                            </w:rPr>
                            <w:t>3</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A30CF1">
                            <w:rPr>
                              <w:noProof/>
                              <w:sz w:val="20"/>
                              <w:szCs w:val="20"/>
                            </w:rPr>
                            <w:t>7</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9"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">
                <v:imagedata r:id="rId2" o:title=""/>
                <v:path arrowok="t"/>
              </v:shape>
            </v:group>
          </w:pict>
        </mc:Fallback>
      </mc:AlternateContent>
    </w:r>
    <w:r w:rsidR="003F07F0">
      <w:pict>
        <v:rect id="_x0000_i1026" style="width:481.9pt;height:1.5pt;mso-position-horizontal:absolute;mso-position-vertical:absolute" o:hralign="center" o:hrstd="t" o:hrnoshade="t" o:hr="t" fillcolor="#006" stroked="f"/>
      </w:pict>
    </w:r>
  </w:p>
  <w:p w:rsidR="00187667" w:rsidRDefault="007A6D3E" w:rsidP="00187667">
    <w:pPr>
      <w:pStyle w:val="Sidefod"/>
      <w:rPr>
        <w:sz w:val="20"/>
        <w:szCs w:val="20"/>
      </w:rPr>
    </w:pPr>
    <w:r w:rsidRPr="007A6D3E">
      <w:rPr>
        <w:sz w:val="20"/>
        <w:szCs w:val="20"/>
      </w:rPr>
      <w:t xml:space="preserve">Udarbejdet af </w:t>
    </w:r>
    <w:r w:rsidR="00D106FF">
      <w:rPr>
        <w:sz w:val="20"/>
        <w:szCs w:val="20"/>
      </w:rPr>
      <w:t>Rasmus Bergstedt</w:t>
    </w:r>
    <w:r w:rsidRPr="007A6D3E">
      <w:rPr>
        <w:sz w:val="20"/>
        <w:szCs w:val="20"/>
      </w:rPr>
      <w:t xml:space="preserve">, </w:t>
    </w:r>
    <w:r w:rsidR="00D106FF">
      <w:rPr>
        <w:sz w:val="20"/>
        <w:szCs w:val="20"/>
      </w:rPr>
      <w:t>VIA CFU</w:t>
    </w:r>
    <w:r w:rsidRPr="007A6D3E">
      <w:rPr>
        <w:sz w:val="20"/>
        <w:szCs w:val="20"/>
      </w:rPr>
      <w:t xml:space="preserve">, </w:t>
    </w:r>
    <w:r w:rsidR="00D106FF">
      <w:rPr>
        <w:sz w:val="20"/>
        <w:szCs w:val="20"/>
      </w:rPr>
      <w:t>januar 2018</w:t>
    </w:r>
    <w:r w:rsidRPr="007A6D3E">
      <w:rPr>
        <w:sz w:val="20"/>
        <w:szCs w:val="20"/>
      </w:rPr>
      <w:tab/>
    </w:r>
  </w:p>
  <w:p w:rsidR="007A6D3E" w:rsidRPr="007A6D3E" w:rsidRDefault="00D106FF" w:rsidP="00187667">
    <w:pPr>
      <w:pStyle w:val="Sidefod"/>
      <w:rPr>
        <w:sz w:val="20"/>
        <w:szCs w:val="20"/>
      </w:rPr>
    </w:pPr>
    <w:r>
      <w:rPr>
        <w:sz w:val="20"/>
        <w:szCs w:val="20"/>
      </w:rPr>
      <w:t xml:space="preserve">Verdenshistorien – Industrialiseringen </w:t>
    </w:r>
  </w:p>
  <w:p w:rsidR="00187667" w:rsidRDefault="00187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F0" w:rsidRDefault="003F07F0" w:rsidP="00187667">
      <w:pPr>
        <w:spacing w:after="0"/>
      </w:pPr>
      <w:r>
        <w:separator/>
      </w:r>
    </w:p>
  </w:footnote>
  <w:footnote w:type="continuationSeparator" w:id="0">
    <w:p w:rsidR="003F07F0" w:rsidRDefault="003F07F0"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4424C4"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34FFC74C" wp14:editId="538D6B86">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791">
      <w:rPr>
        <w:b/>
      </w:rPr>
      <w:tab/>
    </w:r>
    <w:r w:rsidR="00230C2A">
      <w:rPr>
        <w:b/>
      </w:rPr>
      <w:tab/>
    </w:r>
  </w:p>
  <w:p w:rsidR="00816791" w:rsidRDefault="009F7F8F" w:rsidP="00230C2A">
    <w:pPr>
      <w:pStyle w:val="Sidehoved"/>
      <w:tabs>
        <w:tab w:val="clear" w:pos="4819"/>
        <w:tab w:val="center" w:pos="0"/>
        <w:tab w:val="left" w:pos="4253"/>
      </w:tabs>
      <w:jc w:val="right"/>
    </w:pPr>
    <w:r>
      <w:t>Pædagogisk vejledning</w:t>
    </w:r>
  </w:p>
  <w:p w:rsidR="004424C4" w:rsidRPr="00E16B04" w:rsidRDefault="00816791" w:rsidP="00187667">
    <w:pPr>
      <w:pStyle w:val="Sidehoved"/>
      <w:tabs>
        <w:tab w:val="clear" w:pos="4819"/>
        <w:tab w:val="center" w:pos="0"/>
        <w:tab w:val="left" w:pos="4253"/>
      </w:tabs>
      <w:rPr>
        <w:color w:val="0000FF" w:themeColor="hyperlink"/>
        <w:u w:val="single"/>
      </w:rPr>
    </w:pPr>
    <w:r>
      <w:tab/>
    </w:r>
    <w:r w:rsidR="002E56EC">
      <w:tab/>
    </w:r>
    <w:hyperlink r:id="rId2" w:history="1">
      <w:r w:rsidR="00D50599" w:rsidRPr="00436945">
        <w:rPr>
          <w:rStyle w:val="Hyperlink"/>
        </w:rPr>
        <w:t>http://mitcfu.dk</w:t>
      </w:r>
    </w:hyperlink>
    <w:r w:rsidR="00D50599">
      <w:rPr>
        <w:rStyle w:val="Hyperlink"/>
      </w:rPr>
      <w:t>/faustnr</w:t>
    </w:r>
    <w:r w:rsidR="00D50599" w:rsidRPr="00D415A8">
      <w:rPr>
        <w:rStyle w:val="Hyperlink"/>
        <w:color w:val="auto"/>
      </w:rPr>
      <w:t>-el-</w:t>
    </w:r>
    <w:r w:rsidR="00D50599">
      <w:rPr>
        <w:rStyle w:val="Hyperlink"/>
      </w:rPr>
      <w:t>tv-idnr.</w:t>
    </w:r>
  </w:p>
  <w:p w:rsidR="00187667" w:rsidRDefault="003F07F0" w:rsidP="00187667">
    <w:pPr>
      <w:pStyle w:val="Sidehoved"/>
      <w:jc w:val="right"/>
    </w:pPr>
    <w:r>
      <w:pict>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FCA9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F678CA"/>
    <w:multiLevelType w:val="hybridMultilevel"/>
    <w:tmpl w:val="7AB05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1F61AF"/>
    <w:multiLevelType w:val="hybridMultilevel"/>
    <w:tmpl w:val="0A92FAB6"/>
    <w:lvl w:ilvl="0" w:tplc="491C2CC0">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543180"/>
    <w:multiLevelType w:val="hybridMultilevel"/>
    <w:tmpl w:val="6FCC5032"/>
    <w:lvl w:ilvl="0" w:tplc="965A7C42">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a-DK" w:vendorID="64" w:dllVersion="131078"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67"/>
    <w:rsid w:val="00007EC9"/>
    <w:rsid w:val="000956E3"/>
    <w:rsid w:val="00096C5A"/>
    <w:rsid w:val="000B5A0D"/>
    <w:rsid w:val="000D1525"/>
    <w:rsid w:val="000E457C"/>
    <w:rsid w:val="00117AA2"/>
    <w:rsid w:val="001720B3"/>
    <w:rsid w:val="00174589"/>
    <w:rsid w:val="00187667"/>
    <w:rsid w:val="00194A0B"/>
    <w:rsid w:val="001D5767"/>
    <w:rsid w:val="00217563"/>
    <w:rsid w:val="00230C2A"/>
    <w:rsid w:val="00234E87"/>
    <w:rsid w:val="00266A2A"/>
    <w:rsid w:val="00267FB6"/>
    <w:rsid w:val="002C7BFB"/>
    <w:rsid w:val="002D2659"/>
    <w:rsid w:val="002E56EC"/>
    <w:rsid w:val="0031046F"/>
    <w:rsid w:val="00332CD8"/>
    <w:rsid w:val="00375924"/>
    <w:rsid w:val="003A7E64"/>
    <w:rsid w:val="003B25A0"/>
    <w:rsid w:val="003B74A9"/>
    <w:rsid w:val="003E0667"/>
    <w:rsid w:val="003F07F0"/>
    <w:rsid w:val="003F377C"/>
    <w:rsid w:val="004116A2"/>
    <w:rsid w:val="004418E5"/>
    <w:rsid w:val="004424C4"/>
    <w:rsid w:val="00481E58"/>
    <w:rsid w:val="004E61DA"/>
    <w:rsid w:val="004E6812"/>
    <w:rsid w:val="00501BBE"/>
    <w:rsid w:val="00554375"/>
    <w:rsid w:val="005738E7"/>
    <w:rsid w:val="005E0236"/>
    <w:rsid w:val="005E404C"/>
    <w:rsid w:val="0064055B"/>
    <w:rsid w:val="00695D67"/>
    <w:rsid w:val="006B0254"/>
    <w:rsid w:val="006D1592"/>
    <w:rsid w:val="006F6CFC"/>
    <w:rsid w:val="006F7CA2"/>
    <w:rsid w:val="007045BB"/>
    <w:rsid w:val="007369B3"/>
    <w:rsid w:val="00743BAA"/>
    <w:rsid w:val="00751018"/>
    <w:rsid w:val="00751609"/>
    <w:rsid w:val="007A6D3E"/>
    <w:rsid w:val="007B7122"/>
    <w:rsid w:val="008013DB"/>
    <w:rsid w:val="00807C70"/>
    <w:rsid w:val="0081071A"/>
    <w:rsid w:val="00816791"/>
    <w:rsid w:val="00821E4F"/>
    <w:rsid w:val="00830039"/>
    <w:rsid w:val="008823A3"/>
    <w:rsid w:val="008C05D8"/>
    <w:rsid w:val="008D655A"/>
    <w:rsid w:val="008F6576"/>
    <w:rsid w:val="008F77F4"/>
    <w:rsid w:val="00943BF3"/>
    <w:rsid w:val="00971676"/>
    <w:rsid w:val="009A176E"/>
    <w:rsid w:val="009F0BAC"/>
    <w:rsid w:val="009F7F8F"/>
    <w:rsid w:val="00A30CF1"/>
    <w:rsid w:val="00A61494"/>
    <w:rsid w:val="00AD4E2C"/>
    <w:rsid w:val="00AE645D"/>
    <w:rsid w:val="00B2737C"/>
    <w:rsid w:val="00B36741"/>
    <w:rsid w:val="00B51B4F"/>
    <w:rsid w:val="00B84091"/>
    <w:rsid w:val="00B979E8"/>
    <w:rsid w:val="00BA37C3"/>
    <w:rsid w:val="00BB7F84"/>
    <w:rsid w:val="00BD2CDF"/>
    <w:rsid w:val="00BD70CE"/>
    <w:rsid w:val="00BF2922"/>
    <w:rsid w:val="00C510EB"/>
    <w:rsid w:val="00CC3DEA"/>
    <w:rsid w:val="00D036E1"/>
    <w:rsid w:val="00D106FF"/>
    <w:rsid w:val="00D415A8"/>
    <w:rsid w:val="00D50599"/>
    <w:rsid w:val="00D940A9"/>
    <w:rsid w:val="00DA3D96"/>
    <w:rsid w:val="00DB3A7E"/>
    <w:rsid w:val="00DB5A1A"/>
    <w:rsid w:val="00DB648C"/>
    <w:rsid w:val="00DC319F"/>
    <w:rsid w:val="00DD7EF5"/>
    <w:rsid w:val="00DE5B56"/>
    <w:rsid w:val="00DF78CB"/>
    <w:rsid w:val="00E1014A"/>
    <w:rsid w:val="00E16B04"/>
    <w:rsid w:val="00E74EDA"/>
    <w:rsid w:val="00E96604"/>
    <w:rsid w:val="00EA6850"/>
    <w:rsid w:val="00EA74EC"/>
    <w:rsid w:val="00F10327"/>
    <w:rsid w:val="00F70233"/>
    <w:rsid w:val="00F91295"/>
    <w:rsid w:val="00FD78E8"/>
    <w:rsid w:val="00FE25BA"/>
    <w:rsid w:val="00FF3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3477"/>
  <w15:docId w15:val="{3228471B-3D50-432A-8331-F0B3A456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E"/>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3A7E"/>
    <w:rPr>
      <w:color w:val="0000FF" w:themeColor="hyperlink"/>
      <w:u w:val="single"/>
    </w:rPr>
  </w:style>
  <w:style w:type="paragraph" w:styleId="Listeafsnit">
    <w:name w:val="List Paragraph"/>
    <w:basedOn w:val="Normal"/>
    <w:uiPriority w:val="34"/>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3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numPr>
        <w:numId w:val="3"/>
      </w:num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character" w:styleId="Fremhv">
    <w:name w:val="Emphasis"/>
    <w:basedOn w:val="Standardskrifttypeiafsnit"/>
    <w:uiPriority w:val="20"/>
    <w:qFormat/>
    <w:rsid w:val="00D10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information.dk/2007/07/arbejderbevaegelsens-sejr-solidaritetens-nederlag" TargetMode="External"/><Relationship Id="rId2" Type="http://schemas.openxmlformats.org/officeDocument/2006/relationships/styles" Target="styles.xml"/><Relationship Id="rId16" Type="http://schemas.openxmlformats.org/officeDocument/2006/relationships/hyperlink" Target="https://faktalink.dk/titelliste/industrialiseri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1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1127</Words>
  <Characters>6881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Aase Wodstrup Jensen</dc:creator>
  <cp:lastModifiedBy>Rasmus Bergstedt (RABE) | VIA</cp:lastModifiedBy>
  <cp:revision>9</cp:revision>
  <cp:lastPrinted>2018-01-03T12:40:00Z</cp:lastPrinted>
  <dcterms:created xsi:type="dcterms:W3CDTF">2018-01-03T11:25:00Z</dcterms:created>
  <dcterms:modified xsi:type="dcterms:W3CDTF">2018-01-03T12:40:00Z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