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5EA56AED" w14:textId="77777777" w:rsidR="00602BF8" w:rsidRDefault="0005138E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1FDE7F4" wp14:editId="34B86AC3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8" y="3426517"/>
                          <a:ext cx="811742" cy="7069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570008" w14:textId="77777777" w:rsidR="00602BF8" w:rsidRDefault="0005138E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32A91A75" w14:textId="77777777" w:rsidR="00602BF8" w:rsidRDefault="0005138E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>Fører til posten i mitCFU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1FDE7F4" id="_x0000_s1026" style="position:absolute;margin-left:393pt;margin-top:9.75pt;width:64pt;height:56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K+ugEAAF8DAAAOAAAAZHJzL2Uyb0RvYy54bWysU01v2zAMvQ/YfxB0X2S7jtMYcXpo0WLA&#10;sBVo9wMUWYoF6AuSGjv/fpTstel6G3qRSZF65COfdzeTVujEfZDWdLhcFRhxw2wvzbHDv5/vv11j&#10;FCI1PVXW8A6fecA3+69fdqNreWUHq3ruEYCY0I6uw0OMriUksIFrGlbWcQNBYb2mEVx/JL2nI6Br&#10;RaqiaMhofe+8ZTwEuL2bg3if8YXgLP4SIvCIVIeht5hPn89DOsl+R9ujp26QbGmD/kcXmkoDRV+h&#10;7mik6MXLD1BaMm+DFXHFrCZWCMl45gBsyuIfNk8DdTxzgeEE9zqm8Hmw7Ofp0SPZd7jGyFANK0oz&#10;GV1oIfTkHv3iBTATwUl4nb7QOprg1bYuygqWfO7wVV0163Izz5RPETFIuC7LTV1hxCBhUzTbpklx&#10;8gbkfIgP3GqUjA57WFmeJD39CHFO/ZuS6garZH8vlcpOkgm/VR6dKCxYxXIBf5elTMo1Nr2aAdMN&#10;SRxnVsmK02FaqB5sf4ahqO8GBr0t62oNwslOvd4UoCJ/GTlcRqhhgwV5RYxm8zZmsaWyqQpsMZNf&#10;FJdkcunnrLf/Yv8HAAD//wMAUEsDBBQABgAIAAAAIQB5iQOb3QAAAAoBAAAPAAAAZHJzL2Rvd25y&#10;ZXYueG1sTI/NTsMwEITvSLyDtUjcqBPob4hTIaTeEBWFqlc3WeLQeB3F2zS8PcsJjjszmv0mX4++&#10;VQP2sQlkIJ0koJDKUDVUG/h439wtQUW2VNk2EBr4xgjr4voqt1kVLvSGw45rJSUUM2vAMXeZ1rF0&#10;6G2chA5JvM/Qe8ty9rWuenuRct/q+ySZa28bkg/OdvjssDztzt7AyzRuvzY4uO3hUHL3yi7sT6Mx&#10;tzfj0yMoxpH/wvCLL+hQCNMxnKmKqjWwWM5lC4uxmoGSwCqdinAU4SGdgS5y/X9C8QMAAP//AwBQ&#10;SwECLQAUAAYACAAAACEAtoM4kv4AAADhAQAAEwAAAAAAAAAAAAAAAAAAAAAAW0NvbnRlbnRfVHlw&#10;ZXNdLnhtbFBLAQItABQABgAIAAAAIQA4/SH/1gAAAJQBAAALAAAAAAAAAAAAAAAAAC8BAABfcmVs&#10;cy8ucmVsc1BLAQItABQABgAIAAAAIQBBxKK+ugEAAF8DAAAOAAAAAAAAAAAAAAAAAC4CAABkcnMv&#10;ZTJvRG9jLnhtbFBLAQItABQABgAIAAAAIQB5iQOb3QAAAAoBAAAPAAAAAAAAAAAAAAAAABQEAABk&#10;cnMvZG93bnJldi54bWxQSwUGAAAAAAQABADzAAAAHgUAAAAA&#10;" fillcolor="white [3201]" stroked="f">
                <v:textbox inset="2.53958mm,1.2694mm,2.53958mm,1.2694mm">
                  <w:txbxContent>
                    <w:p w14:paraId="66570008" w14:textId="77777777" w:rsidR="00602BF8" w:rsidRDefault="0005138E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14:paraId="32A91A75" w14:textId="77777777" w:rsidR="00602BF8" w:rsidRDefault="0005138E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 xml:space="preserve">Fører til posten i </w:t>
                      </w:r>
                      <w:proofErr w:type="spellStart"/>
                      <w:r>
                        <w:rPr>
                          <w:sz w:val="20"/>
                        </w:rPr>
                        <w:t>mitCFU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1E47CB4" wp14:editId="5590D244">
                <wp:simplePos x="0" y="0"/>
                <wp:positionH relativeFrom="margin">
                  <wp:posOffset>4933950</wp:posOffset>
                </wp:positionH>
                <wp:positionV relativeFrom="paragraph">
                  <wp:posOffset>66675</wp:posOffset>
                </wp:positionV>
                <wp:extent cx="927100" cy="8001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9858" y="3386300"/>
                          <a:ext cx="912283" cy="78740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7CCF43D4" w14:textId="77777777" w:rsidR="00602BF8" w:rsidRDefault="00602BF8">
                            <w:pPr>
                              <w:spacing w:after="0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1E47CB4" id="_x0000_s1027" style="position:absolute;margin-left:388.5pt;margin-top:5.25pt;width:73pt;height:6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vyiAwIAAP8DAAAOAAAAZHJzL2Uyb0RvYy54bWysU9tu2zAMfR+wfxD0vjjX1gni9KFphwHD&#10;VqDbBzCSHAvQDZQaO38/Ss7abHsZhr3IpEUdkoeH27vBGnZSGLV3DZ9NppwpJ7zU7tjw798eP9Sc&#10;xQROgvFONfysIr/bvX+37cNGzX3njVTICMTFTR8a3qUUNlUVRacsxIkPytFl69FCIhePlUToCd2a&#10;aj6d3lS9RxnQCxUj/d2Pl3xX8NtWifS1baNKzDScakvlxHIe8lnttrA5IoROi0sZ8A9VWNCOkr5C&#10;7SEBe0H9B5TVAn30bZoIbyvftlqo0gN1M5v+1s1zB0GVXoicGF5piv8PVnw5PSHTsuELzhxYGlHm&#10;pA9xQ1fP4QkvXiQzNzi0aPOXSmdDw5d1va5XNOQzISzqm8X0wqkaEhMUsJ7N5zVhCwq4rW+X4331&#10;BhQwpo/KW5aNhiONrDAJp88xUXIK/RmS8zr/qI0pYzOO9aS5VX27Inwg9bQGEpk2UD/RHQtO9EbL&#10;/Ca/jng83BtkJyA9LNarh3qd26Ucv4TlhHuI3RgnyRqFgv7FyZK7UyAfnGTpHIgyR9rmuRirJGdG&#10;0Spkq0Qm0OZvIqkG46iUTP1IdrbScBjKeGYZLf85eHmmkZlPjmSwni3n1Hy6dvDaOVw74ETnSfwi&#10;IWejc5/KMmQOMjiprLBx2Ygs42u/RL3t7e4HAAAA//8DAFBLAwQUAAYACAAAACEAqxoYwuAAAAAK&#10;AQAADwAAAGRycy9kb3ducmV2LnhtbEyPzU7DMBCE70i8g7VI3KjTRm3aEKdCSCBx4SdUPbvxNg7E&#10;6yh20/TtWU5w3JnR7DfFdnKdGHEIrScF81kCAqn2pqVGwe7z6W4NIkRNRneeUMEFA2zL66tC58af&#10;6QPHKjaCSyjkWoGNsc+lDLVFp8PM90jsHf3gdORzaKQZ9JnLXScXSbKSTrfEH6zu8dFi/V2dnILx&#10;fW+/XrNh87Zzz8d1Oncvl2qv1O3N9HAPIuIU/8Lwi8/oUDLTwZ/IBNEpyLKMt0Q2kiUIDmwWKQsH&#10;FtLVEmRZyP8Tyh8AAAD//wMAUEsBAi0AFAAGAAgAAAAhALaDOJL+AAAA4QEAABMAAAAAAAAAAAAA&#10;AAAAAAAAAFtDb250ZW50X1R5cGVzXS54bWxQSwECLQAUAAYACAAAACEAOP0h/9YAAACUAQAACwAA&#10;AAAAAAAAAAAAAAAvAQAAX3JlbHMvLnJlbHNQSwECLQAUAAYACAAAACEApar8ogMCAAD/AwAADgAA&#10;AAAAAAAAAAAAAAAuAgAAZHJzL2Uyb0RvYy54bWxQSwECLQAUAAYACAAAACEAqxoYwuAAAAAKAQAA&#10;DwAAAAAAAAAAAAAAAABdBAAAZHJzL2Rvd25yZXYueG1sUEsFBgAAAAAEAAQA8wAAAGoFAAAAAA==&#10;" filled="f" strokecolor="#395e89" strokeweight="1.25pt">
                <v:stroke dashstyle="dash" joinstyle="round"/>
                <v:textbox inset="2.53958mm,2.53958mm,2.53958mm,2.53958mm">
                  <w:txbxContent>
                    <w:p w14:paraId="7CCF43D4" w14:textId="77777777" w:rsidR="00602BF8" w:rsidRDefault="00602BF8">
                      <w:pPr>
                        <w:spacing w:after="0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602BF8" w14:paraId="211919D8" w14:textId="77777777">
        <w:trPr>
          <w:trHeight w:val="200"/>
        </w:trPr>
        <w:tc>
          <w:tcPr>
            <w:tcW w:w="1555" w:type="dxa"/>
          </w:tcPr>
          <w:p w14:paraId="0B03DD3E" w14:textId="406D442B" w:rsidR="00602BF8" w:rsidRDefault="0005138E">
            <w:pPr>
              <w:pStyle w:val="Overskrift1"/>
              <w:spacing w:before="0" w:after="120"/>
              <w:contextualSpacing w:val="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Brdr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>.</w:t>
            </w:r>
            <w:r w:rsidR="00E8306F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Madsens</w:t>
            </w:r>
            <w:r w:rsidR="0095465D"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 tidsrejse </w:t>
            </w:r>
          </w:p>
        </w:tc>
        <w:tc>
          <w:tcPr>
            <w:tcW w:w="5811" w:type="dxa"/>
          </w:tcPr>
          <w:p w14:paraId="2E4B5084" w14:textId="40D347C3" w:rsidR="00602BF8" w:rsidRDefault="00602BF8">
            <w:pPr>
              <w:contextualSpacing w:val="0"/>
            </w:pPr>
          </w:p>
        </w:tc>
        <w:tc>
          <w:tcPr>
            <w:tcW w:w="2262" w:type="dxa"/>
            <w:vMerge w:val="restart"/>
          </w:tcPr>
          <w:p w14:paraId="1A5CAC40" w14:textId="0474DBE2" w:rsidR="00602BF8" w:rsidRDefault="00B87DE2">
            <w:pPr>
              <w:contextualSpacing w:val="0"/>
            </w:pPr>
            <w:r w:rsidRPr="00B87DE2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7DA7E1" wp14:editId="4901A054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-161290</wp:posOffset>
                  </wp:positionV>
                  <wp:extent cx="1428750" cy="967863"/>
                  <wp:effectExtent l="0" t="0" r="0" b="3810"/>
                  <wp:wrapNone/>
                  <wp:docPr id="5" name="Billede 5" descr="QR Ko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QR Ko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967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048D3FC" w14:textId="77777777" w:rsidR="00602BF8" w:rsidRDefault="00602BF8">
            <w:pPr>
              <w:contextualSpacing w:val="0"/>
            </w:pPr>
          </w:p>
          <w:p w14:paraId="34F9685A" w14:textId="77777777" w:rsidR="00602BF8" w:rsidRDefault="00602BF8">
            <w:pPr>
              <w:contextualSpacing w:val="0"/>
            </w:pPr>
          </w:p>
          <w:p w14:paraId="5F251DA2" w14:textId="77777777" w:rsidR="00602BF8" w:rsidRDefault="00602BF8">
            <w:pPr>
              <w:contextualSpacing w:val="0"/>
            </w:pPr>
          </w:p>
          <w:p w14:paraId="2DEEC0FF" w14:textId="77777777" w:rsidR="00602BF8" w:rsidRDefault="00602BF8">
            <w:pPr>
              <w:contextualSpacing w:val="0"/>
            </w:pPr>
          </w:p>
          <w:p w14:paraId="3B6EB4C1" w14:textId="77777777" w:rsidR="00602BF8" w:rsidRDefault="00602BF8">
            <w:pPr>
              <w:contextualSpacing w:val="0"/>
            </w:pPr>
          </w:p>
        </w:tc>
      </w:tr>
      <w:tr w:rsidR="00602BF8" w14:paraId="4D2BDA91" w14:textId="77777777">
        <w:trPr>
          <w:trHeight w:val="200"/>
        </w:trPr>
        <w:tc>
          <w:tcPr>
            <w:tcW w:w="1555" w:type="dxa"/>
          </w:tcPr>
          <w:p w14:paraId="5B01431E" w14:textId="6A0A9A78" w:rsidR="00602BF8" w:rsidRDefault="0005138E">
            <w:pPr>
              <w:contextualSpacing w:val="0"/>
            </w:pPr>
            <w:r>
              <w:t>Tema:</w:t>
            </w:r>
            <w:r w:rsidR="001D629D">
              <w:t xml:space="preserve"> </w:t>
            </w:r>
            <w:r w:rsidR="00064278">
              <w:t>Enevælde</w:t>
            </w:r>
          </w:p>
        </w:tc>
        <w:tc>
          <w:tcPr>
            <w:tcW w:w="5811" w:type="dxa"/>
          </w:tcPr>
          <w:p w14:paraId="5A78B2F5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637651C5" w14:textId="77777777" w:rsidR="00602BF8" w:rsidRDefault="00602BF8">
            <w:pPr>
              <w:contextualSpacing w:val="0"/>
            </w:pPr>
          </w:p>
        </w:tc>
      </w:tr>
      <w:tr w:rsidR="00602BF8" w14:paraId="26130859" w14:textId="77777777">
        <w:trPr>
          <w:trHeight w:val="200"/>
        </w:trPr>
        <w:tc>
          <w:tcPr>
            <w:tcW w:w="1555" w:type="dxa"/>
          </w:tcPr>
          <w:p w14:paraId="266CCB03" w14:textId="7903D007" w:rsidR="00602BF8" w:rsidRDefault="0005138E">
            <w:pPr>
              <w:contextualSpacing w:val="0"/>
            </w:pPr>
            <w:r>
              <w:t>Fag:</w:t>
            </w:r>
            <w:r w:rsidR="001D629D">
              <w:t xml:space="preserve"> Historie </w:t>
            </w:r>
          </w:p>
        </w:tc>
        <w:tc>
          <w:tcPr>
            <w:tcW w:w="5811" w:type="dxa"/>
          </w:tcPr>
          <w:p w14:paraId="36B4FFDE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58C8AFF4" w14:textId="77777777" w:rsidR="00602BF8" w:rsidRDefault="00602BF8">
            <w:pPr>
              <w:contextualSpacing w:val="0"/>
            </w:pPr>
          </w:p>
        </w:tc>
      </w:tr>
      <w:tr w:rsidR="00602BF8" w14:paraId="0FCBB9A0" w14:textId="77777777">
        <w:trPr>
          <w:trHeight w:val="200"/>
        </w:trPr>
        <w:tc>
          <w:tcPr>
            <w:tcW w:w="1555" w:type="dxa"/>
          </w:tcPr>
          <w:p w14:paraId="4333F69A" w14:textId="14CD1A72" w:rsidR="00602BF8" w:rsidRDefault="0005138E">
            <w:pPr>
              <w:contextualSpacing w:val="0"/>
            </w:pPr>
            <w:r>
              <w:t>Målgruppe:</w:t>
            </w:r>
            <w:r w:rsidR="001D629D">
              <w:t xml:space="preserve"> </w:t>
            </w:r>
            <w:r w:rsidR="000B0E9D">
              <w:t>mellemtrin</w:t>
            </w:r>
          </w:p>
        </w:tc>
        <w:tc>
          <w:tcPr>
            <w:tcW w:w="5811" w:type="dxa"/>
          </w:tcPr>
          <w:p w14:paraId="3B885B98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792EB467" w14:textId="77777777" w:rsidR="00602BF8" w:rsidRDefault="00602BF8">
            <w:pPr>
              <w:contextualSpacing w:val="0"/>
            </w:pPr>
          </w:p>
        </w:tc>
      </w:tr>
      <w:tr w:rsidR="00602BF8" w14:paraId="373D1F77" w14:textId="77777777">
        <w:tc>
          <w:tcPr>
            <w:tcW w:w="1555" w:type="dxa"/>
          </w:tcPr>
          <w:p w14:paraId="159CD950" w14:textId="77777777" w:rsidR="00602BF8" w:rsidRDefault="00602BF8">
            <w:pPr>
              <w:contextualSpacing w:val="0"/>
            </w:pPr>
          </w:p>
        </w:tc>
        <w:tc>
          <w:tcPr>
            <w:tcW w:w="5811" w:type="dxa"/>
          </w:tcPr>
          <w:p w14:paraId="3D498FA7" w14:textId="77777777" w:rsidR="00602BF8" w:rsidRDefault="00602BF8">
            <w:pPr>
              <w:contextualSpacing w:val="0"/>
            </w:pPr>
          </w:p>
        </w:tc>
        <w:tc>
          <w:tcPr>
            <w:tcW w:w="2262" w:type="dxa"/>
            <w:vMerge/>
          </w:tcPr>
          <w:p w14:paraId="4A18DF58" w14:textId="77777777" w:rsidR="00602BF8" w:rsidRDefault="00602BF8">
            <w:pPr>
              <w:contextualSpacing w:val="0"/>
            </w:pPr>
          </w:p>
        </w:tc>
      </w:tr>
      <w:tr w:rsidR="00602BF8" w14:paraId="53F58D7F" w14:textId="77777777">
        <w:trPr>
          <w:trHeight w:val="10040"/>
        </w:trPr>
        <w:tc>
          <w:tcPr>
            <w:tcW w:w="1555" w:type="dxa"/>
          </w:tcPr>
          <w:p w14:paraId="3EECF2AB" w14:textId="77777777" w:rsidR="00602BF8" w:rsidRDefault="00602BF8">
            <w:pPr>
              <w:contextualSpacing w:val="0"/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14:paraId="7DEB5EEB" w14:textId="77A0BA21" w:rsidR="00602BF8" w:rsidRDefault="0005138E">
            <w:pPr>
              <w:contextualSpacing w:val="0"/>
            </w:pPr>
            <w:r>
              <w:rPr>
                <w:b/>
              </w:rPr>
              <w:t>Tv-udsendelse:</w:t>
            </w:r>
            <w:r>
              <w:t xml:space="preserve"> </w:t>
            </w:r>
            <w:r w:rsidR="00B22A6D">
              <w:t>DR1</w:t>
            </w:r>
            <w:r w:rsidR="00B84C7B">
              <w:t xml:space="preserve">, </w:t>
            </w:r>
            <w:r w:rsidR="00E8306F">
              <w:t>20.april 2016, 29 min.</w:t>
            </w:r>
            <w:r>
              <w:t xml:space="preserve"> </w:t>
            </w:r>
          </w:p>
          <w:p w14:paraId="067A4000" w14:textId="46B13D73" w:rsidR="00602BF8" w:rsidRDefault="000C0024">
            <w:r>
              <w:t>Tv-</w:t>
            </w:r>
            <w:r w:rsidR="009515D6">
              <w:t>udsendelsen</w:t>
            </w:r>
            <w:r>
              <w:t xml:space="preserve"> </w:t>
            </w:r>
            <w:r w:rsidRPr="00961893">
              <w:rPr>
                <w:i/>
                <w:iCs/>
              </w:rPr>
              <w:t>”</w:t>
            </w:r>
            <w:r w:rsidR="00CB528D" w:rsidRPr="00961893">
              <w:rPr>
                <w:i/>
                <w:iCs/>
              </w:rPr>
              <w:t>Brd</w:t>
            </w:r>
            <w:r w:rsidR="00E8306F" w:rsidRPr="00961893">
              <w:rPr>
                <w:i/>
                <w:iCs/>
              </w:rPr>
              <w:t>r</w:t>
            </w:r>
            <w:r w:rsidR="00CB528D" w:rsidRPr="00961893">
              <w:rPr>
                <w:i/>
                <w:iCs/>
              </w:rPr>
              <w:t xml:space="preserve">. Madsens tidsrejse: </w:t>
            </w:r>
            <w:r w:rsidR="00064278">
              <w:rPr>
                <w:i/>
                <w:iCs/>
              </w:rPr>
              <w:t>Enevælden</w:t>
            </w:r>
            <w:r w:rsidR="00CB528D" w:rsidRPr="00961893">
              <w:rPr>
                <w:i/>
                <w:iCs/>
              </w:rPr>
              <w:t xml:space="preserve"> (</w:t>
            </w:r>
            <w:r w:rsidR="006A29A8">
              <w:rPr>
                <w:i/>
                <w:iCs/>
              </w:rPr>
              <w:t>4</w:t>
            </w:r>
            <w:r w:rsidR="00CB528D" w:rsidRPr="00961893">
              <w:rPr>
                <w:i/>
                <w:iCs/>
              </w:rPr>
              <w:t>)”</w:t>
            </w:r>
            <w:r>
              <w:t xml:space="preserve"> giver eleven et levende og humoristisk indblik i </w:t>
            </w:r>
            <w:r w:rsidR="00BD335F">
              <w:t>”</w:t>
            </w:r>
            <w:r w:rsidRPr="00BD335F">
              <w:rPr>
                <w:i/>
                <w:iCs/>
              </w:rPr>
              <w:t>dansk</w:t>
            </w:r>
            <w:r w:rsidR="00BD335F">
              <w:t>”</w:t>
            </w:r>
            <w:r>
              <w:t xml:space="preserve"> </w:t>
            </w:r>
            <w:r w:rsidR="00DF14F5">
              <w:t>enevælde</w:t>
            </w:r>
            <w:r>
              <w:t xml:space="preserve">. Den pædagogiske vejledning indeholder </w:t>
            </w:r>
            <w:r w:rsidR="000D7141">
              <w:t xml:space="preserve">seks taksonomiske </w:t>
            </w:r>
            <w:r>
              <w:t>elevspørgsmål</w:t>
            </w:r>
            <w:r w:rsidR="000D7141">
              <w:t>, der kan bruges</w:t>
            </w:r>
            <w:r w:rsidR="003238E1">
              <w:t xml:space="preserve"> som </w:t>
            </w:r>
            <w:r w:rsidR="00C5574D">
              <w:t>undervisnings</w:t>
            </w:r>
            <w:r w:rsidR="003238E1">
              <w:t xml:space="preserve">opstart eller </w:t>
            </w:r>
            <w:r w:rsidR="00C5574D">
              <w:t xml:space="preserve">som </w:t>
            </w:r>
            <w:r w:rsidR="001D629D">
              <w:t>evaluering</w:t>
            </w:r>
            <w:r w:rsidR="00C5574D">
              <w:t>.</w:t>
            </w:r>
            <w:r w:rsidR="0005138E">
              <w:t xml:space="preserve"> </w:t>
            </w:r>
          </w:p>
          <w:p w14:paraId="1AF60529" w14:textId="77777777" w:rsidR="00602BF8" w:rsidRDefault="00602BF8">
            <w:pPr>
              <w:contextualSpacing w:val="0"/>
            </w:pPr>
          </w:p>
          <w:p w14:paraId="48A167DC" w14:textId="77777777" w:rsidR="00602BF8" w:rsidRDefault="0005138E">
            <w:pPr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08D71492" w14:textId="4297F6A7" w:rsidR="002D6611" w:rsidRDefault="002D6611" w:rsidP="002D6611">
            <w:r>
              <w:t>Forenklede Fælles Mål honoreres i historie under især kompetenceområde</w:t>
            </w:r>
            <w:r w:rsidR="00F16DD3">
              <w:t>rne</w:t>
            </w:r>
            <w:r w:rsidR="000E71F5">
              <w:t xml:space="preserve"> </w:t>
            </w:r>
            <w:r w:rsidR="000E71F5" w:rsidRPr="00D36024">
              <w:rPr>
                <w:i/>
                <w:iCs/>
              </w:rPr>
              <w:t>”</w:t>
            </w:r>
            <w:r w:rsidR="00D36024" w:rsidRPr="00D36024">
              <w:rPr>
                <w:i/>
                <w:iCs/>
              </w:rPr>
              <w:t>K</w:t>
            </w:r>
            <w:r w:rsidR="000E71F5" w:rsidRPr="00D36024">
              <w:rPr>
                <w:i/>
                <w:iCs/>
              </w:rPr>
              <w:t>ronologi</w:t>
            </w:r>
            <w:r w:rsidR="00D36024" w:rsidRPr="00D36024">
              <w:rPr>
                <w:i/>
                <w:iCs/>
              </w:rPr>
              <w:t xml:space="preserve"> og sammenhæng</w:t>
            </w:r>
            <w:r w:rsidR="000E71F5" w:rsidRPr="00D36024">
              <w:rPr>
                <w:i/>
                <w:iCs/>
              </w:rPr>
              <w:t>”</w:t>
            </w:r>
            <w:r w:rsidR="000E71F5">
              <w:t xml:space="preserve"> og</w:t>
            </w:r>
            <w:r>
              <w:t xml:space="preserve"> </w:t>
            </w:r>
            <w:r w:rsidRPr="00150170">
              <w:rPr>
                <w:i/>
              </w:rPr>
              <w:t>”</w:t>
            </w:r>
            <w:r>
              <w:rPr>
                <w:i/>
              </w:rPr>
              <w:t>Historiebrug”</w:t>
            </w:r>
            <w:r>
              <w:t xml:space="preserve">, da </w:t>
            </w:r>
            <w:r w:rsidR="00034167">
              <w:t>udsendelsen</w:t>
            </w:r>
            <w:r>
              <w:t xml:space="preserve"> undervejs problematiserer, hvad vi ved om</w:t>
            </w:r>
            <w:r w:rsidR="00733641">
              <w:t xml:space="preserve"> fx</w:t>
            </w:r>
            <w:r w:rsidR="00B96869">
              <w:t xml:space="preserve"> </w:t>
            </w:r>
            <w:r w:rsidR="004507A2">
              <w:t>magt</w:t>
            </w:r>
            <w:r w:rsidR="00946915">
              <w:t>forhold</w:t>
            </w:r>
            <w:r w:rsidR="00CE13A7">
              <w:t xml:space="preserve"> og </w:t>
            </w:r>
            <w:r w:rsidR="00006335">
              <w:t>trosspørgs</w:t>
            </w:r>
            <w:r w:rsidR="0049502B">
              <w:t>mål</w:t>
            </w:r>
            <w:r w:rsidR="00CE13A7">
              <w:t xml:space="preserve"> </w:t>
            </w:r>
            <w:r w:rsidR="004A437F">
              <w:t>i fortid og nutid</w:t>
            </w:r>
            <w:r w:rsidR="00B61415">
              <w:t xml:space="preserve"> samt leverer et overblik</w:t>
            </w:r>
            <w:r w:rsidR="00733641">
              <w:t xml:space="preserve"> over perioden.</w:t>
            </w:r>
            <w:r>
              <w:t xml:space="preserve"> </w:t>
            </w:r>
          </w:p>
          <w:p w14:paraId="547A63D0" w14:textId="77777777" w:rsidR="00602BF8" w:rsidRDefault="0005138E">
            <w:pPr>
              <w:spacing w:before="240"/>
              <w:contextualSpacing w:val="0"/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460CC40B" w14:textId="508F16CA" w:rsidR="00FB4D8D" w:rsidRDefault="00FB4D8D">
            <w:pPr>
              <w:contextualSpacing w:val="0"/>
              <w:rPr>
                <w:rFonts w:eastAsia="Cambria" w:cs="Times New Roman"/>
              </w:rPr>
            </w:pPr>
            <w:r w:rsidRPr="00C82D99">
              <w:rPr>
                <w:rFonts w:eastAsia="Cambria" w:cs="Times New Roman"/>
              </w:rPr>
              <w:t xml:space="preserve">Læreren kan stille vejledningens </w:t>
            </w:r>
            <w:r>
              <w:rPr>
                <w:rFonts w:eastAsia="Cambria" w:cs="Times New Roman"/>
              </w:rPr>
              <w:t>seks</w:t>
            </w:r>
            <w:r w:rsidR="006C13C6">
              <w:rPr>
                <w:rFonts w:eastAsia="Cambria" w:cs="Times New Roman"/>
              </w:rPr>
              <w:t xml:space="preserve"> taksonomiske </w:t>
            </w:r>
            <w:r w:rsidRPr="00C82D99">
              <w:rPr>
                <w:rFonts w:eastAsia="Cambria" w:cs="Times New Roman"/>
              </w:rPr>
              <w:t>elevspørgsmål før eller efter visningen</w:t>
            </w:r>
            <w:r w:rsidR="00AB0CDE">
              <w:rPr>
                <w:rFonts w:eastAsia="Cambria" w:cs="Times New Roman"/>
              </w:rPr>
              <w:t xml:space="preserve"> individuelt eller i</w:t>
            </w:r>
            <w:r w:rsidR="00B4674F">
              <w:rPr>
                <w:rFonts w:eastAsia="Cambria" w:cs="Times New Roman"/>
              </w:rPr>
              <w:t xml:space="preserve"> gruppe</w:t>
            </w:r>
            <w:r w:rsidR="00B9137C">
              <w:rPr>
                <w:rFonts w:eastAsia="Cambria" w:cs="Times New Roman"/>
              </w:rPr>
              <w:t xml:space="preserve">: </w:t>
            </w:r>
            <w:r w:rsidR="00B4674F">
              <w:rPr>
                <w:rFonts w:eastAsia="Cambria" w:cs="Times New Roman"/>
              </w:rPr>
              <w:t xml:space="preserve"> </w:t>
            </w:r>
          </w:p>
          <w:p w14:paraId="1C6A1103" w14:textId="77777777" w:rsidR="00F613FC" w:rsidRDefault="00F613FC">
            <w:pPr>
              <w:contextualSpacing w:val="0"/>
              <w:rPr>
                <w:rFonts w:eastAsia="Cambria" w:cs="Times New Roman"/>
              </w:rPr>
            </w:pPr>
          </w:p>
          <w:p w14:paraId="2B225C7C" w14:textId="77777777" w:rsidR="00577B50" w:rsidRDefault="00577B50" w:rsidP="00577B50">
            <w:pPr>
              <w:pStyle w:val="Opstilling-talellerbogst"/>
            </w:pPr>
            <w:r>
              <w:t>Hvornår foregår enevælden, og hvad betyder periodens navn?</w:t>
            </w:r>
          </w:p>
          <w:p w14:paraId="6042DCD5" w14:textId="77777777" w:rsidR="00577B50" w:rsidRDefault="00577B50" w:rsidP="00577B50"/>
          <w:p w14:paraId="001EC4C7" w14:textId="54F7D9C0" w:rsidR="00577B50" w:rsidRDefault="00577B50" w:rsidP="00577B50">
            <w:pPr>
              <w:pStyle w:val="Opstilling-talellerbogst"/>
            </w:pPr>
            <w:r>
              <w:t>Hvilke territorier indgår i det danske kongerige</w:t>
            </w:r>
            <w:r w:rsidR="00DC1F1A">
              <w:t xml:space="preserve"> i enevældens tid</w:t>
            </w:r>
            <w:r>
              <w:t>?</w:t>
            </w:r>
          </w:p>
          <w:p w14:paraId="376FC143" w14:textId="77777777" w:rsidR="00577B50" w:rsidRDefault="00577B50" w:rsidP="00577B50"/>
          <w:p w14:paraId="5555FF4E" w14:textId="736B2738" w:rsidR="00577B50" w:rsidRDefault="00577B50" w:rsidP="00577B50">
            <w:pPr>
              <w:pStyle w:val="Opstilling-talellerbogst"/>
            </w:pPr>
            <w:r>
              <w:t xml:space="preserve">Hvorfor er Danmarks befolkning ikke længere katolikker, men derimod protestanter? </w:t>
            </w:r>
          </w:p>
          <w:p w14:paraId="5F304500" w14:textId="77777777" w:rsidR="00577B50" w:rsidRDefault="00577B50" w:rsidP="00577B50"/>
          <w:p w14:paraId="59D3FFE5" w14:textId="4A7E7E73" w:rsidR="00577B50" w:rsidRDefault="00577B50" w:rsidP="00577B50">
            <w:pPr>
              <w:pStyle w:val="Opstilling-talellerbogst"/>
            </w:pPr>
            <w:r>
              <w:t>Hvorfor har adelen magt under enevælden?</w:t>
            </w:r>
          </w:p>
          <w:p w14:paraId="350CC770" w14:textId="77777777" w:rsidR="00577B50" w:rsidRDefault="00577B50" w:rsidP="00577B50"/>
          <w:p w14:paraId="464BE5F5" w14:textId="2309532D" w:rsidR="00577B50" w:rsidRDefault="00577B50" w:rsidP="00577B50">
            <w:pPr>
              <w:pStyle w:val="Opstilling-talellerbogst"/>
            </w:pPr>
            <w:r>
              <w:t>I dagens Danmark har vi ikke en konge/dronning som under enevælden. Hvorfor ikke?</w:t>
            </w:r>
          </w:p>
          <w:p w14:paraId="68C1D2C6" w14:textId="77777777" w:rsidR="00577B50" w:rsidRDefault="00577B50" w:rsidP="00577B50"/>
          <w:p w14:paraId="6EBFEFE9" w14:textId="1D6B57F5" w:rsidR="00577B50" w:rsidRDefault="00577B50" w:rsidP="00577B50">
            <w:pPr>
              <w:pStyle w:val="Opstilling-talellerbogst"/>
            </w:pPr>
            <w:r>
              <w:t>Trekantshandelen og slaveriet anses i dag som en mørk skamplet på den danske historie. Hvordan tror I, at dette har haft betydning for hele verden videre frem i historien?</w:t>
            </w:r>
          </w:p>
          <w:p w14:paraId="602E0F9D" w14:textId="77777777" w:rsidR="00F613FC" w:rsidRDefault="00F613FC" w:rsidP="00577B50">
            <w:pPr>
              <w:pStyle w:val="Opstilling-talellerbogst"/>
              <w:numPr>
                <w:ilvl w:val="0"/>
                <w:numId w:val="0"/>
              </w:numPr>
              <w:ind w:left="360"/>
            </w:pPr>
          </w:p>
          <w:p w14:paraId="575A60D7" w14:textId="0D3C8147" w:rsidR="00602BF8" w:rsidRDefault="0005138E">
            <w:pPr>
              <w:pStyle w:val="Overskrift1"/>
              <w:spacing w:before="240"/>
              <w:contextualSpacing w:val="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Supplerende materialer</w:t>
            </w:r>
          </w:p>
          <w:p w14:paraId="65384773" w14:textId="3BA5E813" w:rsidR="007E3136" w:rsidRPr="007E3136" w:rsidRDefault="007E3136" w:rsidP="007E3136">
            <w:r>
              <w:t>Se især under</w:t>
            </w:r>
            <w:r w:rsidR="00360755">
              <w:t xml:space="preserve"> historiekanonpunkterne</w:t>
            </w:r>
            <w:r w:rsidR="00577B50">
              <w:t xml:space="preserve"> </w:t>
            </w:r>
            <w:hyperlink r:id="rId11" w:history="1">
              <w:r w:rsidR="00577B50" w:rsidRPr="001A6F7C">
                <w:rPr>
                  <w:rStyle w:val="Hyperlink"/>
                </w:rPr>
                <w:t>”</w:t>
              </w:r>
              <w:r w:rsidR="000F31FD" w:rsidRPr="001A6F7C">
                <w:rPr>
                  <w:rStyle w:val="Hyperlink"/>
                </w:rPr>
                <w:t>Christian IV”</w:t>
              </w:r>
            </w:hyperlink>
            <w:r w:rsidR="001A6F7C">
              <w:t xml:space="preserve">, </w:t>
            </w:r>
            <w:hyperlink r:id="rId12" w:history="1">
              <w:r w:rsidR="001A6F7C" w:rsidRPr="002F6F81">
                <w:rPr>
                  <w:rStyle w:val="Hyperlink"/>
                </w:rPr>
                <w:t>”</w:t>
              </w:r>
              <w:r w:rsidR="00563DA1" w:rsidRPr="002F6F81">
                <w:rPr>
                  <w:rStyle w:val="Hyperlink"/>
                </w:rPr>
                <w:t>Den westfalske Fred”</w:t>
              </w:r>
            </w:hyperlink>
            <w:r w:rsidR="002F6F81">
              <w:t xml:space="preserve">, </w:t>
            </w:r>
            <w:hyperlink r:id="rId13" w:history="1">
              <w:r w:rsidR="002F6F81" w:rsidRPr="00B4735A">
                <w:rPr>
                  <w:rStyle w:val="Hyperlink"/>
                </w:rPr>
                <w:t>”</w:t>
              </w:r>
              <w:r w:rsidR="00B4735A" w:rsidRPr="00B4735A">
                <w:rPr>
                  <w:rStyle w:val="Hyperlink"/>
                </w:rPr>
                <w:t xml:space="preserve">Statskuppet 1660”, </w:t>
              </w:r>
            </w:hyperlink>
            <w:r w:rsidR="002B6CF7">
              <w:t xml:space="preserve"> og </w:t>
            </w:r>
            <w:hyperlink r:id="rId14" w:history="1">
              <w:r w:rsidR="002B6CF7" w:rsidRPr="002B6CF7">
                <w:rPr>
                  <w:rStyle w:val="Hyperlink"/>
                </w:rPr>
                <w:t>”Ophævelsen af slavehandlen”</w:t>
              </w:r>
            </w:hyperlink>
            <w:r>
              <w:t xml:space="preserve"> </w:t>
            </w:r>
            <w:r w:rsidR="00FA1B31">
              <w:t>efter supplerende materiale</w:t>
            </w:r>
            <w:r w:rsidR="0097763E">
              <w:t>.</w:t>
            </w:r>
            <w:r w:rsidR="00360755">
              <w:t xml:space="preserve"> </w:t>
            </w:r>
          </w:p>
          <w:p w14:paraId="7BD4320B" w14:textId="77777777" w:rsidR="00130016" w:rsidRPr="00130016" w:rsidRDefault="00130016" w:rsidP="00130016"/>
          <w:p w14:paraId="1F247051" w14:textId="338194F6" w:rsidR="00602BF8" w:rsidRDefault="00602BF8" w:rsidP="00E829AA"/>
        </w:tc>
      </w:tr>
    </w:tbl>
    <w:p w14:paraId="0E421236" w14:textId="77777777" w:rsidR="00602BF8" w:rsidRDefault="00602BF8">
      <w:pPr>
        <w:tabs>
          <w:tab w:val="left" w:pos="1304"/>
          <w:tab w:val="left" w:pos="8745"/>
        </w:tabs>
      </w:pPr>
    </w:p>
    <w:p w14:paraId="17C169A0" w14:textId="77777777" w:rsidR="00602BF8" w:rsidRDefault="00602BF8"/>
    <w:sectPr w:rsidR="00602BF8">
      <w:headerReference w:type="default" r:id="rId15"/>
      <w:footerReference w:type="default" r:id="rId16"/>
      <w:pgSz w:w="11906" w:h="16838"/>
      <w:pgMar w:top="1605" w:right="1134" w:bottom="1135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1486A" w14:textId="77777777" w:rsidR="00A814E0" w:rsidRDefault="00A814E0">
      <w:pPr>
        <w:spacing w:after="0"/>
      </w:pPr>
      <w:r>
        <w:separator/>
      </w:r>
    </w:p>
  </w:endnote>
  <w:endnote w:type="continuationSeparator" w:id="0">
    <w:p w14:paraId="25B0D9B2" w14:textId="77777777" w:rsidR="00A814E0" w:rsidRDefault="00A814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8D23D" w14:textId="77777777" w:rsidR="00602BF8" w:rsidRDefault="00A814E0">
    <w:pPr>
      <w:tabs>
        <w:tab w:val="center" w:pos="4819"/>
        <w:tab w:val="right" w:pos="9638"/>
      </w:tabs>
      <w:spacing w:after="0"/>
    </w:pPr>
    <w:r>
      <w:pict w14:anchorId="53DE2C30">
        <v:rect id="_x0000_i1026" style="width:0;height:1.5pt" o:hralign="center" o:hrstd="t" o:hr="t" fillcolor="#a0a0a0" stroked="f"/>
      </w:pict>
    </w:r>
  </w:p>
  <w:p w14:paraId="1546327F" w14:textId="5A69C90C" w:rsidR="00602BF8" w:rsidRDefault="0005138E">
    <w:pPr>
      <w:tabs>
        <w:tab w:val="center" w:pos="4819"/>
        <w:tab w:val="right" w:pos="9638"/>
      </w:tabs>
      <w:spacing w:after="0"/>
      <w:rPr>
        <w:sz w:val="20"/>
        <w:szCs w:val="20"/>
      </w:rPr>
    </w:pPr>
    <w:r>
      <w:rPr>
        <w:sz w:val="18"/>
        <w:szCs w:val="18"/>
      </w:rPr>
      <w:t xml:space="preserve">Udarbejdet af </w:t>
    </w:r>
    <w:r w:rsidR="006E4ED1">
      <w:rPr>
        <w:sz w:val="18"/>
        <w:szCs w:val="18"/>
      </w:rPr>
      <w:t>M.</w:t>
    </w:r>
    <w:r w:rsidR="00DB7D87">
      <w:rPr>
        <w:sz w:val="18"/>
        <w:szCs w:val="18"/>
      </w:rPr>
      <w:t xml:space="preserve"> </w:t>
    </w:r>
    <w:r w:rsidR="006E4ED1">
      <w:rPr>
        <w:sz w:val="18"/>
        <w:szCs w:val="18"/>
      </w:rPr>
      <w:t>Buttenschøn</w:t>
    </w:r>
    <w:r w:rsidR="00DB7D87">
      <w:rPr>
        <w:sz w:val="18"/>
        <w:szCs w:val="18"/>
      </w:rPr>
      <w:t xml:space="preserve">, </w:t>
    </w:r>
    <w:r w:rsidR="000E4A05">
      <w:rPr>
        <w:sz w:val="18"/>
        <w:szCs w:val="18"/>
      </w:rPr>
      <w:t xml:space="preserve">CFU, KP, </w:t>
    </w:r>
    <w:r w:rsidR="00577B50">
      <w:rPr>
        <w:sz w:val="18"/>
        <w:szCs w:val="18"/>
      </w:rPr>
      <w:t>marts</w:t>
    </w:r>
    <w:r w:rsidR="0003507C">
      <w:rPr>
        <w:sz w:val="18"/>
        <w:szCs w:val="18"/>
      </w:rPr>
      <w:t>, 2020</w:t>
    </w:r>
  </w:p>
  <w:p w14:paraId="410BFECA" w14:textId="6145F4BB" w:rsidR="00602BF8" w:rsidRDefault="00206DA1">
    <w:pPr>
      <w:tabs>
        <w:tab w:val="center" w:pos="4819"/>
        <w:tab w:val="right" w:pos="9638"/>
      </w:tabs>
      <w:spacing w:after="0"/>
    </w:pPr>
    <w:r>
      <w:rPr>
        <w:sz w:val="18"/>
        <w:szCs w:val="18"/>
      </w:rPr>
      <w:t>Brdr. Madsens tidsrejse (</w:t>
    </w:r>
    <w:r w:rsidR="00577B50">
      <w:rPr>
        <w:sz w:val="18"/>
        <w:szCs w:val="18"/>
      </w:rPr>
      <w:t>4</w:t>
    </w:r>
    <w:r>
      <w:rPr>
        <w:sz w:val="18"/>
        <w:szCs w:val="18"/>
      </w:rPr>
      <w:t>)</w:t>
    </w:r>
    <w:r w:rsidR="00E625EB">
      <w:rPr>
        <w:sz w:val="18"/>
        <w:szCs w:val="18"/>
      </w:rPr>
      <w:t xml:space="preserve"> </w:t>
    </w:r>
    <w:r w:rsidR="00577B50">
      <w:rPr>
        <w:sz w:val="18"/>
        <w:szCs w:val="18"/>
      </w:rPr>
      <w:t>enevælden</w:t>
    </w:r>
    <w:r w:rsidR="0005138E">
      <w:tab/>
    </w:r>
    <w:r w:rsidR="0005138E">
      <w:tab/>
    </w:r>
    <w:r w:rsidR="0005138E">
      <w:rPr>
        <w:noProof/>
      </w:rPr>
      <w:drawing>
        <wp:inline distT="114300" distB="114300" distL="114300" distR="114300" wp14:anchorId="0D521405" wp14:editId="20D6AA7B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43A5E42" w14:textId="114C45A1" w:rsidR="00602BF8" w:rsidRDefault="0005138E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2679F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5DDC9" w14:textId="77777777" w:rsidR="00A814E0" w:rsidRDefault="00A814E0">
      <w:pPr>
        <w:spacing w:after="0"/>
      </w:pPr>
      <w:r>
        <w:separator/>
      </w:r>
    </w:p>
  </w:footnote>
  <w:footnote w:type="continuationSeparator" w:id="0">
    <w:p w14:paraId="6D43ED81" w14:textId="77777777" w:rsidR="00A814E0" w:rsidRDefault="00A814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8B4F9" w14:textId="1437626C" w:rsidR="00602BF8" w:rsidRDefault="0005138E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 w:anchor="TV0000101213" w:history="1">
      <w:r w:rsidR="00132DF4" w:rsidRPr="00EC642B">
        <w:rPr>
          <w:rStyle w:val="Hyperlink"/>
        </w:rPr>
        <w:t>http://mitcfu.dk/</w:t>
      </w:r>
      <w:r w:rsidR="00132DF4" w:rsidRPr="00EC642B">
        <w:rPr>
          <w:rStyle w:val="Hyperlink"/>
          <w:noProof/>
        </w:rPr>
        <w:drawing>
          <wp:anchor distT="0" distB="0" distL="114300" distR="114300" simplePos="0" relativeHeight="251660288" behindDoc="0" locked="0" layoutInCell="1" hidden="0" allowOverlap="1" wp14:anchorId="68C0A3B3" wp14:editId="4154E8F6">
            <wp:simplePos x="0" y="0"/>
            <wp:positionH relativeFrom="margin">
              <wp:posOffset>9525</wp:posOffset>
            </wp:positionH>
            <wp:positionV relativeFrom="paragraph">
              <wp:posOffset>342900</wp:posOffset>
            </wp:positionV>
            <wp:extent cx="2418398" cy="390525"/>
            <wp:effectExtent l="0" t="0" r="0" b="0"/>
            <wp:wrapSquare wrapText="bothSides" distT="0" distB="0" distL="114300" distR="114300"/>
            <wp:docPr id="1" name="image3.jpg" descr="N:\Adm\CFU\Kommunikation\CFU Danmark\Logoer\Logo - CFU\Logo - tekst høj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N:\Adm\CFU\Kommunikation\CFU Danmark\Logoer\Logo - CFU\Logo - tekst højre.jpg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18398" cy="390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32DF4" w:rsidRPr="00EC642B">
        <w:rPr>
          <w:rStyle w:val="Hyperlink"/>
        </w:rPr>
        <w:t>TV0000101213</w:t>
      </w:r>
    </w:hyperlink>
    <w:r w:rsidR="00132DF4">
      <w:rPr>
        <w:color w:val="0000FF"/>
        <w:u w:val="single"/>
      </w:rPr>
      <w:t xml:space="preserve"> </w:t>
    </w:r>
  </w:p>
  <w:p w14:paraId="075393FF" w14:textId="77777777" w:rsidR="00602BF8" w:rsidRDefault="00A814E0">
    <w:pPr>
      <w:tabs>
        <w:tab w:val="center" w:pos="4819"/>
        <w:tab w:val="right" w:pos="9638"/>
      </w:tabs>
      <w:spacing w:after="0"/>
      <w:jc w:val="right"/>
    </w:pPr>
    <w:r>
      <w:pict w14:anchorId="225938A1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DE0633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BF8"/>
    <w:rsid w:val="00006335"/>
    <w:rsid w:val="00034167"/>
    <w:rsid w:val="0003507C"/>
    <w:rsid w:val="0005138E"/>
    <w:rsid w:val="00063F73"/>
    <w:rsid w:val="00064278"/>
    <w:rsid w:val="000B0E9D"/>
    <w:rsid w:val="000B6475"/>
    <w:rsid w:val="000C0024"/>
    <w:rsid w:val="000D4F86"/>
    <w:rsid w:val="000D7141"/>
    <w:rsid w:val="000E4A05"/>
    <w:rsid w:val="000E71F5"/>
    <w:rsid w:val="000F31FD"/>
    <w:rsid w:val="00116F20"/>
    <w:rsid w:val="00130016"/>
    <w:rsid w:val="00132DF4"/>
    <w:rsid w:val="001A6F7C"/>
    <w:rsid w:val="001D629D"/>
    <w:rsid w:val="001E6437"/>
    <w:rsid w:val="002068FB"/>
    <w:rsid w:val="00206DA1"/>
    <w:rsid w:val="0021176C"/>
    <w:rsid w:val="002679F2"/>
    <w:rsid w:val="002B6CF7"/>
    <w:rsid w:val="002D6611"/>
    <w:rsid w:val="002F6F81"/>
    <w:rsid w:val="00300FA8"/>
    <w:rsid w:val="00302C43"/>
    <w:rsid w:val="003238E1"/>
    <w:rsid w:val="0034200D"/>
    <w:rsid w:val="0034205A"/>
    <w:rsid w:val="00360755"/>
    <w:rsid w:val="003D0364"/>
    <w:rsid w:val="003D7C48"/>
    <w:rsid w:val="004507A2"/>
    <w:rsid w:val="00452159"/>
    <w:rsid w:val="00481357"/>
    <w:rsid w:val="0049502B"/>
    <w:rsid w:val="004A437F"/>
    <w:rsid w:val="004E6CCC"/>
    <w:rsid w:val="00532AAE"/>
    <w:rsid w:val="00563DA1"/>
    <w:rsid w:val="00577B50"/>
    <w:rsid w:val="00602BF8"/>
    <w:rsid w:val="006418CC"/>
    <w:rsid w:val="00642A18"/>
    <w:rsid w:val="00660D0C"/>
    <w:rsid w:val="0068710B"/>
    <w:rsid w:val="006A29A8"/>
    <w:rsid w:val="006C13C6"/>
    <w:rsid w:val="006E4ED1"/>
    <w:rsid w:val="00733641"/>
    <w:rsid w:val="007B2A3F"/>
    <w:rsid w:val="007E3136"/>
    <w:rsid w:val="00825B90"/>
    <w:rsid w:val="00870054"/>
    <w:rsid w:val="00946915"/>
    <w:rsid w:val="009515D6"/>
    <w:rsid w:val="0095465D"/>
    <w:rsid w:val="00957913"/>
    <w:rsid w:val="00961893"/>
    <w:rsid w:val="0096555E"/>
    <w:rsid w:val="0097763E"/>
    <w:rsid w:val="009B4667"/>
    <w:rsid w:val="009E2281"/>
    <w:rsid w:val="00A023DE"/>
    <w:rsid w:val="00A073AC"/>
    <w:rsid w:val="00A646A6"/>
    <w:rsid w:val="00A814E0"/>
    <w:rsid w:val="00A97AA1"/>
    <w:rsid w:val="00AB0CDE"/>
    <w:rsid w:val="00AC0AFC"/>
    <w:rsid w:val="00AE4FFF"/>
    <w:rsid w:val="00B22A6D"/>
    <w:rsid w:val="00B33028"/>
    <w:rsid w:val="00B4674F"/>
    <w:rsid w:val="00B4735A"/>
    <w:rsid w:val="00B61415"/>
    <w:rsid w:val="00B84C7B"/>
    <w:rsid w:val="00B87DE2"/>
    <w:rsid w:val="00B9137C"/>
    <w:rsid w:val="00B96869"/>
    <w:rsid w:val="00BC5513"/>
    <w:rsid w:val="00BD335F"/>
    <w:rsid w:val="00BE53E3"/>
    <w:rsid w:val="00C5574D"/>
    <w:rsid w:val="00CA2971"/>
    <w:rsid w:val="00CA456A"/>
    <w:rsid w:val="00CB3374"/>
    <w:rsid w:val="00CB528D"/>
    <w:rsid w:val="00CE13A7"/>
    <w:rsid w:val="00D36024"/>
    <w:rsid w:val="00D81CD3"/>
    <w:rsid w:val="00D85D66"/>
    <w:rsid w:val="00DB7D87"/>
    <w:rsid w:val="00DC1F1A"/>
    <w:rsid w:val="00DF14F5"/>
    <w:rsid w:val="00E138EC"/>
    <w:rsid w:val="00E22FC4"/>
    <w:rsid w:val="00E625EB"/>
    <w:rsid w:val="00E829AA"/>
    <w:rsid w:val="00E8306F"/>
    <w:rsid w:val="00E84CED"/>
    <w:rsid w:val="00EA48EB"/>
    <w:rsid w:val="00EE5EAF"/>
    <w:rsid w:val="00F16DD3"/>
    <w:rsid w:val="00F54C5D"/>
    <w:rsid w:val="00F613FC"/>
    <w:rsid w:val="00F84F89"/>
    <w:rsid w:val="00F92BD6"/>
    <w:rsid w:val="00FA1B31"/>
    <w:rsid w:val="00FB4D8D"/>
    <w:rsid w:val="00FD1E12"/>
    <w:rsid w:val="00FD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73D0E"/>
  <w15:docId w15:val="{96F9160D-70C6-468E-A554-D779F0059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Opstilling-talellerbogst">
    <w:name w:val="List Number"/>
    <w:basedOn w:val="Normal"/>
    <w:uiPriority w:val="99"/>
    <w:unhideWhenUsed/>
    <w:rsid w:val="004E6CCC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6E4ED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typeiafsnit"/>
    <w:uiPriority w:val="99"/>
    <w:semiHidden/>
    <w:unhideWhenUsed/>
    <w:rsid w:val="006E4ED1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6E4ED1"/>
  </w:style>
  <w:style w:type="paragraph" w:styleId="Sidefod">
    <w:name w:val="footer"/>
    <w:basedOn w:val="Normal"/>
    <w:link w:val="SidefodTegn"/>
    <w:uiPriority w:val="99"/>
    <w:unhideWhenUsed/>
    <w:rsid w:val="006E4ED1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6E4ED1"/>
  </w:style>
  <w:style w:type="paragraph" w:styleId="Listeafsnit">
    <w:name w:val="List Paragraph"/>
    <w:basedOn w:val="Normal"/>
    <w:uiPriority w:val="34"/>
    <w:qFormat/>
    <w:rsid w:val="00F6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ucc.dk/cfu/fag/historie/ideer-til-undervisning/statskuppet-166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cc.dk/cfu/fag/historie/ideer-til-undervisning/den-westfalske-fred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cc.dk/cfu/fag/historie/ideer-til-undervisning/christian-iv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ucc.dk/cfu/fag/historie/ideer-til-undervisning/ophaevelsen-af-slavehandle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mitcfu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3DEE90682CC47BD2D9AC8C9F7CB92" ma:contentTypeVersion="10" ma:contentTypeDescription="Opret et nyt dokument." ma:contentTypeScope="" ma:versionID="247d1be455de3f947ad3043eccecc841">
  <xsd:schema xmlns:xsd="http://www.w3.org/2001/XMLSchema" xmlns:xs="http://www.w3.org/2001/XMLSchema" xmlns:p="http://schemas.microsoft.com/office/2006/metadata/properties" xmlns:ns3="6923449c-7a53-40c2-a20d-c97f2c9d85f0" xmlns:ns4="c5e9f425-d750-4535-889e-48d4812f0284" targetNamespace="http://schemas.microsoft.com/office/2006/metadata/properties" ma:root="true" ma:fieldsID="fb75ed28201e8705ea80cc2a8f702f15" ns3:_="" ns4:_="">
    <xsd:import namespace="6923449c-7a53-40c2-a20d-c97f2c9d85f0"/>
    <xsd:import namespace="c5e9f425-d750-4535-889e-48d4812f02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3449c-7a53-40c2-a20d-c97f2c9d85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9f425-d750-4535-889e-48d4812f02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AE1095-11B0-4C00-BEA1-1F6E7BFD3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23449c-7a53-40c2-a20d-c97f2c9d85f0"/>
    <ds:schemaRef ds:uri="c5e9f425-d750-4535-889e-48d4812f0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C0104C-7B3A-4F8F-ACC0-7575D23491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3B8146-854A-4C42-B764-9D78167B49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Dorte Haraldsted Mortensen</dc:creator>
  <cp:lastModifiedBy>Karin Abrahamsen (KAAB) | VIA</cp:lastModifiedBy>
  <cp:revision>2</cp:revision>
  <dcterms:created xsi:type="dcterms:W3CDTF">2020-03-02T13:52:00Z</dcterms:created>
  <dcterms:modified xsi:type="dcterms:W3CDTF">2020-03-02T13:52:00Z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0x010100E473DEE90682CC47BD2D9AC8C9F7CB92</vt:lpwstr>
  </property>
</Properties>
</file>