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rsidR="00D57F43" w:rsidRDefault="000A2992">
      <w:pPr>
        <w:pBdr>
          <w:top w:val="nil"/>
          <w:left w:val="nil"/>
          <w:bottom w:val="nil"/>
          <w:right w:val="nil"/>
          <w:between w:val="nil"/>
        </w:pBdr>
        <w:spacing w:after="0"/>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5105400</wp:posOffset>
                </wp:positionH>
                <wp:positionV relativeFrom="paragraph">
                  <wp:posOffset>123825</wp:posOffset>
                </wp:positionV>
                <wp:extent cx="812800" cy="711200"/>
                <wp:effectExtent l="0" t="0" r="0" b="0"/>
                <wp:wrapNone/>
                <wp:docPr id="2" name="Rektangel 2"/>
                <wp:cNvGraphicFramePr/>
                <a:graphic xmlns:a="http://schemas.openxmlformats.org/drawingml/2006/main">
                  <a:graphicData uri="http://schemas.microsoft.com/office/word/2010/wordprocessingShape">
                    <wps:wsp>
                      <wps:cNvSpPr/>
                      <wps:spPr>
                        <a:xfrm>
                          <a:off x="4940129" y="3426517"/>
                          <a:ext cx="811742" cy="706967"/>
                        </a:xfrm>
                        <a:prstGeom prst="rect">
                          <a:avLst/>
                        </a:prstGeom>
                        <a:solidFill>
                          <a:schemeClr val="lt1"/>
                        </a:solidFill>
                        <a:ln>
                          <a:noFill/>
                        </a:ln>
                      </wps:spPr>
                      <wps:txbx>
                        <w:txbxContent>
                          <w:p w:rsidR="00D57F43" w:rsidRDefault="000A2992">
                            <w:pPr>
                              <w:spacing w:after="0"/>
                              <w:textDirection w:val="btLr"/>
                            </w:pPr>
                            <w:r>
                              <w:rPr>
                                <w:b/>
                                <w:color w:val="000000"/>
                              </w:rPr>
                              <w:t>QR-kode</w:t>
                            </w:r>
                          </w:p>
                          <w:p w:rsidR="00D57F43" w:rsidRDefault="000A2992">
                            <w:pPr>
                              <w:textDirection w:val="btLr"/>
                            </w:pPr>
                            <w:r>
                              <w:rPr>
                                <w:color w:val="000000"/>
                                <w:sz w:val="20"/>
                              </w:rPr>
                              <w:t>Fører til posten i mitCFU</w:t>
                            </w:r>
                          </w:p>
                        </w:txbxContent>
                      </wps:txbx>
                      <wps:bodyPr spcFirstLastPara="1" wrap="square" lIns="91425" tIns="45700" rIns="91425" bIns="45700" anchor="t" anchorCtr="0"/>
                    </wps:wsp>
                  </a:graphicData>
                </a:graphic>
              </wp:anchor>
            </w:drawing>
          </mc:Choice>
          <mc:Fallback>
            <w:pict>
              <v:rect id="Rektangel 2" o:spid="_x0000_s1026" style="position:absolute;margin-left:402pt;margin-top:9.75pt;width:64pt;height: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" fillcolor="white [3201]" stroked="f">
                <v:textbox inset="2.53958mm,1.2694mm,2.53958mm,1.2694mm">
                  <w:txbxContent>
                    <w:p w:rsidR="00D57F43" w:rsidRDefault="000A2992">
                      <w:pPr>
                        <w:spacing w:after="0"/>
                        <w:textDirection w:val="btLr"/>
                      </w:pPr>
                      <w:r>
                        <w:rPr>
                          <w:b/>
                          <w:color w:val="000000"/>
                        </w:rPr>
                        <w:t>QR-kode</w:t>
                      </w:r>
                    </w:p>
                    <w:p w:rsidR="00D57F43" w:rsidRDefault="000A2992">
                      <w:pPr>
                        <w:textDirection w:val="btLr"/>
                      </w:pPr>
                      <w:r>
                        <w:rPr>
                          <w:color w:val="000000"/>
                          <w:sz w:val="20"/>
                        </w:rPr>
                        <w:t>Fører til posten i mitCFU</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5048250</wp:posOffset>
                </wp:positionH>
                <wp:positionV relativeFrom="paragraph">
                  <wp:posOffset>66675</wp:posOffset>
                </wp:positionV>
                <wp:extent cx="927100" cy="8001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rsidR="00D57F43" w:rsidRDefault="00D57F43">
                            <w:pPr>
                              <w:spacing w:after="0"/>
                              <w:textDirection w:val="btLr"/>
                            </w:pPr>
                          </w:p>
                        </w:txbxContent>
                      </wps:txbx>
                      <wps:bodyPr spcFirstLastPara="1" wrap="square" lIns="91425" tIns="91425" rIns="91425" bIns="91425" anchor="ctr" anchorCtr="0"/>
                    </wps:wsp>
                  </a:graphicData>
                </a:graphic>
              </wp:anchor>
            </w:drawing>
          </mc:Choice>
          <mc:Fallback>
            <w:pict>
              <v:rect id="Rektangel 1" o:spid="_x0000_s1027" style="position:absolute;margin-left:397.5pt;margin-top:5.25pt;width:73pt;height: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" filled="f" strokecolor="#395e89" strokeweight="1.25pt">
                <v:stroke dashstyle="dash" startarrowwidth="narrow" startarrowlength="short" endarrowwidth="narrow" endarrowlength="short" joinstyle="round"/>
                <v:textbox inset="2.53958mm,2.53958mm,2.53958mm,2.53958mm">
                  <w:txbxContent>
                    <w:p w:rsidR="00D57F43" w:rsidRDefault="00D57F43">
                      <w:pPr>
                        <w:spacing w:after="0"/>
                        <w:textDirection w:val="btLr"/>
                      </w:pPr>
                    </w:p>
                  </w:txbxContent>
                </v:textbox>
              </v:rect>
            </w:pict>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D57F43">
        <w:trPr>
          <w:trHeight w:val="200"/>
        </w:trPr>
        <w:tc>
          <w:tcPr>
            <w:tcW w:w="1555" w:type="dxa"/>
          </w:tcPr>
          <w:p w:rsidR="00D57F43" w:rsidRDefault="000A2992">
            <w:pPr>
              <w:pStyle w:val="Overskrift1"/>
              <w:spacing w:before="0" w:after="120"/>
              <w:outlineLvl w:val="0"/>
            </w:pPr>
            <w:r>
              <w:rPr>
                <w:rFonts w:ascii="Calibri" w:eastAsia="Calibri" w:hAnsi="Calibri" w:cs="Calibri"/>
                <w:color w:val="1D266B"/>
                <w:sz w:val="32"/>
                <w:szCs w:val="32"/>
              </w:rPr>
              <w:t xml:space="preserve">Titel </w:t>
            </w:r>
          </w:p>
        </w:tc>
        <w:tc>
          <w:tcPr>
            <w:tcW w:w="5811" w:type="dxa"/>
          </w:tcPr>
          <w:p w:rsidR="00D57F43" w:rsidRDefault="000A2992">
            <w:pPr>
              <w:pBdr>
                <w:top w:val="nil"/>
                <w:left w:val="nil"/>
                <w:bottom w:val="nil"/>
                <w:right w:val="nil"/>
                <w:between w:val="nil"/>
              </w:pBdr>
              <w:rPr>
                <w:b/>
                <w:color w:val="1D266B"/>
                <w:sz w:val="32"/>
                <w:szCs w:val="32"/>
              </w:rPr>
            </w:pPr>
            <w:r>
              <w:rPr>
                <w:b/>
                <w:color w:val="1D266B"/>
                <w:sz w:val="32"/>
                <w:szCs w:val="32"/>
              </w:rPr>
              <w:t>Tableau</w:t>
            </w:r>
          </w:p>
        </w:tc>
        <w:tc>
          <w:tcPr>
            <w:tcW w:w="2262" w:type="dxa"/>
            <w:vMerge w:val="restart"/>
          </w:tcPr>
          <w:p w:rsidR="00D57F43" w:rsidRDefault="00055DF1">
            <w:pPr>
              <w:pBdr>
                <w:top w:val="nil"/>
                <w:left w:val="nil"/>
                <w:bottom w:val="nil"/>
                <w:right w:val="nil"/>
                <w:between w:val="nil"/>
              </w:pBdr>
              <w:rPr>
                <w:color w:val="000000"/>
              </w:rPr>
            </w:pPr>
            <w:r w:rsidRPr="00055DF1">
              <w:rPr>
                <w:noProof/>
              </w:rPr>
              <w:drawing>
                <wp:anchor distT="0" distB="0" distL="114300" distR="114300" simplePos="0" relativeHeight="251664384" behindDoc="0" locked="0" layoutInCell="1" allowOverlap="1">
                  <wp:simplePos x="0" y="0"/>
                  <wp:positionH relativeFrom="column">
                    <wp:posOffset>-79375</wp:posOffset>
                  </wp:positionH>
                  <wp:positionV relativeFrom="paragraph">
                    <wp:posOffset>-161290</wp:posOffset>
                  </wp:positionV>
                  <wp:extent cx="1448254" cy="981075"/>
                  <wp:effectExtent l="0" t="0" r="0" b="0"/>
                  <wp:wrapNone/>
                  <wp:docPr id="13" name="Billede 13"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R Ko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8254"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F43" w:rsidRDefault="00D57F43">
            <w:pPr>
              <w:pBdr>
                <w:top w:val="nil"/>
                <w:left w:val="nil"/>
                <w:bottom w:val="nil"/>
                <w:right w:val="nil"/>
                <w:between w:val="nil"/>
              </w:pBdr>
              <w:rPr>
                <w:color w:val="000000"/>
              </w:rPr>
            </w:pPr>
          </w:p>
          <w:p w:rsidR="00D57F43" w:rsidRDefault="00D57F43">
            <w:pPr>
              <w:pBdr>
                <w:top w:val="nil"/>
                <w:left w:val="nil"/>
                <w:bottom w:val="nil"/>
                <w:right w:val="nil"/>
                <w:between w:val="nil"/>
              </w:pBdr>
              <w:rPr>
                <w:color w:val="000000"/>
              </w:rPr>
            </w:pPr>
          </w:p>
          <w:p w:rsidR="00D57F43" w:rsidRDefault="00D57F43">
            <w:pPr>
              <w:pBdr>
                <w:top w:val="nil"/>
                <w:left w:val="nil"/>
                <w:bottom w:val="nil"/>
                <w:right w:val="nil"/>
                <w:between w:val="nil"/>
              </w:pBdr>
              <w:rPr>
                <w:color w:val="000000"/>
              </w:rPr>
            </w:pPr>
          </w:p>
          <w:p w:rsidR="00D57F43" w:rsidRDefault="00D57F43">
            <w:pPr>
              <w:pBdr>
                <w:top w:val="nil"/>
                <w:left w:val="nil"/>
                <w:bottom w:val="nil"/>
                <w:right w:val="nil"/>
                <w:between w:val="nil"/>
              </w:pBdr>
              <w:rPr>
                <w:color w:val="000000"/>
              </w:rPr>
            </w:pPr>
          </w:p>
          <w:p w:rsidR="00D57F43" w:rsidRDefault="00D57F43">
            <w:pPr>
              <w:pBdr>
                <w:top w:val="nil"/>
                <w:left w:val="nil"/>
                <w:bottom w:val="nil"/>
                <w:right w:val="nil"/>
                <w:between w:val="nil"/>
              </w:pBdr>
              <w:rPr>
                <w:color w:val="000000"/>
              </w:rPr>
            </w:pPr>
          </w:p>
        </w:tc>
      </w:tr>
      <w:tr w:rsidR="00D57F43">
        <w:trPr>
          <w:trHeight w:val="200"/>
        </w:trPr>
        <w:tc>
          <w:tcPr>
            <w:tcW w:w="1555" w:type="dxa"/>
          </w:tcPr>
          <w:p w:rsidR="00D57F43" w:rsidRDefault="000A2992">
            <w:pPr>
              <w:pBdr>
                <w:top w:val="nil"/>
                <w:left w:val="nil"/>
                <w:bottom w:val="nil"/>
                <w:right w:val="nil"/>
                <w:between w:val="nil"/>
              </w:pBdr>
              <w:rPr>
                <w:color w:val="000000"/>
              </w:rPr>
            </w:pPr>
            <w:r>
              <w:rPr>
                <w:color w:val="000000"/>
              </w:rPr>
              <w:t>Tema:</w:t>
            </w:r>
          </w:p>
        </w:tc>
        <w:tc>
          <w:tcPr>
            <w:tcW w:w="5811" w:type="dxa"/>
          </w:tcPr>
          <w:p w:rsidR="00D57F43" w:rsidRDefault="000A2992">
            <w:pPr>
              <w:pBdr>
                <w:top w:val="nil"/>
                <w:left w:val="nil"/>
                <w:bottom w:val="nil"/>
                <w:right w:val="nil"/>
                <w:between w:val="nil"/>
              </w:pBdr>
              <w:rPr>
                <w:color w:val="000000"/>
              </w:rPr>
            </w:pPr>
            <w:r>
              <w:t>Familie og bolig</w:t>
            </w:r>
          </w:p>
        </w:tc>
        <w:tc>
          <w:tcPr>
            <w:tcW w:w="2262" w:type="dxa"/>
            <w:vMerge/>
          </w:tcPr>
          <w:p w:rsidR="00D57F43" w:rsidRDefault="00D57F43">
            <w:pPr>
              <w:pBdr>
                <w:top w:val="nil"/>
                <w:left w:val="nil"/>
                <w:bottom w:val="nil"/>
                <w:right w:val="nil"/>
                <w:between w:val="nil"/>
              </w:pBdr>
              <w:rPr>
                <w:color w:val="000000"/>
              </w:rPr>
            </w:pPr>
          </w:p>
        </w:tc>
      </w:tr>
      <w:tr w:rsidR="00D57F43">
        <w:trPr>
          <w:trHeight w:val="200"/>
        </w:trPr>
        <w:tc>
          <w:tcPr>
            <w:tcW w:w="1555" w:type="dxa"/>
          </w:tcPr>
          <w:p w:rsidR="00D57F43" w:rsidRDefault="000A2992">
            <w:pPr>
              <w:pBdr>
                <w:top w:val="nil"/>
                <w:left w:val="nil"/>
                <w:bottom w:val="nil"/>
                <w:right w:val="nil"/>
                <w:between w:val="nil"/>
              </w:pBdr>
              <w:rPr>
                <w:color w:val="000000"/>
              </w:rPr>
            </w:pPr>
            <w:r>
              <w:rPr>
                <w:color w:val="000000"/>
              </w:rPr>
              <w:t>Fag:</w:t>
            </w:r>
          </w:p>
        </w:tc>
        <w:tc>
          <w:tcPr>
            <w:tcW w:w="5811" w:type="dxa"/>
          </w:tcPr>
          <w:p w:rsidR="00D57F43" w:rsidRDefault="000A2992">
            <w:pPr>
              <w:pBdr>
                <w:top w:val="nil"/>
                <w:left w:val="nil"/>
                <w:bottom w:val="nil"/>
                <w:right w:val="nil"/>
                <w:between w:val="nil"/>
              </w:pBdr>
              <w:rPr>
                <w:color w:val="000000"/>
              </w:rPr>
            </w:pPr>
            <w:r>
              <w:t>engelsk, tysk og fransk</w:t>
            </w:r>
          </w:p>
        </w:tc>
        <w:tc>
          <w:tcPr>
            <w:tcW w:w="2262" w:type="dxa"/>
            <w:vMerge/>
          </w:tcPr>
          <w:p w:rsidR="00D57F43" w:rsidRDefault="00D57F43">
            <w:pPr>
              <w:pBdr>
                <w:top w:val="nil"/>
                <w:left w:val="nil"/>
                <w:bottom w:val="nil"/>
                <w:right w:val="nil"/>
                <w:between w:val="nil"/>
              </w:pBdr>
              <w:rPr>
                <w:color w:val="000000"/>
              </w:rPr>
            </w:pPr>
          </w:p>
        </w:tc>
      </w:tr>
      <w:tr w:rsidR="00D57F43">
        <w:trPr>
          <w:trHeight w:val="200"/>
        </w:trPr>
        <w:tc>
          <w:tcPr>
            <w:tcW w:w="1555" w:type="dxa"/>
          </w:tcPr>
          <w:p w:rsidR="00D57F43" w:rsidRDefault="000A2992">
            <w:pPr>
              <w:pBdr>
                <w:top w:val="nil"/>
                <w:left w:val="nil"/>
                <w:bottom w:val="nil"/>
                <w:right w:val="nil"/>
                <w:between w:val="nil"/>
              </w:pBdr>
              <w:rPr>
                <w:color w:val="000000"/>
              </w:rPr>
            </w:pPr>
            <w:r>
              <w:rPr>
                <w:color w:val="000000"/>
              </w:rPr>
              <w:t>Målgruppe:</w:t>
            </w:r>
          </w:p>
        </w:tc>
        <w:tc>
          <w:tcPr>
            <w:tcW w:w="5811" w:type="dxa"/>
          </w:tcPr>
          <w:p w:rsidR="00D57F43" w:rsidRDefault="000A2992">
            <w:pPr>
              <w:pBdr>
                <w:top w:val="nil"/>
                <w:left w:val="nil"/>
                <w:bottom w:val="nil"/>
                <w:right w:val="nil"/>
                <w:between w:val="nil"/>
              </w:pBdr>
              <w:rPr>
                <w:color w:val="000000"/>
              </w:rPr>
            </w:pPr>
            <w:r>
              <w:t>1- 6 kl.</w:t>
            </w:r>
          </w:p>
        </w:tc>
        <w:tc>
          <w:tcPr>
            <w:tcW w:w="2262" w:type="dxa"/>
            <w:vMerge/>
          </w:tcPr>
          <w:p w:rsidR="00D57F43" w:rsidRDefault="00D57F43">
            <w:pPr>
              <w:pBdr>
                <w:top w:val="nil"/>
                <w:left w:val="nil"/>
                <w:bottom w:val="nil"/>
                <w:right w:val="nil"/>
                <w:between w:val="nil"/>
              </w:pBdr>
              <w:rPr>
                <w:color w:val="000000"/>
              </w:rPr>
            </w:pPr>
          </w:p>
        </w:tc>
      </w:tr>
      <w:tr w:rsidR="00D57F43">
        <w:tc>
          <w:tcPr>
            <w:tcW w:w="1555" w:type="dxa"/>
          </w:tcPr>
          <w:p w:rsidR="00D57F43" w:rsidRDefault="00D57F43">
            <w:pPr>
              <w:pBdr>
                <w:top w:val="nil"/>
                <w:left w:val="nil"/>
                <w:bottom w:val="nil"/>
                <w:right w:val="nil"/>
                <w:between w:val="nil"/>
              </w:pBdr>
              <w:rPr>
                <w:color w:val="000000"/>
              </w:rPr>
            </w:pPr>
          </w:p>
        </w:tc>
        <w:tc>
          <w:tcPr>
            <w:tcW w:w="5811" w:type="dxa"/>
          </w:tcPr>
          <w:p w:rsidR="00D57F43" w:rsidRDefault="00D57F43">
            <w:pPr>
              <w:pBdr>
                <w:top w:val="nil"/>
                <w:left w:val="nil"/>
                <w:bottom w:val="nil"/>
                <w:right w:val="nil"/>
                <w:between w:val="nil"/>
              </w:pBdr>
            </w:pPr>
          </w:p>
          <w:p w:rsidR="00D57F43" w:rsidRDefault="00D57F43">
            <w:pPr>
              <w:pBdr>
                <w:top w:val="nil"/>
                <w:left w:val="nil"/>
                <w:bottom w:val="nil"/>
                <w:right w:val="nil"/>
                <w:between w:val="nil"/>
              </w:pBdr>
            </w:pPr>
          </w:p>
          <w:p w:rsidR="00D57F43" w:rsidRDefault="00D57F43">
            <w:pPr>
              <w:pBdr>
                <w:top w:val="nil"/>
                <w:left w:val="nil"/>
                <w:bottom w:val="nil"/>
                <w:right w:val="nil"/>
                <w:between w:val="nil"/>
              </w:pBdr>
            </w:pPr>
          </w:p>
        </w:tc>
        <w:tc>
          <w:tcPr>
            <w:tcW w:w="2262" w:type="dxa"/>
            <w:vMerge/>
          </w:tcPr>
          <w:p w:rsidR="00D57F43" w:rsidRDefault="00D57F43">
            <w:pPr>
              <w:pBdr>
                <w:top w:val="nil"/>
                <w:left w:val="nil"/>
                <w:bottom w:val="nil"/>
                <w:right w:val="nil"/>
                <w:between w:val="nil"/>
              </w:pBdr>
              <w:rPr>
                <w:color w:val="000000"/>
              </w:rPr>
            </w:pPr>
          </w:p>
        </w:tc>
      </w:tr>
      <w:tr w:rsidR="00D57F43">
        <w:trPr>
          <w:trHeight w:val="10040"/>
        </w:trPr>
        <w:tc>
          <w:tcPr>
            <w:tcW w:w="1555" w:type="dxa"/>
          </w:tcPr>
          <w:p w:rsidR="00D57F43" w:rsidRDefault="00D57F43">
            <w:pPr>
              <w:pBdr>
                <w:top w:val="nil"/>
                <w:left w:val="nil"/>
                <w:bottom w:val="nil"/>
                <w:right w:val="nil"/>
                <w:between w:val="nil"/>
              </w:pBdr>
              <w:rPr>
                <w:color w:val="000000"/>
                <w:sz w:val="16"/>
                <w:szCs w:val="16"/>
              </w:rPr>
            </w:pPr>
            <w:bookmarkStart w:id="1" w:name="_gjdgxs" w:colFirst="0" w:colLast="0"/>
            <w:bookmarkEnd w:id="1"/>
          </w:p>
        </w:tc>
        <w:tc>
          <w:tcPr>
            <w:tcW w:w="8073" w:type="dxa"/>
            <w:gridSpan w:val="2"/>
          </w:tcPr>
          <w:p w:rsidR="00D57F43" w:rsidRDefault="000A2992">
            <w:pPr>
              <w:pStyle w:val="Overskrift2"/>
              <w:widowControl/>
              <w:spacing w:after="120" w:line="276" w:lineRule="auto"/>
              <w:outlineLvl w:val="1"/>
              <w:rPr>
                <w:color w:val="1D266B"/>
                <w:sz w:val="32"/>
                <w:szCs w:val="32"/>
              </w:rPr>
            </w:pPr>
            <w:bookmarkStart w:id="2" w:name="_cxddo6qcvhxg" w:colFirst="0" w:colLast="0"/>
            <w:bookmarkEnd w:id="2"/>
            <w:r>
              <w:rPr>
                <w:color w:val="1D266B"/>
                <w:sz w:val="32"/>
                <w:szCs w:val="32"/>
              </w:rPr>
              <w:t>Materialesæt</w:t>
            </w:r>
            <w:r>
              <w:rPr>
                <w:noProof/>
              </w:rPr>
              <w:drawing>
                <wp:anchor distT="114300" distB="114300" distL="114300" distR="114300" simplePos="0" relativeHeight="251660288" behindDoc="0" locked="0" layoutInCell="1" hidden="0" allowOverlap="1">
                  <wp:simplePos x="0" y="0"/>
                  <wp:positionH relativeFrom="column">
                    <wp:posOffset>1819275</wp:posOffset>
                  </wp:positionH>
                  <wp:positionV relativeFrom="paragraph">
                    <wp:posOffset>200025</wp:posOffset>
                  </wp:positionV>
                  <wp:extent cx="3243885" cy="1824038"/>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43885" cy="1824038"/>
                          </a:xfrm>
                          <a:prstGeom prst="rect">
                            <a:avLst/>
                          </a:prstGeom>
                          <a:ln/>
                        </pic:spPr>
                      </pic:pic>
                    </a:graphicData>
                  </a:graphic>
                </wp:anchor>
              </w:drawing>
            </w:r>
          </w:p>
          <w:p w:rsidR="00D57F43" w:rsidRDefault="000A2992">
            <w:pPr>
              <w:pStyle w:val="Overskrift2"/>
              <w:widowControl/>
              <w:spacing w:after="120" w:line="276" w:lineRule="auto"/>
              <w:outlineLvl w:val="1"/>
              <w:rPr>
                <w:sz w:val="22"/>
                <w:szCs w:val="22"/>
              </w:rPr>
            </w:pPr>
            <w:bookmarkStart w:id="3" w:name="_hydea53f4qb3" w:colFirst="0" w:colLast="0"/>
            <w:bookmarkEnd w:id="3"/>
            <w:r>
              <w:rPr>
                <w:sz w:val="22"/>
                <w:szCs w:val="22"/>
              </w:rPr>
              <w:t>Indhold:</w:t>
            </w:r>
          </w:p>
          <w:p w:rsidR="00D57F43" w:rsidRDefault="000A2992">
            <w:pPr>
              <w:widowControl/>
              <w:spacing w:line="276" w:lineRule="auto"/>
            </w:pPr>
            <w:r>
              <w:t>4 dukkehuse</w:t>
            </w:r>
          </w:p>
          <w:p w:rsidR="00D57F43" w:rsidRDefault="000A2992">
            <w:pPr>
              <w:widowControl/>
              <w:spacing w:line="276" w:lineRule="auto"/>
            </w:pPr>
            <w:r>
              <w:t>25 figurer med forskellige aldre og nationaliteter</w:t>
            </w:r>
          </w:p>
          <w:p w:rsidR="00D57F43" w:rsidRDefault="00D57F43">
            <w:pPr>
              <w:pStyle w:val="Overskrift2"/>
              <w:widowControl/>
              <w:spacing w:after="120" w:line="276" w:lineRule="auto"/>
              <w:outlineLvl w:val="1"/>
              <w:rPr>
                <w:sz w:val="22"/>
                <w:szCs w:val="22"/>
              </w:rPr>
            </w:pPr>
            <w:bookmarkStart w:id="4" w:name="_r8bo3346pa47" w:colFirst="0" w:colLast="0"/>
            <w:bookmarkEnd w:id="4"/>
          </w:p>
          <w:p w:rsidR="00D57F43" w:rsidRDefault="000A2992">
            <w:pPr>
              <w:pStyle w:val="Overskrift2"/>
              <w:widowControl/>
              <w:spacing w:after="120" w:line="276" w:lineRule="auto"/>
              <w:outlineLvl w:val="1"/>
              <w:rPr>
                <w:sz w:val="22"/>
                <w:szCs w:val="22"/>
              </w:rPr>
            </w:pPr>
            <w:bookmarkStart w:id="5" w:name="_a8u9svh3mhrq" w:colFirst="0" w:colLast="0"/>
            <w:bookmarkEnd w:id="5"/>
            <w:r>
              <w:rPr>
                <w:sz w:val="22"/>
                <w:szCs w:val="22"/>
              </w:rPr>
              <w:t>Beskrivelse:</w:t>
            </w:r>
          </w:p>
          <w:p w:rsidR="00D57F43" w:rsidRDefault="000A2992">
            <w:pPr>
              <w:widowControl/>
              <w:spacing w:line="276" w:lineRule="auto"/>
            </w:pPr>
            <w:r>
              <w:t xml:space="preserve">Denne kasse er velegnet til at arbejde med temaet familie og bolig. </w:t>
            </w:r>
          </w:p>
          <w:p w:rsidR="00D57F43" w:rsidRDefault="000A2992">
            <w:pPr>
              <w:widowControl/>
              <w:spacing w:line="276" w:lineRule="auto"/>
            </w:pPr>
            <w:r>
              <w:t>Familiefigurerne kan placeres rundt omkring i huset og er med til at konkretisere og visualisere ordforrådet. Eleverne kan fortælle små historier, mens der flyttes rundt på figurerne, her skabes situationer, hvor eleverne kan øve familiemedlemmernes betegnelser, farve, møbler, rum og præpositioner.  Fortællingerne kan nemt indgå i digitale produktioner, hvor eleverne tager billeder og indtaler små, korte replikker.</w:t>
            </w:r>
          </w:p>
          <w:p w:rsidR="00D57F43" w:rsidRDefault="00D57F43"/>
          <w:p w:rsidR="00D57F43" w:rsidRDefault="000A2992">
            <w:pPr>
              <w:rPr>
                <w:b/>
                <w:color w:val="1D266B"/>
                <w:sz w:val="32"/>
                <w:szCs w:val="32"/>
              </w:rPr>
            </w:pPr>
            <w:r>
              <w:rPr>
                <w:b/>
                <w:color w:val="1D266B"/>
                <w:sz w:val="32"/>
                <w:szCs w:val="32"/>
              </w:rPr>
              <w:t>Faglig relevans/kompetenceområder</w:t>
            </w:r>
          </w:p>
          <w:p w:rsidR="00D57F43" w:rsidRDefault="00D57F43"/>
          <w:p w:rsidR="00D57F43" w:rsidRDefault="000A2992">
            <w:r>
              <w:t>Med denne pædagogiske vejledning får du forskellige konkrete forslag til kommunikative aktiviteter, du kan sætte i gang med dine elever.</w:t>
            </w:r>
          </w:p>
          <w:p w:rsidR="00D57F43" w:rsidRDefault="000A2992">
            <w:r>
              <w:t xml:space="preserve">Aktiviteterne har fokus på tilegnelse af ordforråd og </w:t>
            </w:r>
            <w:r>
              <w:rPr>
                <w:b/>
              </w:rPr>
              <w:t>mundtlig kommunikation</w:t>
            </w:r>
            <w:r>
              <w:t>.</w:t>
            </w:r>
          </w:p>
          <w:p w:rsidR="00D57F43" w:rsidRDefault="000A2992">
            <w:pPr>
              <w:rPr>
                <w:b/>
              </w:rPr>
            </w:pPr>
            <w:r>
              <w:t xml:space="preserve">De primære kompetencer, der sættes i spil, er </w:t>
            </w:r>
            <w:r>
              <w:rPr>
                <w:b/>
              </w:rPr>
              <w:t xml:space="preserve">samtale </w:t>
            </w:r>
            <w:r>
              <w:t xml:space="preserve">og </w:t>
            </w:r>
            <w:r>
              <w:rPr>
                <w:b/>
              </w:rPr>
              <w:t xml:space="preserve">præsentation </w:t>
            </w:r>
          </w:p>
          <w:p w:rsidR="00D57F43" w:rsidRDefault="00D57F43"/>
          <w:p w:rsidR="00D57F43" w:rsidRDefault="00D57F43">
            <w:pPr>
              <w:spacing w:before="240"/>
              <w:rPr>
                <w:b/>
                <w:color w:val="1D266B"/>
                <w:sz w:val="32"/>
                <w:szCs w:val="32"/>
              </w:rPr>
            </w:pPr>
          </w:p>
          <w:p w:rsidR="00D57F43" w:rsidRDefault="00D57F43">
            <w:pPr>
              <w:spacing w:before="240"/>
              <w:rPr>
                <w:b/>
                <w:color w:val="1D266B"/>
                <w:sz w:val="32"/>
                <w:szCs w:val="32"/>
              </w:rPr>
            </w:pPr>
          </w:p>
          <w:p w:rsidR="00D57F43" w:rsidRDefault="00D57F43">
            <w:pPr>
              <w:spacing w:before="240"/>
              <w:rPr>
                <w:b/>
                <w:color w:val="1D266B"/>
                <w:sz w:val="32"/>
                <w:szCs w:val="32"/>
              </w:rPr>
            </w:pPr>
          </w:p>
          <w:p w:rsidR="00D57F43" w:rsidRDefault="00D57F43">
            <w:pPr>
              <w:spacing w:before="240"/>
              <w:rPr>
                <w:b/>
                <w:color w:val="1D266B"/>
                <w:sz w:val="32"/>
                <w:szCs w:val="32"/>
              </w:rPr>
            </w:pPr>
          </w:p>
          <w:p w:rsidR="00D57F43" w:rsidRDefault="00D57F43">
            <w:pPr>
              <w:spacing w:before="240"/>
              <w:rPr>
                <w:b/>
                <w:color w:val="1D266B"/>
                <w:sz w:val="32"/>
                <w:szCs w:val="32"/>
              </w:rPr>
            </w:pPr>
          </w:p>
          <w:p w:rsidR="00D57F43" w:rsidRDefault="000A2992">
            <w:pPr>
              <w:spacing w:before="240"/>
              <w:rPr>
                <w:b/>
                <w:color w:val="1D266B"/>
                <w:sz w:val="32"/>
                <w:szCs w:val="32"/>
              </w:rPr>
            </w:pPr>
            <w:r>
              <w:rPr>
                <w:b/>
                <w:color w:val="1D266B"/>
                <w:sz w:val="32"/>
                <w:szCs w:val="32"/>
              </w:rPr>
              <w:t>Ideer til undervisningen</w:t>
            </w:r>
          </w:p>
          <w:p w:rsidR="00D57F43" w:rsidRDefault="000A2992">
            <w:pPr>
              <w:pStyle w:val="Overskrift3"/>
              <w:widowControl/>
              <w:spacing w:line="276" w:lineRule="auto"/>
              <w:outlineLvl w:val="2"/>
            </w:pPr>
            <w:bookmarkStart w:id="6" w:name="_lruamuhhb6vx" w:colFirst="0" w:colLast="0"/>
            <w:bookmarkEnd w:id="6"/>
            <w:r>
              <w:t>Familien</w:t>
            </w:r>
            <w:r>
              <w:rPr>
                <w:noProof/>
              </w:rPr>
              <w:drawing>
                <wp:anchor distT="114300" distB="114300" distL="114300" distR="114300" simplePos="0" relativeHeight="251661312" behindDoc="0" locked="0" layoutInCell="1" hidden="0" allowOverlap="1">
                  <wp:simplePos x="0" y="0"/>
                  <wp:positionH relativeFrom="column">
                    <wp:posOffset>2198370</wp:posOffset>
                  </wp:positionH>
                  <wp:positionV relativeFrom="paragraph">
                    <wp:posOffset>276225</wp:posOffset>
                  </wp:positionV>
                  <wp:extent cx="2934653" cy="2188962"/>
                  <wp:effectExtent l="0" t="0" r="0" b="0"/>
                  <wp:wrapSquare wrapText="bothSides" distT="114300" distB="114300" distL="114300" distR="11430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934653" cy="2188962"/>
                          </a:xfrm>
                          <a:prstGeom prst="rect">
                            <a:avLst/>
                          </a:prstGeom>
                          <a:ln/>
                        </pic:spPr>
                      </pic:pic>
                    </a:graphicData>
                  </a:graphic>
                </wp:anchor>
              </w:drawing>
            </w:r>
          </w:p>
          <w:p w:rsidR="00D57F43" w:rsidRDefault="000A2992">
            <w:pPr>
              <w:widowControl/>
              <w:spacing w:line="276" w:lineRule="auto"/>
            </w:pPr>
            <w:r>
              <w:t>Hver elev har en figur, og klassen laver quiz og byt om familiemedlemmernes betegnelser.</w:t>
            </w:r>
          </w:p>
          <w:p w:rsidR="00D57F43" w:rsidRDefault="00D57F43">
            <w:pPr>
              <w:widowControl/>
              <w:spacing w:line="276" w:lineRule="auto"/>
            </w:pPr>
          </w:p>
          <w:p w:rsidR="00D57F43" w:rsidRDefault="000A2992">
            <w:pPr>
              <w:widowControl/>
              <w:spacing w:line="276" w:lineRule="auto"/>
            </w:pPr>
            <w:r>
              <w:t>Eleverne sammensætter en familie og kan:</w:t>
            </w:r>
          </w:p>
          <w:p w:rsidR="00D57F43" w:rsidRDefault="000A2992">
            <w:pPr>
              <w:widowControl/>
              <w:numPr>
                <w:ilvl w:val="0"/>
                <w:numId w:val="3"/>
              </w:numPr>
              <w:spacing w:line="276" w:lineRule="auto"/>
              <w:rPr>
                <w:rFonts w:ascii="Arial" w:eastAsia="Arial" w:hAnsi="Arial" w:cs="Arial"/>
              </w:rPr>
            </w:pPr>
            <w:r>
              <w:t xml:space="preserve">tage billeder af den og lave et stamtræ på fx en Padlet (findes på skoletube), </w:t>
            </w:r>
          </w:p>
          <w:p w:rsidR="00D57F43" w:rsidRDefault="000A2992">
            <w:pPr>
              <w:widowControl/>
              <w:numPr>
                <w:ilvl w:val="0"/>
                <w:numId w:val="3"/>
              </w:numPr>
              <w:spacing w:line="276" w:lineRule="auto"/>
              <w:rPr>
                <w:rFonts w:ascii="Arial" w:eastAsia="Arial" w:hAnsi="Arial" w:cs="Arial"/>
              </w:rPr>
            </w:pPr>
            <w:r>
              <w:t>beskrive familien ved at give medlemmerne navne, alder, bopæl, tlf.nr. fortælle om deres egenskaber og om, hvad de kan lide og ikke kan lide,</w:t>
            </w:r>
          </w:p>
          <w:p w:rsidR="00D57F43" w:rsidRDefault="000A2992">
            <w:pPr>
              <w:widowControl/>
              <w:numPr>
                <w:ilvl w:val="0"/>
                <w:numId w:val="3"/>
              </w:numPr>
              <w:spacing w:line="276" w:lineRule="auto"/>
              <w:rPr>
                <w:rFonts w:ascii="Arial" w:eastAsia="Arial" w:hAnsi="Arial" w:cs="Arial"/>
              </w:rPr>
            </w:pPr>
            <w:r>
              <w:t>lave en jeg-fortælling om et af familiemedlemmer,</w:t>
            </w:r>
          </w:p>
          <w:p w:rsidR="00D57F43" w:rsidRDefault="000A2992">
            <w:pPr>
              <w:widowControl/>
              <w:numPr>
                <w:ilvl w:val="0"/>
                <w:numId w:val="3"/>
              </w:numPr>
              <w:spacing w:line="276" w:lineRule="auto"/>
              <w:rPr>
                <w:rFonts w:ascii="Arial" w:eastAsia="Arial" w:hAnsi="Arial" w:cs="Arial"/>
              </w:rPr>
            </w:pPr>
            <w:r>
              <w:t>levendegøre personerne i ChatterPix eller Morfo (begge apps til ipad), hvor det ser ud, som om personerne taler,</w:t>
            </w:r>
          </w:p>
          <w:p w:rsidR="00D57F43" w:rsidRDefault="000A2992">
            <w:pPr>
              <w:widowControl/>
              <w:numPr>
                <w:ilvl w:val="0"/>
                <w:numId w:val="3"/>
              </w:numPr>
              <w:spacing w:line="276" w:lineRule="auto"/>
              <w:rPr>
                <w:rFonts w:ascii="Arial" w:eastAsia="Arial" w:hAnsi="Arial" w:cs="Arial"/>
              </w:rPr>
            </w:pPr>
            <w:r>
              <w:t>lave små mundtlige fremlæggelser af familien,</w:t>
            </w:r>
          </w:p>
          <w:p w:rsidR="00D57F43" w:rsidRDefault="000A2992">
            <w:pPr>
              <w:widowControl/>
              <w:numPr>
                <w:ilvl w:val="0"/>
                <w:numId w:val="3"/>
              </w:numPr>
              <w:spacing w:line="276" w:lineRule="auto"/>
              <w:rPr>
                <w:rFonts w:ascii="Arial" w:eastAsia="Arial" w:hAnsi="Arial" w:cs="Arial"/>
              </w:rPr>
            </w:pPr>
            <w:r>
              <w:t xml:space="preserve">lave en multimodal præsentation af familien i fx. Book Creator (findes på skoletube), </w:t>
            </w:r>
          </w:p>
          <w:p w:rsidR="00D57F43" w:rsidRDefault="000A2992">
            <w:pPr>
              <w:widowControl/>
              <w:numPr>
                <w:ilvl w:val="0"/>
                <w:numId w:val="3"/>
              </w:numPr>
              <w:spacing w:line="276" w:lineRule="auto"/>
              <w:rPr>
                <w:rFonts w:ascii="Arial" w:eastAsia="Arial" w:hAnsi="Arial" w:cs="Arial"/>
              </w:rPr>
            </w:pPr>
            <w:r>
              <w:t>lave små dialoger med figurerne og optage dem på video (telefonen).</w:t>
            </w:r>
          </w:p>
          <w:p w:rsidR="00D57F43" w:rsidRDefault="00D57F43">
            <w:pPr>
              <w:widowControl/>
              <w:spacing w:line="276" w:lineRule="auto"/>
              <w:ind w:left="720"/>
            </w:pPr>
          </w:p>
          <w:p w:rsidR="00D57F43" w:rsidRDefault="00D57F43">
            <w:pPr>
              <w:widowControl/>
              <w:spacing w:line="276" w:lineRule="auto"/>
            </w:pPr>
          </w:p>
          <w:p w:rsidR="00D57F43" w:rsidRDefault="000A2992">
            <w:pPr>
              <w:pStyle w:val="Overskrift3"/>
              <w:widowControl/>
              <w:spacing w:line="276" w:lineRule="auto"/>
              <w:outlineLvl w:val="2"/>
            </w:pPr>
            <w:bookmarkStart w:id="7" w:name="_anb65n2s54do" w:colFirst="0" w:colLast="0"/>
            <w:bookmarkEnd w:id="7"/>
            <w:r>
              <w:t>Tal- og farvelege</w:t>
            </w:r>
            <w:r>
              <w:rPr>
                <w:noProof/>
              </w:rPr>
              <w:drawing>
                <wp:anchor distT="114300" distB="114300" distL="114300" distR="114300" simplePos="0" relativeHeight="251662336" behindDoc="0" locked="0" layoutInCell="1" hidden="0" allowOverlap="1">
                  <wp:simplePos x="0" y="0"/>
                  <wp:positionH relativeFrom="column">
                    <wp:posOffset>2897774</wp:posOffset>
                  </wp:positionH>
                  <wp:positionV relativeFrom="paragraph">
                    <wp:posOffset>371475</wp:posOffset>
                  </wp:positionV>
                  <wp:extent cx="2236201" cy="2190750"/>
                  <wp:effectExtent l="0" t="0" r="0" b="0"/>
                  <wp:wrapSquare wrapText="bothSides" distT="114300" distB="114300" distL="114300" distR="11430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l="12603" r="10778"/>
                          <a:stretch>
                            <a:fillRect/>
                          </a:stretch>
                        </pic:blipFill>
                        <pic:spPr>
                          <a:xfrm>
                            <a:off x="0" y="0"/>
                            <a:ext cx="2236201" cy="2190750"/>
                          </a:xfrm>
                          <a:prstGeom prst="rect">
                            <a:avLst/>
                          </a:prstGeom>
                          <a:ln/>
                        </pic:spPr>
                      </pic:pic>
                    </a:graphicData>
                  </a:graphic>
                </wp:anchor>
              </w:drawing>
            </w:r>
          </w:p>
          <w:p w:rsidR="00D57F43" w:rsidRDefault="000A2992">
            <w:pPr>
              <w:widowControl/>
              <w:spacing w:line="276" w:lineRule="auto"/>
            </w:pPr>
            <w:r>
              <w:t>Eleverne placerer figurerne et rum og kan:</w:t>
            </w:r>
          </w:p>
          <w:p w:rsidR="00D57F43" w:rsidRDefault="000A2992">
            <w:pPr>
              <w:widowControl/>
              <w:numPr>
                <w:ilvl w:val="0"/>
                <w:numId w:val="4"/>
              </w:numPr>
              <w:spacing w:line="276" w:lineRule="auto"/>
              <w:rPr>
                <w:rFonts w:ascii="Arial" w:eastAsia="Arial" w:hAnsi="Arial" w:cs="Arial"/>
              </w:rPr>
            </w:pPr>
            <w:r>
              <w:t>nævne alle de røde eller grønne ting de ser,</w:t>
            </w:r>
          </w:p>
          <w:p w:rsidR="00D57F43" w:rsidRPr="004D101A" w:rsidRDefault="000A2992">
            <w:pPr>
              <w:widowControl/>
              <w:numPr>
                <w:ilvl w:val="0"/>
                <w:numId w:val="4"/>
              </w:numPr>
              <w:spacing w:line="276" w:lineRule="auto"/>
              <w:rPr>
                <w:rFonts w:ascii="Arial" w:eastAsia="Arial" w:hAnsi="Arial" w:cs="Arial"/>
                <w:lang w:val="en-US"/>
              </w:rPr>
            </w:pPr>
            <w:r>
              <w:t xml:space="preserve">nævne en genstand og spørge til hvor mange af slags, der er. </w:t>
            </w:r>
            <w:r w:rsidRPr="004D101A">
              <w:rPr>
                <w:i/>
                <w:lang w:val="en-US"/>
              </w:rPr>
              <w:t>Wie viele Tomater gibt es, T-shirts, Hosen, Bücher, Kissen, Lampen usw. Il y a combien de tomates? Combien de Tshirt, pantalons, livres, lampes., how many tomatoes do you see in the kitchen? etc.</w:t>
            </w:r>
          </w:p>
          <w:p w:rsidR="00D57F43" w:rsidRDefault="000A2992">
            <w:pPr>
              <w:pStyle w:val="Overskrift3"/>
              <w:widowControl/>
              <w:spacing w:line="276" w:lineRule="auto"/>
              <w:outlineLvl w:val="2"/>
            </w:pPr>
            <w:bookmarkStart w:id="8" w:name="_uuoe5rdplnmf" w:colFirst="0" w:colLast="0"/>
            <w:bookmarkEnd w:id="8"/>
            <w:r>
              <w:t>Kommandolege</w:t>
            </w:r>
          </w:p>
          <w:p w:rsidR="00D57F43" w:rsidRDefault="000A2992">
            <w:pPr>
              <w:widowControl/>
              <w:spacing w:line="276" w:lineRule="auto"/>
            </w:pPr>
            <w:r>
              <w:t>Eleverne kan lege:</w:t>
            </w:r>
            <w:r>
              <w:rPr>
                <w:noProof/>
              </w:rPr>
              <w:drawing>
                <wp:anchor distT="114300" distB="114300" distL="114300" distR="114300" simplePos="0" relativeHeight="251663360" behindDoc="0" locked="0" layoutInCell="1" hidden="0" allowOverlap="1">
                  <wp:simplePos x="0" y="0"/>
                  <wp:positionH relativeFrom="column">
                    <wp:posOffset>2060575</wp:posOffset>
                  </wp:positionH>
                  <wp:positionV relativeFrom="paragraph">
                    <wp:posOffset>234950</wp:posOffset>
                  </wp:positionV>
                  <wp:extent cx="2859915" cy="1781175"/>
                  <wp:effectExtent l="0" t="0" r="0" b="0"/>
                  <wp:wrapSquare wrapText="bothSides" distT="114300" distB="114300" distL="114300" distR="11430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b="16927"/>
                          <a:stretch>
                            <a:fillRect/>
                          </a:stretch>
                        </pic:blipFill>
                        <pic:spPr>
                          <a:xfrm>
                            <a:off x="0" y="0"/>
                            <a:ext cx="2859915" cy="1781175"/>
                          </a:xfrm>
                          <a:prstGeom prst="rect">
                            <a:avLst/>
                          </a:prstGeom>
                          <a:ln/>
                        </pic:spPr>
                      </pic:pic>
                    </a:graphicData>
                  </a:graphic>
                </wp:anchor>
              </w:drawing>
            </w:r>
          </w:p>
          <w:p w:rsidR="00D57F43" w:rsidRDefault="000A2992">
            <w:pPr>
              <w:widowControl/>
              <w:numPr>
                <w:ilvl w:val="0"/>
                <w:numId w:val="5"/>
              </w:numPr>
              <w:spacing w:line="276" w:lineRule="auto"/>
              <w:rPr>
                <w:rFonts w:ascii="Arial" w:eastAsia="Arial" w:hAnsi="Arial" w:cs="Arial"/>
              </w:rPr>
            </w:pPr>
            <w:r>
              <w:rPr>
                <w:b/>
              </w:rPr>
              <w:t>Gæt en figur</w:t>
            </w:r>
            <w:r>
              <w:t>. Et antal figurer sættes op på en række. Den ene elev beskriver en af figurerne til de to andre elever. Den der først gætter figuren tager figuren. Det er så hans tur til at beskrive.</w:t>
            </w:r>
          </w:p>
          <w:p w:rsidR="00D57F43" w:rsidRDefault="000A2992">
            <w:pPr>
              <w:widowControl/>
              <w:numPr>
                <w:ilvl w:val="0"/>
                <w:numId w:val="5"/>
              </w:numPr>
              <w:spacing w:line="276" w:lineRule="auto"/>
              <w:rPr>
                <w:rFonts w:ascii="Arial" w:eastAsia="Arial" w:hAnsi="Arial" w:cs="Arial"/>
              </w:rPr>
            </w:pPr>
            <w:r>
              <w:rPr>
                <w:b/>
              </w:rPr>
              <w:t>Gæt min rækkefølge</w:t>
            </w:r>
            <w:r>
              <w:t>. Den ene elev stiller figuren op i et bestemt rækkefølge uden at den anden kan se opstillingen og tager et billede af det (da der ikke er to figurer af hver slags). Eleven beskriver rækkefølgen for sin makker som skal sætte figurerne op og til sidst sammenligne med billedet.</w:t>
            </w:r>
          </w:p>
          <w:p w:rsidR="00D57F43" w:rsidRDefault="000A2992">
            <w:pPr>
              <w:widowControl/>
              <w:numPr>
                <w:ilvl w:val="0"/>
                <w:numId w:val="5"/>
              </w:numPr>
              <w:spacing w:line="276" w:lineRule="auto"/>
              <w:rPr>
                <w:rFonts w:ascii="Arial" w:eastAsia="Arial" w:hAnsi="Arial" w:cs="Arial"/>
              </w:rPr>
            </w:pPr>
            <w:r>
              <w:rPr>
                <w:b/>
              </w:rPr>
              <w:t>Lav mit hus</w:t>
            </w:r>
            <w:r>
              <w:t>. Den ene elev lave en opstilling og</w:t>
            </w:r>
            <w:r>
              <w:rPr>
                <w:color w:val="FF0000"/>
              </w:rPr>
              <w:t xml:space="preserve"> </w:t>
            </w:r>
            <w:r>
              <w:t>tager et billede af det. Eleven beskriver sin opstilling, som han makker skal opstille så nøjagtigt som muligt.</w:t>
            </w:r>
          </w:p>
          <w:p w:rsidR="00D57F43" w:rsidRDefault="004D101A">
            <w:pPr>
              <w:pStyle w:val="Overskrift3"/>
              <w:widowControl/>
              <w:spacing w:line="276" w:lineRule="auto"/>
              <w:outlineLvl w:val="2"/>
            </w:pPr>
            <w:bookmarkStart w:id="9" w:name="_dnwslhui2ed" w:colFirst="0" w:colLast="0"/>
            <w:bookmarkEnd w:id="9"/>
            <w:r>
              <w:rPr>
                <w:noProof/>
              </w:rPr>
              <w:drawing>
                <wp:anchor distT="0" distB="0" distL="114300" distR="114300" simplePos="0" relativeHeight="251657728" behindDoc="0" locked="0" layoutInCell="1" allowOverlap="1">
                  <wp:simplePos x="0" y="0"/>
                  <wp:positionH relativeFrom="column">
                    <wp:posOffset>1569085</wp:posOffset>
                  </wp:positionH>
                  <wp:positionV relativeFrom="paragraph">
                    <wp:posOffset>472440</wp:posOffset>
                  </wp:positionV>
                  <wp:extent cx="2629535" cy="1969770"/>
                  <wp:effectExtent l="0" t="0" r="0" b="0"/>
                  <wp:wrapSquare wrapText="bothSides"/>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629535" cy="1969770"/>
                          </a:xfrm>
                          <a:prstGeom prst="rect">
                            <a:avLst/>
                          </a:prstGeom>
                          <a:ln/>
                        </pic:spPr>
                      </pic:pic>
                    </a:graphicData>
                  </a:graphic>
                </wp:anchor>
              </w:drawing>
            </w:r>
            <w:r w:rsidR="000A2992">
              <w:t>Hjemmet</w:t>
            </w:r>
          </w:p>
          <w:p w:rsidR="00D57F43" w:rsidRDefault="004D101A">
            <w:pPr>
              <w:widowControl/>
              <w:spacing w:line="276" w:lineRule="auto"/>
            </w:pPr>
            <w:r>
              <w:rPr>
                <w:noProof/>
              </w:rPr>
              <w:drawing>
                <wp:anchor distT="0" distB="0" distL="114300" distR="114300" simplePos="0" relativeHeight="251660800" behindDoc="0" locked="0" layoutInCell="1" allowOverlap="1">
                  <wp:simplePos x="0" y="0"/>
                  <wp:positionH relativeFrom="column">
                    <wp:posOffset>-366395</wp:posOffset>
                  </wp:positionH>
                  <wp:positionV relativeFrom="paragraph">
                    <wp:posOffset>257175</wp:posOffset>
                  </wp:positionV>
                  <wp:extent cx="1975485" cy="1480185"/>
                  <wp:effectExtent l="0" t="0" r="5715" b="5715"/>
                  <wp:wrapSquare wrapText="bothSides"/>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rot="5400000">
                            <a:off x="0" y="0"/>
                            <a:ext cx="1975485" cy="1480185"/>
                          </a:xfrm>
                          <a:prstGeom prst="rect">
                            <a:avLst/>
                          </a:prstGeom>
                          <a:ln/>
                        </pic:spPr>
                      </pic:pic>
                    </a:graphicData>
                  </a:graphic>
                </wp:anchor>
              </w:drawing>
            </w:r>
            <w:r w:rsidR="000A2992">
              <w:t xml:space="preserve">          </w:t>
            </w:r>
          </w:p>
          <w:p w:rsidR="004D101A" w:rsidRDefault="004D101A">
            <w:pPr>
              <w:widowControl/>
              <w:spacing w:line="276" w:lineRule="auto"/>
            </w:pPr>
          </w:p>
          <w:p w:rsidR="004D101A" w:rsidRDefault="004D101A">
            <w:pPr>
              <w:widowControl/>
              <w:spacing w:line="276" w:lineRule="auto"/>
            </w:pPr>
          </w:p>
          <w:p w:rsidR="004D101A" w:rsidRDefault="004D101A">
            <w:pPr>
              <w:widowControl/>
              <w:spacing w:line="276" w:lineRule="auto"/>
            </w:pPr>
          </w:p>
          <w:p w:rsidR="004D101A" w:rsidRDefault="004D101A">
            <w:pPr>
              <w:widowControl/>
              <w:spacing w:line="276" w:lineRule="auto"/>
            </w:pPr>
          </w:p>
          <w:p w:rsidR="004D101A" w:rsidRDefault="004D101A">
            <w:pPr>
              <w:widowControl/>
              <w:spacing w:line="276" w:lineRule="auto"/>
            </w:pPr>
          </w:p>
          <w:p w:rsidR="004D101A" w:rsidRDefault="004D101A">
            <w:pPr>
              <w:widowControl/>
              <w:spacing w:line="276" w:lineRule="auto"/>
            </w:pPr>
          </w:p>
          <w:p w:rsidR="004D101A" w:rsidRDefault="004D101A">
            <w:pPr>
              <w:widowControl/>
              <w:spacing w:line="276" w:lineRule="auto"/>
            </w:pPr>
          </w:p>
          <w:p w:rsidR="004D101A" w:rsidRDefault="004D101A">
            <w:pPr>
              <w:widowControl/>
              <w:spacing w:line="276" w:lineRule="auto"/>
            </w:pPr>
          </w:p>
          <w:p w:rsidR="004D101A" w:rsidRDefault="004D101A">
            <w:pPr>
              <w:widowControl/>
              <w:spacing w:line="276" w:lineRule="auto"/>
            </w:pPr>
          </w:p>
          <w:p w:rsidR="004D101A" w:rsidRDefault="004D101A">
            <w:pPr>
              <w:widowControl/>
              <w:spacing w:line="276" w:lineRule="auto"/>
            </w:pPr>
          </w:p>
          <w:p w:rsidR="00D57F43" w:rsidRDefault="000A2992">
            <w:pPr>
              <w:widowControl/>
              <w:spacing w:line="276" w:lineRule="auto"/>
            </w:pPr>
            <w:r>
              <w:t>Eleverne placerer to eller flere figurer i et rum og kan fx. lade:</w:t>
            </w:r>
          </w:p>
          <w:p w:rsidR="00D57F43" w:rsidRDefault="000A2992">
            <w:pPr>
              <w:widowControl/>
              <w:numPr>
                <w:ilvl w:val="0"/>
                <w:numId w:val="2"/>
              </w:numPr>
              <w:spacing w:line="276" w:lineRule="auto"/>
              <w:rPr>
                <w:rFonts w:ascii="Arial" w:eastAsia="Arial" w:hAnsi="Arial" w:cs="Arial"/>
              </w:rPr>
            </w:pPr>
            <w:r>
              <w:t>en af figurerne fortælle om hvad hun/har på sit værelset,</w:t>
            </w:r>
          </w:p>
          <w:p w:rsidR="00D57F43" w:rsidRDefault="000A2992">
            <w:pPr>
              <w:widowControl/>
              <w:numPr>
                <w:ilvl w:val="0"/>
                <w:numId w:val="2"/>
              </w:numPr>
              <w:spacing w:line="276" w:lineRule="auto"/>
              <w:rPr>
                <w:rFonts w:ascii="Arial" w:eastAsia="Arial" w:hAnsi="Arial" w:cs="Arial"/>
              </w:rPr>
            </w:pPr>
            <w:r>
              <w:t>to af figurer have en dialog, om hvordan rummet kunne indrettes,</w:t>
            </w:r>
          </w:p>
          <w:p w:rsidR="00D57F43" w:rsidRDefault="000A2992">
            <w:pPr>
              <w:widowControl/>
              <w:numPr>
                <w:ilvl w:val="0"/>
                <w:numId w:val="2"/>
              </w:numPr>
              <w:spacing w:line="276" w:lineRule="auto"/>
              <w:rPr>
                <w:rFonts w:ascii="Arial" w:eastAsia="Arial" w:hAnsi="Arial" w:cs="Arial"/>
              </w:rPr>
            </w:pPr>
            <w:r>
              <w:t>figurerne have en samtale om, hvad de laver i rummet.</w:t>
            </w:r>
          </w:p>
          <w:p w:rsidR="00D57F43" w:rsidRDefault="00D57F43">
            <w:pPr>
              <w:widowControl/>
              <w:spacing w:line="276" w:lineRule="auto"/>
            </w:pPr>
          </w:p>
          <w:p w:rsidR="00D57F43" w:rsidRDefault="000A2992">
            <w:pPr>
              <w:widowControl/>
              <w:spacing w:line="276" w:lineRule="auto"/>
            </w:pPr>
            <w:r>
              <w:t>Efter arbejdet med huset og rum kan eleverne arbejde med deres eget værelse, evt. med et foto af eget værelse uploadet til Padlet eller Thinglink (begge programmer findes på skoletube).</w:t>
            </w:r>
          </w:p>
          <w:p w:rsidR="00D57F43" w:rsidRDefault="000A2992">
            <w:pPr>
              <w:pStyle w:val="Overskrift3"/>
              <w:widowControl/>
              <w:spacing w:line="276" w:lineRule="auto"/>
              <w:outlineLvl w:val="2"/>
            </w:pPr>
            <w:bookmarkStart w:id="10" w:name="_b8xfl3ygf12l" w:colFirst="0" w:colLast="0"/>
            <w:bookmarkEnd w:id="10"/>
            <w:r>
              <w:t>Fødselsdagsfest</w:t>
            </w:r>
          </w:p>
          <w:p w:rsidR="00D57F43" w:rsidRDefault="000A2992">
            <w:pPr>
              <w:widowControl/>
              <w:spacing w:line="276" w:lineRule="auto"/>
            </w:pPr>
            <w:r>
              <w:rPr>
                <w:noProof/>
              </w:rPr>
              <w:drawing>
                <wp:inline distT="114300" distB="114300" distL="114300" distR="114300">
                  <wp:extent cx="4419713" cy="3309305"/>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4419713" cy="3309305"/>
                          </a:xfrm>
                          <a:prstGeom prst="rect">
                            <a:avLst/>
                          </a:prstGeom>
                          <a:ln/>
                        </pic:spPr>
                      </pic:pic>
                    </a:graphicData>
                  </a:graphic>
                </wp:inline>
              </w:drawing>
            </w:r>
          </w:p>
          <w:p w:rsidR="00D57F43" w:rsidRDefault="00D57F43">
            <w:pPr>
              <w:widowControl/>
              <w:spacing w:line="276" w:lineRule="auto"/>
            </w:pPr>
          </w:p>
          <w:p w:rsidR="00D57F43" w:rsidRDefault="000A2992">
            <w:pPr>
              <w:widowControl/>
              <w:spacing w:line="276" w:lineRule="auto"/>
            </w:pPr>
            <w:r>
              <w:t>På bagsiden af huset fejres fødselsdag. Eleverne kan:</w:t>
            </w:r>
          </w:p>
          <w:p w:rsidR="00D57F43" w:rsidRDefault="000A2992">
            <w:pPr>
              <w:widowControl/>
              <w:numPr>
                <w:ilvl w:val="0"/>
                <w:numId w:val="1"/>
              </w:numPr>
              <w:spacing w:line="276" w:lineRule="auto"/>
              <w:rPr>
                <w:rFonts w:ascii="Arial" w:eastAsia="Arial" w:hAnsi="Arial" w:cs="Arial"/>
              </w:rPr>
            </w:pPr>
            <w:r>
              <w:t>lave en gæsteliste, invitationer, ønskeseddel eller menu,</w:t>
            </w:r>
          </w:p>
          <w:p w:rsidR="00D57F43" w:rsidRDefault="000A2992">
            <w:pPr>
              <w:widowControl/>
              <w:numPr>
                <w:ilvl w:val="0"/>
                <w:numId w:val="1"/>
              </w:numPr>
              <w:spacing w:line="276" w:lineRule="auto"/>
              <w:rPr>
                <w:rFonts w:ascii="Arial" w:eastAsia="Arial" w:hAnsi="Arial" w:cs="Arial"/>
              </w:rPr>
            </w:pPr>
            <w:r>
              <w:t>lave rollespil om, hvad man kan sige til en fødselsdag.</w:t>
            </w:r>
          </w:p>
          <w:p w:rsidR="00D57F43" w:rsidRDefault="00D57F43">
            <w:pPr>
              <w:widowControl/>
              <w:spacing w:line="276" w:lineRule="auto"/>
            </w:pPr>
          </w:p>
          <w:p w:rsidR="00D57F43" w:rsidRDefault="000A2992">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rsidR="00D57F43" w:rsidRDefault="000A2992">
            <w:r>
              <w:t>Følgende er forslag til supplerende materialer, der evt. kan lånes på dit lokale CFU.</w:t>
            </w:r>
          </w:p>
          <w:p w:rsidR="00D57F43" w:rsidRDefault="00D57F43"/>
          <w:p w:rsidR="00D57F43" w:rsidRPr="004D101A" w:rsidRDefault="000A2992">
            <w:pPr>
              <w:rPr>
                <w:lang w:val="en-US"/>
              </w:rPr>
            </w:pPr>
            <w:r w:rsidRPr="004D101A">
              <w:rPr>
                <w:lang w:val="en-US"/>
              </w:rPr>
              <w:t>Engelsk</w:t>
            </w:r>
          </w:p>
          <w:p w:rsidR="00D57F43" w:rsidRPr="004D101A" w:rsidRDefault="000A2992">
            <w:pPr>
              <w:rPr>
                <w:lang w:val="en-US"/>
              </w:rPr>
            </w:pPr>
            <w:r w:rsidRPr="004D101A">
              <w:rPr>
                <w:lang w:val="en-US"/>
              </w:rPr>
              <w:t>Meet the Dansons: Ina von Barm (1. -3. kl.)</w:t>
            </w:r>
          </w:p>
          <w:p w:rsidR="00D57F43" w:rsidRPr="004D101A" w:rsidRDefault="000A2992">
            <w:pPr>
              <w:rPr>
                <w:lang w:val="en-US"/>
              </w:rPr>
            </w:pPr>
            <w:r w:rsidRPr="004D101A">
              <w:rPr>
                <w:lang w:val="en-US"/>
              </w:rPr>
              <w:t>Come inside: Ina von Barm (1. - 3. kl.)</w:t>
            </w:r>
          </w:p>
          <w:p w:rsidR="00D57F43" w:rsidRPr="004D101A" w:rsidRDefault="000A2992">
            <w:pPr>
              <w:rPr>
                <w:lang w:val="en-US"/>
              </w:rPr>
            </w:pPr>
            <w:r w:rsidRPr="004D101A">
              <w:rPr>
                <w:lang w:val="en-US"/>
              </w:rPr>
              <w:t>Clarice Bean - That´s Me (6. kl.)</w:t>
            </w:r>
          </w:p>
          <w:p w:rsidR="00D57F43" w:rsidRPr="004D101A" w:rsidRDefault="00D57F43">
            <w:pPr>
              <w:rPr>
                <w:lang w:val="en-US"/>
              </w:rPr>
            </w:pPr>
          </w:p>
          <w:p w:rsidR="00D57F43" w:rsidRDefault="000A2992">
            <w:r>
              <w:t>Andre lignende materialer til engelsk, tysk, fransk</w:t>
            </w:r>
          </w:p>
          <w:p w:rsidR="00D57F43" w:rsidRDefault="000A2992">
            <w:r>
              <w:t>Marionetdukker, materialesæt (5. - 6. kl.)</w:t>
            </w:r>
          </w:p>
          <w:p w:rsidR="00D57F43" w:rsidRDefault="000A2992">
            <w:pPr>
              <w:rPr>
                <w:color w:val="333333"/>
                <w:highlight w:val="white"/>
              </w:rPr>
            </w:pPr>
            <w:r>
              <w:rPr>
                <w:color w:val="333333"/>
                <w:highlight w:val="white"/>
              </w:rPr>
              <w:t>Fortælleteater Tysk, materialesæt (5. - 6. kl.)</w:t>
            </w:r>
          </w:p>
          <w:p w:rsidR="00D57F43" w:rsidRDefault="000A2992">
            <w:pPr>
              <w:rPr>
                <w:color w:val="333333"/>
                <w:highlight w:val="white"/>
              </w:rPr>
            </w:pPr>
            <w:r>
              <w:rPr>
                <w:color w:val="333333"/>
                <w:highlight w:val="white"/>
              </w:rPr>
              <w:t>Playmobil Theme Box Starter - Family, Materialesæt (1. - 6. kl.)</w:t>
            </w:r>
          </w:p>
          <w:p w:rsidR="00D57F43" w:rsidRDefault="00D57F43"/>
          <w:p w:rsidR="00D57F43" w:rsidRDefault="00D57F43"/>
        </w:tc>
      </w:tr>
    </w:tbl>
    <w:p w:rsidR="00D57F43" w:rsidRDefault="00D57F43"/>
    <w:sectPr w:rsidR="00D57F43">
      <w:headerReference w:type="default" r:id="rId15"/>
      <w:footerReference w:type="default" r:id="rId16"/>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6CA" w:rsidRDefault="00AA16CA">
      <w:pPr>
        <w:spacing w:after="0"/>
      </w:pPr>
      <w:r>
        <w:separator/>
      </w:r>
    </w:p>
  </w:endnote>
  <w:endnote w:type="continuationSeparator" w:id="0">
    <w:p w:rsidR="00AA16CA" w:rsidRDefault="00AA16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F43" w:rsidRDefault="00AA16CA">
    <w:pPr>
      <w:pBdr>
        <w:top w:val="nil"/>
        <w:left w:val="nil"/>
        <w:bottom w:val="nil"/>
        <w:right w:val="nil"/>
        <w:between w:val="nil"/>
      </w:pBdr>
      <w:tabs>
        <w:tab w:val="center" w:pos="4819"/>
        <w:tab w:val="right" w:pos="9638"/>
      </w:tabs>
      <w:spacing w:after="0"/>
      <w:rPr>
        <w:color w:val="000000"/>
      </w:rPr>
    </w:pPr>
    <w:r>
      <w:pict>
        <v:rect id="_x0000_i1026" style="width:0;height:1.5pt" o:hralign="center" o:hrstd="t" o:hr="t" fillcolor="#a0a0a0" stroked="f"/>
      </w:pict>
    </w:r>
  </w:p>
  <w:p w:rsidR="00D57F43" w:rsidRDefault="000A2992">
    <w:pPr>
      <w:pBdr>
        <w:top w:val="nil"/>
        <w:left w:val="nil"/>
        <w:bottom w:val="nil"/>
        <w:right w:val="nil"/>
        <w:between w:val="nil"/>
      </w:pBdr>
      <w:tabs>
        <w:tab w:val="center" w:pos="4819"/>
        <w:tab w:val="right" w:pos="9638"/>
      </w:tabs>
      <w:spacing w:after="0"/>
      <w:rPr>
        <w:sz w:val="18"/>
        <w:szCs w:val="18"/>
      </w:rPr>
    </w:pPr>
    <w:r>
      <w:rPr>
        <w:color w:val="000000"/>
        <w:sz w:val="18"/>
        <w:szCs w:val="18"/>
      </w:rPr>
      <w:t xml:space="preserve">Udarbejdet af Helle Rodenberg og Danièle Eychenne, CFU </w:t>
    </w:r>
    <w:r>
      <w:rPr>
        <w:sz w:val="18"/>
        <w:szCs w:val="18"/>
      </w:rPr>
      <w:t>KP</w:t>
    </w:r>
    <w:r>
      <w:rPr>
        <w:color w:val="000000"/>
        <w:sz w:val="18"/>
        <w:szCs w:val="18"/>
      </w:rPr>
      <w:t xml:space="preserve">, </w:t>
    </w:r>
    <w:r>
      <w:rPr>
        <w:sz w:val="18"/>
        <w:szCs w:val="18"/>
      </w:rPr>
      <w:t>Januar 2019</w:t>
    </w:r>
    <w:r w:rsidR="00A5327D">
      <w:rPr>
        <w:sz w:val="18"/>
        <w:szCs w:val="18"/>
      </w:rPr>
      <w:t xml:space="preserve"> med inspiration fra Ulla Krogsgaard, CFU Absalon</w:t>
    </w:r>
  </w:p>
  <w:p w:rsidR="00D57F43" w:rsidRDefault="000A2992">
    <w:pPr>
      <w:pBdr>
        <w:top w:val="nil"/>
        <w:left w:val="nil"/>
        <w:bottom w:val="nil"/>
        <w:right w:val="nil"/>
        <w:between w:val="nil"/>
      </w:pBdr>
      <w:tabs>
        <w:tab w:val="center" w:pos="4819"/>
        <w:tab w:val="right" w:pos="9638"/>
      </w:tabs>
      <w:spacing w:after="0"/>
      <w:rPr>
        <w:color w:val="000000"/>
        <w:sz w:val="20"/>
        <w:szCs w:val="20"/>
      </w:rPr>
    </w:pPr>
    <w:r>
      <w:rPr>
        <w:sz w:val="18"/>
        <w:szCs w:val="18"/>
      </w:rPr>
      <w:t>Tableau</w:t>
    </w:r>
  </w:p>
  <w:p w:rsidR="00D57F43" w:rsidRDefault="000A2992">
    <w:pPr>
      <w:pBdr>
        <w:top w:val="nil"/>
        <w:left w:val="nil"/>
        <w:bottom w:val="nil"/>
        <w:right w:val="nil"/>
        <w:between w:val="nil"/>
      </w:pBdr>
      <w:tabs>
        <w:tab w:val="center" w:pos="4819"/>
        <w:tab w:val="right" w:pos="9638"/>
      </w:tabs>
      <w:spacing w:after="0"/>
    </w:pPr>
    <w:r>
      <w:tab/>
    </w:r>
    <w:r>
      <w:tab/>
    </w:r>
    <w:r>
      <w:rPr>
        <w:noProof/>
      </w:rPr>
      <w:drawing>
        <wp:inline distT="114300" distB="114300" distL="114300" distR="114300">
          <wp:extent cx="533400" cy="10477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D57F43" w:rsidRDefault="000A2992">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AA16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6CA" w:rsidRDefault="00AA16CA">
      <w:pPr>
        <w:spacing w:after="0"/>
      </w:pPr>
      <w:r>
        <w:separator/>
      </w:r>
    </w:p>
  </w:footnote>
  <w:footnote w:type="continuationSeparator" w:id="0">
    <w:p w:rsidR="00AA16CA" w:rsidRDefault="00AA16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F43" w:rsidRDefault="000A2992">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anchor="9" w:history="1">
      <w:r w:rsidR="00055DF1" w:rsidRPr="00F0466D">
        <w:rPr>
          <w:rStyle w:val="Hyperlink"/>
        </w:rPr>
        <w:t>http://mitcfu.dk/</w:t>
      </w:r>
      <w:r w:rsidR="00055DF1" w:rsidRPr="00F0466D">
        <w:rPr>
          <w:rStyle w:val="Hyperlink"/>
          <w:noProof/>
        </w:rPr>
        <w:drawing>
          <wp:anchor distT="0" distB="0" distL="114300" distR="114300" simplePos="0" relativeHeight="251660288" behindDoc="0" locked="0" layoutInCell="1" hidden="0" allowOverlap="1" wp14:anchorId="7418CDEE" wp14:editId="76A10A2F">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5" name="image3.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3.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r w:rsidR="00055DF1" w:rsidRPr="00F0466D">
        <w:rPr>
          <w:rStyle w:val="Hyperlink"/>
        </w:rPr>
        <w:t>9</w:t>
      </w:r>
    </w:hyperlink>
    <w:r w:rsidR="00055DF1">
      <w:rPr>
        <w:color w:val="0000FF"/>
        <w:u w:val="single"/>
      </w:rPr>
      <w:t xml:space="preserve"> 987 344 3</w:t>
    </w:r>
  </w:p>
  <w:p w:rsidR="00D57F43" w:rsidRDefault="00AA16CA">
    <w:pPr>
      <w:pBdr>
        <w:top w:val="nil"/>
        <w:left w:val="nil"/>
        <w:bottom w:val="nil"/>
        <w:right w:val="nil"/>
        <w:between w:val="nil"/>
      </w:pBdr>
      <w:tabs>
        <w:tab w:val="center" w:pos="4819"/>
        <w:tab w:val="right" w:pos="9638"/>
      </w:tabs>
      <w:spacing w:after="0"/>
      <w:jc w:val="right"/>
      <w:rPr>
        <w:color w:val="000000"/>
      </w:rPr>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231FF"/>
    <w:multiLevelType w:val="multilevel"/>
    <w:tmpl w:val="8124D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DD5A3F"/>
    <w:multiLevelType w:val="multilevel"/>
    <w:tmpl w:val="DCA40E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883539"/>
    <w:multiLevelType w:val="multilevel"/>
    <w:tmpl w:val="2EA279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2C523D"/>
    <w:multiLevelType w:val="multilevel"/>
    <w:tmpl w:val="8B70F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85607E6"/>
    <w:multiLevelType w:val="multilevel"/>
    <w:tmpl w:val="67D84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F43"/>
    <w:rsid w:val="000507C4"/>
    <w:rsid w:val="00055DF1"/>
    <w:rsid w:val="000A2992"/>
    <w:rsid w:val="00495B8E"/>
    <w:rsid w:val="004D101A"/>
    <w:rsid w:val="0086732E"/>
    <w:rsid w:val="00923DAE"/>
    <w:rsid w:val="00A5327D"/>
    <w:rsid w:val="00AA16CA"/>
    <w:rsid w:val="00D57F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FC2198-65C3-4CFE-BA00-C7799145B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paragraph" w:styleId="Sidehoved">
    <w:name w:val="header"/>
    <w:basedOn w:val="Normal"/>
    <w:link w:val="SidehovedTegn"/>
    <w:uiPriority w:val="99"/>
    <w:unhideWhenUsed/>
    <w:rsid w:val="00A5327D"/>
    <w:pPr>
      <w:tabs>
        <w:tab w:val="center" w:pos="4819"/>
        <w:tab w:val="right" w:pos="9638"/>
      </w:tabs>
      <w:spacing w:after="0"/>
    </w:pPr>
  </w:style>
  <w:style w:type="character" w:customStyle="1" w:styleId="SidehovedTegn">
    <w:name w:val="Sidehoved Tegn"/>
    <w:basedOn w:val="Standardskrifttypeiafsnit"/>
    <w:link w:val="Sidehoved"/>
    <w:uiPriority w:val="99"/>
    <w:rsid w:val="00A5327D"/>
  </w:style>
  <w:style w:type="paragraph" w:styleId="Sidefod">
    <w:name w:val="footer"/>
    <w:basedOn w:val="Normal"/>
    <w:link w:val="SidefodTegn"/>
    <w:uiPriority w:val="99"/>
    <w:unhideWhenUsed/>
    <w:rsid w:val="00A5327D"/>
    <w:pPr>
      <w:tabs>
        <w:tab w:val="center" w:pos="4819"/>
        <w:tab w:val="right" w:pos="9638"/>
      </w:tabs>
      <w:spacing w:after="0"/>
    </w:pPr>
  </w:style>
  <w:style w:type="character" w:customStyle="1" w:styleId="SidefodTegn">
    <w:name w:val="Sidefod Tegn"/>
    <w:basedOn w:val="Standardskrifttypeiafsnit"/>
    <w:link w:val="Sidefod"/>
    <w:uiPriority w:val="99"/>
    <w:rsid w:val="00A5327D"/>
  </w:style>
  <w:style w:type="character" w:styleId="Hyperlink">
    <w:name w:val="Hyperlink"/>
    <w:basedOn w:val="Standardskrifttypeiafsnit"/>
    <w:uiPriority w:val="99"/>
    <w:unhideWhenUsed/>
    <w:rsid w:val="00055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553</Words>
  <Characters>3376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 Rodenberg</dc:creator>
  <cp:lastModifiedBy>Karin Abrahamsen (KAAB) | VIA</cp:lastModifiedBy>
  <cp:revision>2</cp:revision>
  <dcterms:created xsi:type="dcterms:W3CDTF">2019-01-10T09:51:00Z</dcterms:created>
  <dcterms:modified xsi:type="dcterms:W3CDTF">2019-01-10T09:51:00Z</dcterms:modified>
</cp:coreProperties>
</file>