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7652D" w14:textId="77777777" w:rsidR="00304081" w:rsidRDefault="00304081" w:rsidP="00FE25BA">
      <w:pPr>
        <w:pStyle w:val="Ingenafstand"/>
      </w:pPr>
    </w:p>
    <w:p w14:paraId="0DA13509" w14:textId="77777777" w:rsidR="00304081" w:rsidRDefault="00304081" w:rsidP="00FE25BA">
      <w:pPr>
        <w:pStyle w:val="Ingenafstand"/>
      </w:pPr>
    </w:p>
    <w:tbl>
      <w:tblPr>
        <w:tblStyle w:val="Tabel-Gitter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502"/>
        <w:gridCol w:w="2203"/>
      </w:tblGrid>
      <w:tr w:rsidR="00893BC1" w14:paraId="2C933DE3" w14:textId="77777777" w:rsidTr="00A63F2C">
        <w:trPr>
          <w:trHeight w:val="209"/>
        </w:trPr>
        <w:tc>
          <w:tcPr>
            <w:tcW w:w="1656" w:type="dxa"/>
          </w:tcPr>
          <w:p w14:paraId="7C7C4AE5" w14:textId="77777777" w:rsidR="00893BC1" w:rsidRPr="00893BC1" w:rsidRDefault="00893BC1" w:rsidP="00893BC1">
            <w:pPr>
              <w:pStyle w:val="Overskrift1"/>
              <w:spacing w:before="0" w:after="120"/>
              <w:outlineLvl w:val="0"/>
            </w:pPr>
            <w:r w:rsidRPr="00332CD8">
              <w:rPr>
                <w:rFonts w:asciiTheme="minorHAnsi" w:hAnsiTheme="minorHAnsi"/>
                <w:color w:val="1D266B"/>
                <w:sz w:val="32"/>
                <w:szCs w:val="32"/>
              </w:rPr>
              <w:t>Titel</w:t>
            </w:r>
            <w:r>
              <w:rPr>
                <w:rFonts w:asciiTheme="minorHAnsi" w:hAnsiTheme="minorHAns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999" w:type="dxa"/>
          </w:tcPr>
          <w:p w14:paraId="47522EF9" w14:textId="15353052" w:rsidR="00893BC1" w:rsidRPr="0076212A" w:rsidRDefault="0062594B" w:rsidP="00FE25BA">
            <w:pPr>
              <w:pStyle w:val="Ingenafstand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 dag skinner solen også på en hunds </w:t>
            </w:r>
            <w:r w:rsidR="00A63F2C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ø</w:t>
            </w:r>
            <w:r w:rsidR="004E2EE3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2216" w:type="dxa"/>
            <w:vMerge w:val="restart"/>
          </w:tcPr>
          <w:p w14:paraId="008A85A1" w14:textId="77777777" w:rsidR="00A63F2C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</w:t>
            </w:r>
          </w:p>
          <w:p w14:paraId="19DDDBFC" w14:textId="77777777" w:rsidR="00A63F2C" w:rsidRDefault="00A63F2C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</w:p>
          <w:p w14:paraId="36E0E2FF" w14:textId="4AE04C59"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</w:t>
            </w:r>
          </w:p>
          <w:p w14:paraId="6C7110A0" w14:textId="32E39A2E" w:rsidR="00896547" w:rsidRDefault="00896547" w:rsidP="00FE25BA">
            <w:pPr>
              <w:pStyle w:val="Ingenafstand"/>
              <w:rPr>
                <w:noProof/>
                <w:sz w:val="20"/>
                <w:szCs w:val="20"/>
                <w:lang w:eastAsia="da-DK"/>
              </w:rPr>
            </w:pPr>
            <w:r>
              <w:rPr>
                <w:noProof/>
                <w:sz w:val="20"/>
                <w:szCs w:val="20"/>
                <w:lang w:eastAsia="da-DK"/>
              </w:rPr>
              <w:t xml:space="preserve">       </w:t>
            </w:r>
          </w:p>
          <w:p w14:paraId="4897A89C" w14:textId="004F8C1D" w:rsidR="00893BC1" w:rsidRDefault="00896547" w:rsidP="00FE25BA">
            <w:pPr>
              <w:pStyle w:val="Ingenafstand"/>
            </w:pPr>
            <w:r>
              <w:rPr>
                <w:noProof/>
                <w:sz w:val="20"/>
                <w:szCs w:val="20"/>
                <w:lang w:eastAsia="da-DK"/>
              </w:rPr>
              <w:t xml:space="preserve">         </w:t>
            </w:r>
          </w:p>
          <w:p w14:paraId="7D2C4475" w14:textId="2A60C8DA" w:rsidR="00893BC1" w:rsidRDefault="00893BC1" w:rsidP="00FE25BA">
            <w:pPr>
              <w:pStyle w:val="Ingenafstand"/>
            </w:pPr>
          </w:p>
          <w:p w14:paraId="264B29E7" w14:textId="5FDCD587" w:rsidR="00893BC1" w:rsidRDefault="00CA356E" w:rsidP="00FE25BA">
            <w:pPr>
              <w:pStyle w:val="Ingenafstand"/>
            </w:pPr>
            <w:r>
              <w:fldChar w:fldCharType="begin"/>
            </w:r>
            <w:r>
              <w:instrText xml:space="preserve"> INCLUDEPICTURE "http://chart.apis.google.com/chart?chs=310x210&amp;cht=qr&amp;chl=http://mitcfu.dk/CFUEBOG1074814" \* MERGEFORMATINET </w:instrText>
            </w:r>
            <w:r>
              <w:fldChar w:fldCharType="separate"/>
            </w:r>
            <w:r>
              <w:pict w14:anchorId="7E42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" style="width:87.75pt;height:59.25pt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893BC1" w14:paraId="4D5A7B0E" w14:textId="77777777" w:rsidTr="00A63F2C">
        <w:trPr>
          <w:trHeight w:val="206"/>
        </w:trPr>
        <w:tc>
          <w:tcPr>
            <w:tcW w:w="1656" w:type="dxa"/>
          </w:tcPr>
          <w:p w14:paraId="27BA056F" w14:textId="5CE08380" w:rsidR="00893BC1" w:rsidRDefault="00893BC1" w:rsidP="00FE25BA">
            <w:pPr>
              <w:pStyle w:val="Ingenafstand"/>
            </w:pPr>
            <w:r w:rsidRPr="00230C2A">
              <w:t>Tema:</w:t>
            </w:r>
          </w:p>
        </w:tc>
        <w:tc>
          <w:tcPr>
            <w:tcW w:w="5999" w:type="dxa"/>
          </w:tcPr>
          <w:p w14:paraId="266F303E" w14:textId="596D9BA4" w:rsidR="00893BC1" w:rsidRDefault="00C96ABF" w:rsidP="001E07DC">
            <w:pPr>
              <w:pStyle w:val="Ingenafstand"/>
            </w:pPr>
            <w:r>
              <w:t>Forelskelse</w:t>
            </w:r>
            <w:r w:rsidR="0040624B">
              <w:t>, ungdom</w:t>
            </w:r>
            <w:r w:rsidR="00AC1194">
              <w:t xml:space="preserve"> </w:t>
            </w:r>
            <w:r w:rsidR="00D7442B">
              <w:t>og</w:t>
            </w:r>
            <w:r>
              <w:t xml:space="preserve"> identitet, </w:t>
            </w:r>
            <w:r w:rsidR="00E65F7F">
              <w:t>(</w:t>
            </w:r>
            <w:r>
              <w:t>omsorgs</w:t>
            </w:r>
            <w:r w:rsidR="00E65F7F">
              <w:t>-)</w:t>
            </w:r>
            <w:r>
              <w:t>svigt,</w:t>
            </w:r>
            <w:r w:rsidR="003A10B3">
              <w:t xml:space="preserve"> håb, sorg</w:t>
            </w:r>
            <w:r w:rsidR="00E65F7F">
              <w:t>,</w:t>
            </w:r>
            <w:r w:rsidR="00853065">
              <w:t xml:space="preserve"> </w:t>
            </w:r>
            <w:r w:rsidR="00A07165">
              <w:t xml:space="preserve">søskendekærlighed, </w:t>
            </w:r>
            <w:r w:rsidR="00D7442B">
              <w:t xml:space="preserve">venskab, </w:t>
            </w:r>
            <w:r w:rsidR="00A07165">
              <w:t>forholdet mellem forældre og børn…</w:t>
            </w:r>
          </w:p>
        </w:tc>
        <w:tc>
          <w:tcPr>
            <w:tcW w:w="2216" w:type="dxa"/>
            <w:vMerge/>
          </w:tcPr>
          <w:p w14:paraId="129A87DA" w14:textId="77777777" w:rsidR="00893BC1" w:rsidRDefault="00893BC1" w:rsidP="00FE25BA">
            <w:pPr>
              <w:pStyle w:val="Ingenafstand"/>
            </w:pPr>
          </w:p>
        </w:tc>
      </w:tr>
      <w:tr w:rsidR="00893BC1" w14:paraId="54EBF5BA" w14:textId="77777777" w:rsidTr="00A63F2C">
        <w:trPr>
          <w:trHeight w:val="206"/>
        </w:trPr>
        <w:tc>
          <w:tcPr>
            <w:tcW w:w="1656" w:type="dxa"/>
          </w:tcPr>
          <w:p w14:paraId="232F9F28" w14:textId="77777777" w:rsidR="00893BC1" w:rsidRDefault="00893BC1" w:rsidP="00FE25BA">
            <w:pPr>
              <w:pStyle w:val="Ingenafstand"/>
            </w:pPr>
            <w:r>
              <w:t>Fag:</w:t>
            </w:r>
          </w:p>
        </w:tc>
        <w:tc>
          <w:tcPr>
            <w:tcW w:w="5999" w:type="dxa"/>
          </w:tcPr>
          <w:p w14:paraId="74F9778D" w14:textId="77777777" w:rsidR="00893BC1" w:rsidRDefault="00F015CE" w:rsidP="00FE25BA">
            <w:pPr>
              <w:pStyle w:val="Ingenafstand"/>
            </w:pPr>
            <w:r>
              <w:t>Dansk</w:t>
            </w:r>
          </w:p>
        </w:tc>
        <w:tc>
          <w:tcPr>
            <w:tcW w:w="2216" w:type="dxa"/>
            <w:vMerge/>
          </w:tcPr>
          <w:p w14:paraId="216C5B01" w14:textId="77777777" w:rsidR="00893BC1" w:rsidRDefault="00893BC1" w:rsidP="00FE25BA">
            <w:pPr>
              <w:pStyle w:val="Ingenafstand"/>
            </w:pPr>
          </w:p>
        </w:tc>
      </w:tr>
      <w:tr w:rsidR="00893BC1" w14:paraId="020F7A91" w14:textId="77777777" w:rsidTr="00A63F2C">
        <w:trPr>
          <w:trHeight w:val="206"/>
        </w:trPr>
        <w:tc>
          <w:tcPr>
            <w:tcW w:w="1656" w:type="dxa"/>
          </w:tcPr>
          <w:p w14:paraId="7B3EBB88" w14:textId="77777777" w:rsidR="00893BC1" w:rsidRDefault="00893BC1" w:rsidP="00FE25BA">
            <w:pPr>
              <w:pStyle w:val="Ingenafstand"/>
            </w:pPr>
            <w:r>
              <w:t>Målgruppe:</w:t>
            </w:r>
          </w:p>
        </w:tc>
        <w:tc>
          <w:tcPr>
            <w:tcW w:w="5999" w:type="dxa"/>
          </w:tcPr>
          <w:p w14:paraId="30AD3DE1" w14:textId="779A3314" w:rsidR="006225C8" w:rsidRDefault="00033138" w:rsidP="00FE25BA">
            <w:pPr>
              <w:pStyle w:val="Ingenafstand"/>
            </w:pPr>
            <w:r>
              <w:t>9.-10</w:t>
            </w:r>
            <w:r w:rsidR="00F015CE">
              <w:t>. klasse</w:t>
            </w:r>
          </w:p>
        </w:tc>
        <w:tc>
          <w:tcPr>
            <w:tcW w:w="2216" w:type="dxa"/>
            <w:vMerge/>
          </w:tcPr>
          <w:p w14:paraId="012BA2C1" w14:textId="77777777" w:rsidR="00893BC1" w:rsidRDefault="00893BC1" w:rsidP="00FE25BA">
            <w:pPr>
              <w:pStyle w:val="Ingenafstand"/>
            </w:pPr>
          </w:p>
        </w:tc>
      </w:tr>
      <w:tr w:rsidR="00893BC1" w14:paraId="213349B2" w14:textId="77777777" w:rsidTr="00A63F2C">
        <w:tc>
          <w:tcPr>
            <w:tcW w:w="1656" w:type="dxa"/>
          </w:tcPr>
          <w:p w14:paraId="26DDC5D9" w14:textId="77777777" w:rsidR="00893BC1" w:rsidRDefault="00893BC1" w:rsidP="00FE25BA">
            <w:pPr>
              <w:pStyle w:val="Ingenafstand"/>
            </w:pPr>
          </w:p>
        </w:tc>
        <w:tc>
          <w:tcPr>
            <w:tcW w:w="5999" w:type="dxa"/>
          </w:tcPr>
          <w:p w14:paraId="24FBEB83" w14:textId="77777777" w:rsidR="00C11F64" w:rsidRDefault="00C11F64" w:rsidP="00FE25BA">
            <w:pPr>
              <w:pStyle w:val="Ingenafstand"/>
            </w:pPr>
          </w:p>
        </w:tc>
        <w:tc>
          <w:tcPr>
            <w:tcW w:w="2216" w:type="dxa"/>
            <w:vMerge/>
          </w:tcPr>
          <w:p w14:paraId="6F86CB54" w14:textId="77777777" w:rsidR="00893BC1" w:rsidRDefault="00893BC1" w:rsidP="00FE25BA">
            <w:pPr>
              <w:pStyle w:val="Ingenafstand"/>
            </w:pPr>
          </w:p>
        </w:tc>
      </w:tr>
      <w:tr w:rsidR="0094026C" w14:paraId="48F109EC" w14:textId="77777777" w:rsidTr="00A63F2C">
        <w:trPr>
          <w:trHeight w:val="10050"/>
        </w:trPr>
        <w:tc>
          <w:tcPr>
            <w:tcW w:w="1656" w:type="dxa"/>
          </w:tcPr>
          <w:p w14:paraId="479EEA62" w14:textId="626F212E" w:rsidR="0094026C" w:rsidRDefault="0040624B" w:rsidP="00FE25BA">
            <w:pPr>
              <w:pStyle w:val="Ingenafstand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94080" behindDoc="1" locked="0" layoutInCell="1" allowOverlap="1" wp14:anchorId="3681069D" wp14:editId="5FDC1DE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205</wp:posOffset>
                  </wp:positionV>
                  <wp:extent cx="1236443" cy="2583180"/>
                  <wp:effectExtent l="0" t="0" r="1905" b="7620"/>
                  <wp:wrapTight wrapText="bothSides">
                    <wp:wrapPolygon edited="0">
                      <wp:start x="0" y="0"/>
                      <wp:lineTo x="0" y="21504"/>
                      <wp:lineTo x="21300" y="21504"/>
                      <wp:lineTo x="21300" y="0"/>
                      <wp:lineTo x="0" y="0"/>
                    </wp:wrapPolygon>
                  </wp:wrapTight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443" cy="2583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929EB3" w14:textId="77777777" w:rsidR="0094026C" w:rsidRDefault="0094026C" w:rsidP="00FE25BA">
            <w:pPr>
              <w:pStyle w:val="Ingenafstand"/>
            </w:pPr>
          </w:p>
          <w:p w14:paraId="31DEFE7D" w14:textId="559F7C44" w:rsidR="0094026C" w:rsidRPr="00893BC1" w:rsidRDefault="0094026C" w:rsidP="00FE25BA">
            <w:pPr>
              <w:pStyle w:val="Ingenafstand"/>
              <w:rPr>
                <w:sz w:val="16"/>
                <w:szCs w:val="16"/>
              </w:rPr>
            </w:pPr>
          </w:p>
        </w:tc>
        <w:tc>
          <w:tcPr>
            <w:tcW w:w="8215" w:type="dxa"/>
            <w:gridSpan w:val="2"/>
          </w:tcPr>
          <w:p w14:paraId="52D5C37F" w14:textId="1B9F5700" w:rsidR="0094026C" w:rsidRDefault="0094026C" w:rsidP="00304081">
            <w:pPr>
              <w:rPr>
                <w:sz w:val="24"/>
                <w:szCs w:val="24"/>
              </w:rPr>
            </w:pPr>
            <w:r w:rsidRPr="006225C8">
              <w:rPr>
                <w:sz w:val="24"/>
                <w:szCs w:val="24"/>
              </w:rPr>
              <w:t>Data om læremidlet:</w:t>
            </w:r>
          </w:p>
          <w:p w14:paraId="6DB9C0EA" w14:textId="3FE0CF17" w:rsidR="0094026C" w:rsidRPr="006225C8" w:rsidRDefault="0094026C" w:rsidP="00304081">
            <w:pPr>
              <w:rPr>
                <w:sz w:val="24"/>
                <w:szCs w:val="24"/>
              </w:rPr>
            </w:pPr>
          </w:p>
          <w:p w14:paraId="0A2AD2CA" w14:textId="250B031A" w:rsidR="0094026C" w:rsidRDefault="00F015CE" w:rsidP="00304081">
            <w:r>
              <w:rPr>
                <w:b/>
              </w:rPr>
              <w:t>E</w:t>
            </w:r>
            <w:r w:rsidR="0094026C" w:rsidRPr="00A20BBF">
              <w:rPr>
                <w:b/>
              </w:rPr>
              <w:t>-bog:</w:t>
            </w:r>
            <w:r>
              <w:t xml:space="preserve"> </w:t>
            </w:r>
            <w:r w:rsidR="00033138">
              <w:t xml:space="preserve">Sanne Munk Jensen, Gyldendal, </w:t>
            </w:r>
            <w:r w:rsidR="00C96ABF">
              <w:t>2007</w:t>
            </w:r>
          </w:p>
          <w:p w14:paraId="27E53393" w14:textId="77777777" w:rsidR="0094026C" w:rsidRDefault="0094026C" w:rsidP="00304081"/>
          <w:p w14:paraId="2884357B" w14:textId="77777777" w:rsidR="00AC1194" w:rsidRDefault="00F015CE" w:rsidP="00304081">
            <w:r>
              <w:t>Vejledningen her giver et overblik over den røde tråd i det pædagogiske overlay, der knytter sig til e-bogen ”</w:t>
            </w:r>
            <w:r w:rsidR="00AC1194">
              <w:t>En dag skinner solen også på en hunds røv</w:t>
            </w:r>
            <w:r>
              <w:t xml:space="preserve">”. </w:t>
            </w:r>
          </w:p>
          <w:p w14:paraId="1EF85DFB" w14:textId="79D5BEC7" w:rsidR="0094026C" w:rsidRDefault="00F015CE" w:rsidP="00304081">
            <w:r>
              <w:t xml:space="preserve">Det pædagogiske overlay kan bookes sammen med e-bogen og består af </w:t>
            </w:r>
            <w:r w:rsidR="00AA0BEF">
              <w:t xml:space="preserve">3 </w:t>
            </w:r>
            <w:r w:rsidR="00987EED">
              <w:t>”</w:t>
            </w:r>
            <w:r w:rsidR="00AA0BEF">
              <w:t>Stop og tænk-</w:t>
            </w:r>
            <w:r>
              <w:t>opgaver</w:t>
            </w:r>
            <w:r w:rsidR="00987EED">
              <w:t>”</w:t>
            </w:r>
            <w:r w:rsidR="00AA0BEF">
              <w:t xml:space="preserve"> </w:t>
            </w:r>
            <w:r>
              <w:t xml:space="preserve">samt </w:t>
            </w:r>
            <w:r w:rsidR="00516F42">
              <w:t xml:space="preserve">en enkelt </w:t>
            </w:r>
            <w:r>
              <w:t>ekstern ressource</w:t>
            </w:r>
            <w:r w:rsidR="003F2182">
              <w:t>, som eleverne tilgår gennem aktivering af markeringer i selve romanteksten.</w:t>
            </w:r>
            <w:r w:rsidR="0076212A">
              <w:t xml:space="preserve"> Overlayet giver derfor </w:t>
            </w:r>
            <w:r w:rsidR="003F2182">
              <w:t>god mulighed for</w:t>
            </w:r>
            <w:r w:rsidR="0076212A">
              <w:t xml:space="preserve"> at arbejde tekstnært</w:t>
            </w:r>
            <w:r w:rsidR="003F2182">
              <w:t xml:space="preserve"> i fortolkningsfællesskabet.</w:t>
            </w:r>
          </w:p>
          <w:p w14:paraId="393A15EA" w14:textId="517C53A3" w:rsidR="00F015CE" w:rsidRDefault="00F015CE" w:rsidP="00304081"/>
          <w:p w14:paraId="29A18210" w14:textId="77777777" w:rsidR="005B72AA" w:rsidRDefault="005B72AA" w:rsidP="00304081"/>
          <w:p w14:paraId="04678089" w14:textId="77777777" w:rsidR="0094026C" w:rsidRDefault="0094026C" w:rsidP="00304081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</w:t>
            </w:r>
            <w:r w:rsidRPr="00B2737C">
              <w:rPr>
                <w:b/>
                <w:color w:val="1D266B"/>
                <w:sz w:val="32"/>
                <w:szCs w:val="32"/>
              </w:rPr>
              <w:t>aglig</w:t>
            </w:r>
            <w:r>
              <w:rPr>
                <w:b/>
                <w:color w:val="1D266B"/>
                <w:sz w:val="32"/>
                <w:szCs w:val="32"/>
              </w:rPr>
              <w:t xml:space="preserve"> relevans/kompetenceområder</w:t>
            </w:r>
          </w:p>
          <w:p w14:paraId="11BAC909" w14:textId="77777777" w:rsidR="0094026C" w:rsidRDefault="0094026C" w:rsidP="00F015CE"/>
          <w:p w14:paraId="45BF19C3" w14:textId="77777777" w:rsidR="00F015CE" w:rsidRDefault="003F2182" w:rsidP="00F015CE">
            <w:r>
              <w:t xml:space="preserve">Det pædagogiske overlay fokuserer på kompetenceområdet </w:t>
            </w:r>
            <w:r>
              <w:rPr>
                <w:b/>
              </w:rPr>
              <w:t>Fortolkning</w:t>
            </w:r>
            <w:r>
              <w:t xml:space="preserve"> og inddrager alle fortolkningsprocessen</w:t>
            </w:r>
            <w:r w:rsidR="00DA1C6B">
              <w:t>s</w:t>
            </w:r>
            <w:r>
              <w:t xml:space="preserve"> fem faser: Oplevelse/indlevelse, undersøgelse, fortolkning, vurdering og perspektivering. </w:t>
            </w:r>
            <w:r w:rsidR="001F0BCF">
              <w:br/>
            </w:r>
            <w:r w:rsidR="00881775">
              <w:br/>
            </w:r>
            <w:r>
              <w:t xml:space="preserve">Det nye, eleverne skal lære, hører til </w:t>
            </w:r>
            <w:r w:rsidR="00DA1C6B">
              <w:t>henholdsvis indlevelses-, undersøg</w:t>
            </w:r>
            <w:r w:rsidR="00881775">
              <w:t>elses- og perspektiveringsdelen og kan udtrykkes i følgende læringsmål:</w:t>
            </w:r>
          </w:p>
          <w:p w14:paraId="4F4C3038" w14:textId="77777777" w:rsidR="00DA1C6B" w:rsidRDefault="00DA1C6B" w:rsidP="00F015CE"/>
          <w:p w14:paraId="4E6A33F5" w14:textId="75E4C864" w:rsidR="00676FD9" w:rsidRDefault="00676FD9" w:rsidP="00676FD9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følge </w:t>
            </w:r>
            <w:r w:rsidR="000A63AC">
              <w:t xml:space="preserve">og beskrive </w:t>
            </w:r>
            <w:r>
              <w:t>hovedpersonens udvikling</w:t>
            </w:r>
          </w:p>
          <w:p w14:paraId="23DDDC30" w14:textId="77777777" w:rsidR="00676FD9" w:rsidRDefault="00676FD9" w:rsidP="00676FD9">
            <w:pPr>
              <w:pStyle w:val="Opstilling-punkttegn"/>
              <w:ind w:left="720"/>
            </w:pPr>
          </w:p>
          <w:p w14:paraId="360FA91D" w14:textId="6AD4E515" w:rsidR="00DA1C6B" w:rsidRDefault="00DA1C6B" w:rsidP="00676FD9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</w:t>
            </w:r>
            <w:r w:rsidR="00AC1194">
              <w:t>analysere Sanne Munk Jensens sprog</w:t>
            </w:r>
            <w:r w:rsidR="00676FD9">
              <w:t>brug</w:t>
            </w:r>
            <w:r w:rsidR="000A63AC">
              <w:t xml:space="preserve"> og </w:t>
            </w:r>
            <w:r>
              <w:t>sprog</w:t>
            </w:r>
            <w:r w:rsidR="001A2777">
              <w:t>ets</w:t>
            </w:r>
            <w:r>
              <w:t xml:space="preserve"> betydning for læserens oplevelse </w:t>
            </w:r>
          </w:p>
          <w:p w14:paraId="11D79DF9" w14:textId="77777777" w:rsidR="00DA1C6B" w:rsidRDefault="00DA1C6B" w:rsidP="00DA1C6B">
            <w:pPr>
              <w:pStyle w:val="Listeafsnit"/>
            </w:pPr>
          </w:p>
          <w:p w14:paraId="17D4042B" w14:textId="77777777" w:rsidR="00E919D4" w:rsidRDefault="00DA1C6B" w:rsidP="00E919D4">
            <w:pPr>
              <w:pStyle w:val="Opstilling-punkttegn"/>
              <w:numPr>
                <w:ilvl w:val="0"/>
                <w:numId w:val="4"/>
              </w:numPr>
            </w:pPr>
            <w:r>
              <w:t xml:space="preserve">Eleverne kan give udtryk for, hvordan et fiktivt univers i romanform kan </w:t>
            </w:r>
            <w:r w:rsidR="0076212A">
              <w:t>perspektiveres til virkelighedens verden</w:t>
            </w:r>
            <w:r w:rsidR="009C76A5">
              <w:t>.</w:t>
            </w:r>
            <w:r w:rsidR="00E919D4">
              <w:br/>
            </w:r>
          </w:p>
          <w:p w14:paraId="3BB0ADA1" w14:textId="77777777" w:rsidR="00E919D4" w:rsidRDefault="00E919D4" w:rsidP="00E919D4">
            <w:pPr>
              <w:pStyle w:val="Listeafsnit"/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</w:pPr>
          </w:p>
          <w:p w14:paraId="0401C253" w14:textId="77777777" w:rsidR="0094026C" w:rsidRPr="00E919D4" w:rsidRDefault="0076212A" w:rsidP="00E919D4">
            <w:pPr>
              <w:pStyle w:val="Opstilling-punkttegn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E919D4">
              <w:rPr>
                <w:rStyle w:val="Overskrift1Tegn"/>
                <w:rFonts w:asciiTheme="minorHAnsi" w:hAnsiTheme="minorHAnsi"/>
                <w:color w:val="1D266B"/>
                <w:sz w:val="32"/>
                <w:szCs w:val="32"/>
              </w:rPr>
              <w:t>Overlayets konkrete udformning</w:t>
            </w:r>
          </w:p>
          <w:p w14:paraId="5B8498A5" w14:textId="77777777" w:rsidR="0082781E" w:rsidRDefault="00210837" w:rsidP="00893BC1">
            <w:pPr>
              <w:pStyle w:val="Listeafsnit"/>
              <w:ind w:left="0"/>
            </w:pPr>
            <w:r>
              <w:t>Overlayet organiserer sig omkring litteraturarbejdets traditionelle tre faser:</w:t>
            </w:r>
          </w:p>
          <w:p w14:paraId="08E0DE37" w14:textId="77777777" w:rsidR="00210837" w:rsidRDefault="00210837" w:rsidP="00893BC1">
            <w:pPr>
              <w:pStyle w:val="Listeafsnit"/>
              <w:ind w:left="0"/>
            </w:pPr>
          </w:p>
          <w:p w14:paraId="35B9A984" w14:textId="77777777" w:rsid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Før du læser</w:t>
            </w:r>
          </w:p>
          <w:p w14:paraId="2EA8F602" w14:textId="77777777" w:rsidR="001E07DC" w:rsidRDefault="001E07DC" w:rsidP="00893BC1">
            <w:pPr>
              <w:pStyle w:val="Listeafsnit"/>
              <w:ind w:left="0"/>
            </w:pPr>
            <w:r>
              <w:t xml:space="preserve">For at få </w:t>
            </w:r>
            <w:r w:rsidR="00391D81">
              <w:t xml:space="preserve">eleverne tunet ind på romanens univers er der på titelbladet lagt markeringer </w:t>
            </w:r>
            <w:r w:rsidR="007B02C7">
              <w:t>ind i overlayet, der får læserne</w:t>
            </w:r>
            <w:r w:rsidR="00391D81">
              <w:t xml:space="preserve"> omkring:</w:t>
            </w:r>
            <w:r w:rsidR="005E1439">
              <w:br/>
            </w:r>
          </w:p>
          <w:p w14:paraId="22F28864" w14:textId="1BC0AB0E" w:rsidR="00391D81" w:rsidRDefault="00BD438D" w:rsidP="00391D81">
            <w:pPr>
              <w:pStyle w:val="Opstilling-punkttegn"/>
              <w:numPr>
                <w:ilvl w:val="0"/>
                <w:numId w:val="11"/>
              </w:numPr>
            </w:pPr>
            <w:r>
              <w:t>Titlen</w:t>
            </w:r>
          </w:p>
          <w:p w14:paraId="13C3FD26" w14:textId="77777777" w:rsidR="00C32BC1" w:rsidRDefault="00FB6B4E" w:rsidP="003E7AF3">
            <w:pPr>
              <w:pStyle w:val="Opstilling-punkttegn"/>
              <w:numPr>
                <w:ilvl w:val="0"/>
                <w:numId w:val="11"/>
              </w:numPr>
            </w:pPr>
            <w:r>
              <w:lastRenderedPageBreak/>
              <w:t>Forsideillustratione</w:t>
            </w:r>
            <w:r w:rsidR="00C32BC1">
              <w:t>n</w:t>
            </w:r>
          </w:p>
          <w:p w14:paraId="3390284D" w14:textId="7381B162" w:rsidR="00FB6B4E" w:rsidRPr="001E07DC" w:rsidRDefault="00FB6B4E" w:rsidP="00C32BC1">
            <w:pPr>
              <w:pStyle w:val="Opstilling-punkttegn"/>
              <w:numPr>
                <w:ilvl w:val="0"/>
                <w:numId w:val="11"/>
              </w:numPr>
            </w:pPr>
            <w:r>
              <w:t>Romanens modtagelse/en udvalgt anmeldelse</w:t>
            </w:r>
            <w:r w:rsidR="003E7AF3">
              <w:t xml:space="preserve"> på litteratursiden.dk (</w:t>
            </w:r>
            <w:hyperlink r:id="rId10" w:history="1">
              <w:r w:rsidR="003E7AF3" w:rsidRPr="00AB66AE">
                <w:rPr>
                  <w:rStyle w:val="Hyperlink"/>
                </w:rPr>
                <w:t>https://litteratursiden.dk/anmeldelser/en-dag-skinner-solen-ogsa-pa-en-hunds-rov-af-sanne-munk-jensen</w:t>
              </w:r>
            </w:hyperlink>
            <w:r w:rsidR="003E7AF3">
              <w:t xml:space="preserve">) </w:t>
            </w:r>
          </w:p>
          <w:p w14:paraId="0753C826" w14:textId="77777777" w:rsidR="00210837" w:rsidRDefault="00210837" w:rsidP="00893BC1">
            <w:pPr>
              <w:pStyle w:val="Listeafsnit"/>
              <w:ind w:left="0"/>
              <w:rPr>
                <w:b/>
              </w:rPr>
            </w:pPr>
          </w:p>
          <w:p w14:paraId="343214C6" w14:textId="77777777" w:rsidR="00391D81" w:rsidRDefault="00391D81" w:rsidP="00893BC1">
            <w:pPr>
              <w:pStyle w:val="Listeafsnit"/>
              <w:ind w:left="0"/>
              <w:rPr>
                <w:b/>
              </w:rPr>
            </w:pPr>
          </w:p>
          <w:p w14:paraId="0053C7E6" w14:textId="77777777" w:rsidR="00210837" w:rsidRPr="00210837" w:rsidRDefault="00210837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Mens du læser</w:t>
            </w:r>
          </w:p>
          <w:p w14:paraId="054C743F" w14:textId="1DB3EDE2" w:rsidR="00CE7DD2" w:rsidRDefault="00ED3FE2" w:rsidP="00631C66">
            <w:pPr>
              <w:pStyle w:val="Listeafsnit"/>
              <w:ind w:left="0"/>
            </w:pPr>
            <w:r>
              <w:t xml:space="preserve">Hvis ikke </w:t>
            </w:r>
            <w:r w:rsidR="00623630">
              <w:t>klassen</w:t>
            </w:r>
            <w:r>
              <w:t xml:space="preserve"> tidligt i læseforløbet guides til at få skabt det fornødne overblik, vil en </w:t>
            </w:r>
            <w:r w:rsidR="00623630">
              <w:t>del af eleverne</w:t>
            </w:r>
            <w:r>
              <w:t xml:space="preserve"> givetvis</w:t>
            </w:r>
            <w:r w:rsidR="00631C66">
              <w:t xml:space="preserve"> blive forvirrede over </w:t>
            </w:r>
            <w:r w:rsidR="004A4864">
              <w:t>det</w:t>
            </w:r>
            <w:r w:rsidR="00370E82">
              <w:t xml:space="preserve">, </w:t>
            </w:r>
            <w:r w:rsidR="004A4864">
              <w:t>bagsideteksten beskriver som ”Almas barndom set i bakspejlet”</w:t>
            </w:r>
            <w:r w:rsidR="00631C66">
              <w:t xml:space="preserve">, </w:t>
            </w:r>
          </w:p>
          <w:p w14:paraId="5B752E0D" w14:textId="3555762A" w:rsidR="00631C66" w:rsidRDefault="00631C66" w:rsidP="00631C66">
            <w:pPr>
              <w:pStyle w:val="Listeafsnit"/>
              <w:ind w:left="0"/>
            </w:pPr>
            <w:r>
              <w:t xml:space="preserve">Som lærer bør man </w:t>
            </w:r>
            <w:r w:rsidR="00CE7DD2">
              <w:t xml:space="preserve">derfor </w:t>
            </w:r>
            <w:r>
              <w:t>sikre sig, at eleverne forstå</w:t>
            </w:r>
            <w:r w:rsidR="00D50E69">
              <w:t>r</w:t>
            </w:r>
            <w:r>
              <w:t xml:space="preserve">, at der </w:t>
            </w:r>
            <w:r w:rsidR="00CE7DD2">
              <w:t xml:space="preserve">er forskel på Almas tilbageblik </w:t>
            </w:r>
            <w:r w:rsidR="003A2752">
              <w:t xml:space="preserve">på barndommens oplevelser </w:t>
            </w:r>
            <w:r w:rsidR="00CE7DD2">
              <w:t xml:space="preserve">og </w:t>
            </w:r>
            <w:r w:rsidR="003A2752">
              <w:t>hverdag</w:t>
            </w:r>
            <w:r w:rsidR="003706A3">
              <w:t>en</w:t>
            </w:r>
            <w:r w:rsidR="00D50E69">
              <w:t xml:space="preserve"> i </w:t>
            </w:r>
            <w:r w:rsidR="00FA3E96">
              <w:t xml:space="preserve">og omkring </w:t>
            </w:r>
            <w:r w:rsidR="00D50E69">
              <w:t>København.</w:t>
            </w:r>
            <w:r w:rsidR="00455D55">
              <w:t xml:space="preserve"> I den forbindelse kan læreren med fordel gøre eleverne opmærksomme på forskellen mellem de afsnit, der markeres med </w:t>
            </w:r>
            <w:r w:rsidR="00782CFE">
              <w:t>dato og</w:t>
            </w:r>
            <w:r w:rsidR="00455D55">
              <w:t xml:space="preserve"> klokkeslæt og de</w:t>
            </w:r>
            <w:r w:rsidR="007018F6">
              <w:t xml:space="preserve">, der markeres med et en ring. </w:t>
            </w:r>
          </w:p>
          <w:p w14:paraId="26CBBC4A" w14:textId="221F772B" w:rsidR="00D50E69" w:rsidRDefault="00D50E69" w:rsidP="00893BC1">
            <w:pPr>
              <w:pStyle w:val="Listeafsnit"/>
              <w:ind w:left="0"/>
            </w:pPr>
            <w:r>
              <w:t xml:space="preserve">Det </w:t>
            </w:r>
            <w:r w:rsidR="007543E8">
              <w:t>skal</w:t>
            </w:r>
            <w:r>
              <w:t xml:space="preserve"> dog </w:t>
            </w:r>
            <w:r w:rsidRPr="003706A3">
              <w:t>ikke</w:t>
            </w:r>
            <w:r>
              <w:t xml:space="preserve"> ødelægge </w:t>
            </w:r>
            <w:r w:rsidR="00BE05A3">
              <w:t>elevernes oplevelse</w:t>
            </w:r>
            <w:r>
              <w:t>.</w:t>
            </w:r>
          </w:p>
          <w:p w14:paraId="716C7A89" w14:textId="3102C440" w:rsidR="00E82648" w:rsidRDefault="00BE05A3" w:rsidP="00893BC1">
            <w:pPr>
              <w:pStyle w:val="Listeafsnit"/>
              <w:ind w:left="0"/>
            </w:pPr>
            <w:r>
              <w:t>Dette overlay er</w:t>
            </w:r>
            <w:r w:rsidR="009D378B">
              <w:t xml:space="preserve"> af samme grund</w:t>
            </w:r>
            <w:r>
              <w:t xml:space="preserve"> lavet, så e</w:t>
            </w:r>
            <w:r w:rsidR="00827D86">
              <w:t>leverne komme</w:t>
            </w:r>
            <w:r>
              <w:t>r</w:t>
            </w:r>
            <w:r w:rsidR="00827D86">
              <w:t xml:space="preserve"> i læseflow uden at blive mødt af et væld </w:t>
            </w:r>
            <w:r>
              <w:t xml:space="preserve">af </w:t>
            </w:r>
            <w:r w:rsidR="00827D86">
              <w:t xml:space="preserve">afbrydelser. </w:t>
            </w:r>
            <w:r w:rsidR="009D378B">
              <w:t xml:space="preserve">Kun </w:t>
            </w:r>
            <w:r w:rsidR="00827D86">
              <w:t>3 gange undervejs</w:t>
            </w:r>
            <w:r w:rsidR="00E82648">
              <w:t xml:space="preserve"> </w:t>
            </w:r>
            <w:r w:rsidR="009D378B">
              <w:t xml:space="preserve">markeres </w:t>
            </w:r>
            <w:r w:rsidR="00827D86">
              <w:t>”Stop og tænk”-seancer</w:t>
            </w:r>
            <w:r w:rsidR="00BD438D">
              <w:t xml:space="preserve"> med </w:t>
            </w:r>
            <w:r w:rsidR="00BD438D" w:rsidRPr="00BD438D">
              <w:rPr>
                <w:color w:val="FF0000"/>
              </w:rPr>
              <w:t>rødt</w:t>
            </w:r>
            <w:r w:rsidR="00827D86">
              <w:t>.</w:t>
            </w:r>
          </w:p>
          <w:p w14:paraId="43CF83AE" w14:textId="5B4D3DF1" w:rsidR="00E82648" w:rsidRDefault="00E82648" w:rsidP="00893BC1">
            <w:pPr>
              <w:pStyle w:val="Listeafsnit"/>
              <w:ind w:left="0"/>
            </w:pPr>
          </w:p>
          <w:p w14:paraId="3D4E3DD6" w14:textId="77777777" w:rsidR="00554153" w:rsidRDefault="00554153" w:rsidP="00893BC1">
            <w:pPr>
              <w:pStyle w:val="Listeafsnit"/>
              <w:ind w:left="0"/>
            </w:pPr>
          </w:p>
          <w:p w14:paraId="6C8BFEEB" w14:textId="3B5B577C" w:rsidR="00BD438D" w:rsidRPr="00BD438D" w:rsidRDefault="00827D86" w:rsidP="00893BC1">
            <w:pPr>
              <w:pStyle w:val="Listeafsnit"/>
              <w:ind w:left="0"/>
              <w:rPr>
                <w:i/>
              </w:rPr>
            </w:pPr>
            <w:r w:rsidRPr="00CB52B1">
              <w:rPr>
                <w:i/>
                <w:color w:val="FF0000"/>
              </w:rPr>
              <w:t>Stop og tænk 1</w:t>
            </w:r>
            <w:r w:rsidR="00F0474E">
              <w:rPr>
                <w:i/>
                <w:color w:val="FF0000"/>
              </w:rPr>
              <w:t xml:space="preserve"> (frem til papirbogens s. </w:t>
            </w:r>
            <w:r w:rsidR="00A5778F">
              <w:rPr>
                <w:i/>
                <w:color w:val="FF0000"/>
              </w:rPr>
              <w:t>41)</w:t>
            </w:r>
          </w:p>
          <w:p w14:paraId="4C1D9800" w14:textId="14F93541" w:rsidR="002242FA" w:rsidRDefault="001E25F3" w:rsidP="000A5B89">
            <w:pPr>
              <w:pStyle w:val="Listeafsnit"/>
              <w:numPr>
                <w:ilvl w:val="0"/>
                <w:numId w:val="14"/>
              </w:numPr>
              <w:ind w:left="363"/>
            </w:pPr>
            <w:r>
              <w:t xml:space="preserve">Fortæl, hvad du ved om </w:t>
            </w:r>
            <w:r w:rsidR="009815D6">
              <w:t>A</w:t>
            </w:r>
            <w:r w:rsidR="002242FA">
              <w:t>lma</w:t>
            </w:r>
            <w:r w:rsidR="000A5B89">
              <w:t xml:space="preserve">, </w:t>
            </w:r>
            <w:r>
              <w:t>Amelia</w:t>
            </w:r>
            <w:r w:rsidR="000A5B89">
              <w:t xml:space="preserve"> og deres</w:t>
            </w:r>
            <w:r w:rsidR="00CB52B1">
              <w:t xml:space="preserve"> familieforhold</w:t>
            </w:r>
            <w:r w:rsidR="003706A3">
              <w:t>.</w:t>
            </w:r>
          </w:p>
          <w:p w14:paraId="54DBA923" w14:textId="3E2386CE" w:rsidR="00BB2419" w:rsidRDefault="00EC1B38" w:rsidP="000A5B89">
            <w:pPr>
              <w:pStyle w:val="Listeafsnit"/>
              <w:numPr>
                <w:ilvl w:val="0"/>
                <w:numId w:val="14"/>
              </w:numPr>
              <w:ind w:left="363"/>
            </w:pPr>
            <w:r>
              <w:t>Beskriv, hvad der kendetegner Sanne Munk Jensens sprog. Du kan f.eks. tage afsæt i</w:t>
            </w:r>
            <w:r w:rsidR="00631C66">
              <w:t>:</w:t>
            </w:r>
          </w:p>
          <w:p w14:paraId="4D27C04C" w14:textId="51683FFA" w:rsidR="00226A37" w:rsidRDefault="00226A37" w:rsidP="00631C66">
            <w:pPr>
              <w:pStyle w:val="Listeafsnit"/>
              <w:numPr>
                <w:ilvl w:val="0"/>
                <w:numId w:val="13"/>
              </w:numPr>
            </w:pPr>
            <w:r w:rsidRPr="000A5B89">
              <w:rPr>
                <w:i/>
              </w:rPr>
              <w:t xml:space="preserve">Lignede en </w:t>
            </w:r>
            <w:r w:rsidR="00C2313B" w:rsidRPr="000A5B89">
              <w:rPr>
                <w:i/>
              </w:rPr>
              <w:t>smadret havelåge</w:t>
            </w:r>
            <w:r w:rsidR="00C2313B">
              <w:t xml:space="preserve"> (s. 10</w:t>
            </w:r>
            <w:r w:rsidR="00847304">
              <w:t>, papirbog</w:t>
            </w:r>
            <w:r w:rsidR="00C2313B">
              <w:t>)</w:t>
            </w:r>
          </w:p>
          <w:p w14:paraId="74E61E7D" w14:textId="4E627208" w:rsidR="00E77734" w:rsidRDefault="00E77734" w:rsidP="00631C66">
            <w:pPr>
              <w:pStyle w:val="Listeafsnit"/>
              <w:numPr>
                <w:ilvl w:val="0"/>
                <w:numId w:val="13"/>
              </w:numPr>
            </w:pPr>
            <w:r w:rsidRPr="000A5B89">
              <w:rPr>
                <w:i/>
              </w:rPr>
              <w:t>Han var bestemt ikke den hurtigste knallert på havnen, Vlad</w:t>
            </w:r>
            <w:r>
              <w:t xml:space="preserve"> (s. 16</w:t>
            </w:r>
            <w:r w:rsidR="00847304">
              <w:t>, papirbog</w:t>
            </w:r>
            <w:r>
              <w:t>)</w:t>
            </w:r>
          </w:p>
          <w:p w14:paraId="28258641" w14:textId="4A5FC06C" w:rsidR="00A57AF6" w:rsidRDefault="00A57AF6" w:rsidP="00631C66">
            <w:pPr>
              <w:pStyle w:val="Listeafsnit"/>
              <w:numPr>
                <w:ilvl w:val="0"/>
                <w:numId w:val="13"/>
              </w:numPr>
            </w:pPr>
            <w:r w:rsidRPr="000A5B89">
              <w:rPr>
                <w:i/>
              </w:rPr>
              <w:t>Min mor kunne simpelthen ikke huske det, der havde åbenbart været mere end almindelig bølgegang i lagnerne…</w:t>
            </w:r>
            <w:r>
              <w:t xml:space="preserve"> (s. 25</w:t>
            </w:r>
            <w:r w:rsidR="00847304">
              <w:t>, papirbog</w:t>
            </w:r>
            <w:r>
              <w:t>)</w:t>
            </w:r>
          </w:p>
          <w:p w14:paraId="14376FB8" w14:textId="2E3956F0" w:rsidR="00352213" w:rsidRDefault="00352213" w:rsidP="00631C66">
            <w:pPr>
              <w:pStyle w:val="Listeafsnit"/>
              <w:numPr>
                <w:ilvl w:val="0"/>
                <w:numId w:val="13"/>
              </w:numPr>
            </w:pPr>
            <w:r>
              <w:rPr>
                <w:i/>
              </w:rPr>
              <w:t xml:space="preserve">For min skyld måtte du </w:t>
            </w:r>
            <w:r w:rsidR="00D23CBC">
              <w:rPr>
                <w:i/>
              </w:rPr>
              <w:t xml:space="preserve">da ligge og prikke i det halve af København, jeg er da fløjtende </w:t>
            </w:r>
            <w:r w:rsidR="00D23CBC" w:rsidRPr="00D23CBC">
              <w:t>(s. 29</w:t>
            </w:r>
            <w:r w:rsidR="00454773">
              <w:t>, papirbog</w:t>
            </w:r>
            <w:r w:rsidR="00D23CBC" w:rsidRPr="00D23CBC">
              <w:t>)</w:t>
            </w:r>
          </w:p>
          <w:p w14:paraId="5F743222" w14:textId="3E5569DB" w:rsidR="00D458E3" w:rsidRDefault="00D458E3" w:rsidP="00631C66">
            <w:pPr>
              <w:pStyle w:val="Listeafsnit"/>
              <w:numPr>
                <w:ilvl w:val="0"/>
                <w:numId w:val="13"/>
              </w:numPr>
            </w:pPr>
            <w:r>
              <w:rPr>
                <w:i/>
              </w:rPr>
              <w:t xml:space="preserve">Det var så ulogisk og så meget VM i mærkelig, det hele </w:t>
            </w:r>
            <w:r>
              <w:t>(s. 40</w:t>
            </w:r>
            <w:r w:rsidR="00454773">
              <w:t>, papirbog</w:t>
            </w:r>
            <w:r>
              <w:t>)</w:t>
            </w:r>
          </w:p>
          <w:p w14:paraId="4F6C9B92" w14:textId="4621D9B6" w:rsidR="00226A37" w:rsidRDefault="00226A37" w:rsidP="00893BC1">
            <w:pPr>
              <w:pStyle w:val="Listeafsnit"/>
              <w:ind w:left="0"/>
            </w:pPr>
          </w:p>
          <w:p w14:paraId="1BA9EFCA" w14:textId="77777777" w:rsidR="00554153" w:rsidRDefault="00554153" w:rsidP="00893BC1">
            <w:pPr>
              <w:pStyle w:val="Listeafsnit"/>
              <w:ind w:left="0"/>
            </w:pPr>
          </w:p>
          <w:p w14:paraId="395CB92F" w14:textId="2D306F55" w:rsidR="00BD438D" w:rsidRPr="007543E8" w:rsidRDefault="00827D86" w:rsidP="00893BC1">
            <w:pPr>
              <w:pStyle w:val="Listeafsnit"/>
              <w:ind w:left="0"/>
              <w:rPr>
                <w:i/>
                <w:color w:val="FF0000"/>
              </w:rPr>
            </w:pPr>
            <w:r w:rsidRPr="007543E8">
              <w:rPr>
                <w:i/>
                <w:color w:val="FF0000"/>
              </w:rPr>
              <w:t>Stop og tænk 2</w:t>
            </w:r>
            <w:r w:rsidR="00A5778F">
              <w:rPr>
                <w:i/>
                <w:color w:val="FF0000"/>
              </w:rPr>
              <w:t xml:space="preserve"> (frem til papirbogens s. </w:t>
            </w:r>
            <w:r w:rsidR="00292F6E">
              <w:rPr>
                <w:i/>
                <w:color w:val="FF0000"/>
              </w:rPr>
              <w:t>168</w:t>
            </w:r>
            <w:r w:rsidR="00A5778F">
              <w:rPr>
                <w:i/>
                <w:color w:val="FF0000"/>
              </w:rPr>
              <w:t>)</w:t>
            </w:r>
          </w:p>
          <w:p w14:paraId="2C179C13" w14:textId="78057420" w:rsidR="00730471" w:rsidRDefault="00730471" w:rsidP="00893BC1">
            <w:pPr>
              <w:pStyle w:val="Listeafsnit"/>
              <w:ind w:left="0"/>
            </w:pPr>
            <w:r>
              <w:t>Sanne Munk Jensen</w:t>
            </w:r>
            <w:r w:rsidR="00F732F5">
              <w:t>s sprog sprudler gennem hele bogen.</w:t>
            </w:r>
          </w:p>
          <w:p w14:paraId="6BD5D3A6" w14:textId="77777777" w:rsidR="00D271EB" w:rsidRDefault="00F732F5" w:rsidP="00893BC1">
            <w:pPr>
              <w:pStyle w:val="Listeafsnit"/>
              <w:ind w:left="0"/>
            </w:pPr>
            <w:r>
              <w:t xml:space="preserve">Har du lagt mærke til skæve formuleringer, </w:t>
            </w:r>
            <w:r w:rsidR="006039BE">
              <w:t xml:space="preserve">uventede </w:t>
            </w:r>
            <w:r>
              <w:t xml:space="preserve">alliterationer </w:t>
            </w:r>
            <w:r w:rsidR="006039BE">
              <w:t xml:space="preserve">eller lignende? </w:t>
            </w:r>
          </w:p>
          <w:p w14:paraId="0444EA83" w14:textId="61891BCB" w:rsidR="00F732F5" w:rsidRDefault="006039BE" w:rsidP="00893BC1">
            <w:pPr>
              <w:pStyle w:val="Listeafsnit"/>
              <w:ind w:left="0"/>
            </w:pPr>
            <w:r>
              <w:t>Giv</w:t>
            </w:r>
            <w:r w:rsidR="00D271EB">
              <w:t xml:space="preserve"> minimum</w:t>
            </w:r>
            <w:r>
              <w:t xml:space="preserve"> 3 eksempler!</w:t>
            </w:r>
          </w:p>
          <w:p w14:paraId="088ED63E" w14:textId="248D8DA7" w:rsidR="006039BE" w:rsidRDefault="006039BE" w:rsidP="00893BC1">
            <w:pPr>
              <w:pStyle w:val="Listeafsnit"/>
              <w:ind w:left="0"/>
            </w:pPr>
          </w:p>
          <w:p w14:paraId="65800CFE" w14:textId="52A3666E" w:rsidR="00B335B5" w:rsidRDefault="006163DE" w:rsidP="00893BC1">
            <w:pPr>
              <w:pStyle w:val="Listeafsnit"/>
              <w:ind w:left="0"/>
            </w:pPr>
            <w:r>
              <w:t>Almas barndom ses i bakspejlet.</w:t>
            </w:r>
          </w:p>
          <w:p w14:paraId="29E7F3E8" w14:textId="77777777" w:rsidR="000117F3" w:rsidRDefault="000117F3" w:rsidP="00893BC1">
            <w:pPr>
              <w:pStyle w:val="Listeafsnit"/>
              <w:ind w:left="0"/>
            </w:pPr>
            <w:r>
              <w:t>Beskriv:</w:t>
            </w:r>
          </w:p>
          <w:p w14:paraId="6170C4A0" w14:textId="77777777" w:rsidR="00D735DD" w:rsidRDefault="00D735DD" w:rsidP="00D735DD">
            <w:pPr>
              <w:pStyle w:val="Listeafsnit"/>
              <w:numPr>
                <w:ilvl w:val="0"/>
                <w:numId w:val="13"/>
              </w:numPr>
            </w:pPr>
            <w:r>
              <w:t>Almas barndom i Esbjerg</w:t>
            </w:r>
          </w:p>
          <w:p w14:paraId="61737D56" w14:textId="38B8C8D7" w:rsidR="00BA6CC1" w:rsidRDefault="00BA6CC1" w:rsidP="00D735DD">
            <w:pPr>
              <w:pStyle w:val="Listeafsnit"/>
              <w:numPr>
                <w:ilvl w:val="0"/>
                <w:numId w:val="13"/>
              </w:numPr>
            </w:pPr>
            <w:r>
              <w:t>Almas mor</w:t>
            </w:r>
          </w:p>
          <w:p w14:paraId="23FD9F46" w14:textId="662AC7E3" w:rsidR="00137466" w:rsidRDefault="00137466" w:rsidP="00D735DD">
            <w:pPr>
              <w:pStyle w:val="Listeafsnit"/>
              <w:numPr>
                <w:ilvl w:val="0"/>
                <w:numId w:val="13"/>
              </w:numPr>
            </w:pPr>
            <w:r>
              <w:t>Bent</w:t>
            </w:r>
          </w:p>
          <w:p w14:paraId="1217BF12" w14:textId="18A3DD75" w:rsidR="000117F3" w:rsidRDefault="000117F3" w:rsidP="00D735DD">
            <w:pPr>
              <w:pStyle w:val="Listeafsnit"/>
              <w:numPr>
                <w:ilvl w:val="0"/>
                <w:numId w:val="13"/>
              </w:numPr>
            </w:pPr>
            <w:r>
              <w:t>Almas oplevelser på efterskolen</w:t>
            </w:r>
          </w:p>
          <w:p w14:paraId="220FED55" w14:textId="2D52CA33" w:rsidR="00066944" w:rsidRDefault="00066944" w:rsidP="00D735DD">
            <w:pPr>
              <w:pStyle w:val="Listeafsnit"/>
              <w:numPr>
                <w:ilvl w:val="0"/>
                <w:numId w:val="13"/>
              </w:numPr>
            </w:pPr>
            <w:r>
              <w:t>Julie – og venskabet mellem Alma og hende</w:t>
            </w:r>
          </w:p>
          <w:p w14:paraId="16DCC85A" w14:textId="586E7F21" w:rsidR="00D735DD" w:rsidRDefault="00D735DD" w:rsidP="00D735DD">
            <w:pPr>
              <w:pStyle w:val="Listeafsnit"/>
              <w:numPr>
                <w:ilvl w:val="0"/>
                <w:numId w:val="13"/>
              </w:numPr>
            </w:pPr>
            <w:r>
              <w:t xml:space="preserve">Almas </w:t>
            </w:r>
            <w:r w:rsidR="00424091">
              <w:t>kollektiv i Mejlgade</w:t>
            </w:r>
          </w:p>
          <w:p w14:paraId="4E9DEBCE" w14:textId="64882C79" w:rsidR="00A819B1" w:rsidRDefault="00A819B1" w:rsidP="00D735DD">
            <w:pPr>
              <w:pStyle w:val="Listeafsnit"/>
              <w:numPr>
                <w:ilvl w:val="0"/>
                <w:numId w:val="13"/>
              </w:numPr>
            </w:pPr>
            <w:r>
              <w:t>Amelia</w:t>
            </w:r>
            <w:r w:rsidR="00A86E1D">
              <w:t xml:space="preserve"> – og forholdet mellem de to søstre</w:t>
            </w:r>
          </w:p>
          <w:p w14:paraId="1B1B9A95" w14:textId="3486CC1C" w:rsidR="00CA1A49" w:rsidRDefault="00D735DD" w:rsidP="009C7301">
            <w:pPr>
              <w:pStyle w:val="Listeafsnit"/>
              <w:numPr>
                <w:ilvl w:val="0"/>
                <w:numId w:val="13"/>
              </w:numPr>
            </w:pPr>
            <w:r>
              <w:t>Alma</w:t>
            </w:r>
            <w:r w:rsidR="00CA1A49">
              <w:t xml:space="preserve"> og Tobi</w:t>
            </w:r>
          </w:p>
          <w:p w14:paraId="0B04046D" w14:textId="77777777" w:rsidR="006039BE" w:rsidRDefault="006039BE" w:rsidP="00893BC1">
            <w:pPr>
              <w:pStyle w:val="Listeafsnit"/>
              <w:ind w:left="0"/>
            </w:pPr>
          </w:p>
          <w:p w14:paraId="030E149F" w14:textId="77777777" w:rsidR="004E5BBE" w:rsidRDefault="004E5BBE" w:rsidP="00893BC1">
            <w:pPr>
              <w:pStyle w:val="Listeafsnit"/>
              <w:ind w:left="0"/>
            </w:pPr>
            <w:r>
              <w:t xml:space="preserve">Dette afsnit slutter med </w:t>
            </w:r>
          </w:p>
          <w:p w14:paraId="188DD0B4" w14:textId="506663C3" w:rsidR="00BD438D" w:rsidRDefault="00245DA6" w:rsidP="00893BC1">
            <w:pPr>
              <w:pStyle w:val="Listeafsnit"/>
              <w:ind w:left="0"/>
            </w:pPr>
            <w:r>
              <w:t>”Det var helt sikkert hende</w:t>
            </w:r>
            <w:r w:rsidR="00CC38E0">
              <w:t>. J</w:t>
            </w:r>
            <w:r>
              <w:t>eg kunne se det på håret”</w:t>
            </w:r>
            <w:r w:rsidR="00CC38E0">
              <w:t xml:space="preserve"> (s. 168, papirbog).</w:t>
            </w:r>
          </w:p>
          <w:p w14:paraId="63923FF6" w14:textId="77777777" w:rsidR="004E5BBE" w:rsidRDefault="004E5BBE" w:rsidP="00893BC1">
            <w:pPr>
              <w:pStyle w:val="Listeafsnit"/>
              <w:ind w:left="0"/>
            </w:pPr>
          </w:p>
          <w:p w14:paraId="4B5FF4E0" w14:textId="5A8CB896" w:rsidR="004E5BBE" w:rsidRDefault="004E5BBE" w:rsidP="00893BC1">
            <w:pPr>
              <w:pStyle w:val="Listeafsnit"/>
              <w:ind w:left="0"/>
            </w:pPr>
            <w:r>
              <w:t>Romanen starter således:</w:t>
            </w:r>
          </w:p>
          <w:p w14:paraId="6A43BC4B" w14:textId="2A939E9A" w:rsidR="00CC38E0" w:rsidRDefault="004E5BBE" w:rsidP="00893BC1">
            <w:pPr>
              <w:pStyle w:val="Listeafsnit"/>
              <w:ind w:left="0"/>
            </w:pPr>
            <w:r>
              <w:t>”</w:t>
            </w:r>
            <w:r w:rsidR="00CC38E0">
              <w:t>Det var håret. Det var helt sikkert dét</w:t>
            </w:r>
            <w:r>
              <w:t>. Ellers tror jeg ikke, at jeg overhovedet havde overvejet, om det kunne være hende.” (s. 5, papirbog)</w:t>
            </w:r>
          </w:p>
          <w:p w14:paraId="689B771B" w14:textId="7675DFF8" w:rsidR="004E5BBE" w:rsidRDefault="004E5BBE" w:rsidP="00893BC1">
            <w:pPr>
              <w:pStyle w:val="Listeafsnit"/>
              <w:ind w:left="0"/>
            </w:pPr>
          </w:p>
          <w:p w14:paraId="231E2821" w14:textId="38EE24A8" w:rsidR="004E5BBE" w:rsidRDefault="004E5BBE" w:rsidP="00893BC1">
            <w:pPr>
              <w:pStyle w:val="Listeafsnit"/>
              <w:ind w:left="0"/>
            </w:pPr>
            <w:r>
              <w:t>Giv dit bud på, hvem Alma genkender/leder efter…</w:t>
            </w:r>
          </w:p>
          <w:p w14:paraId="626C64BA" w14:textId="75FB3395" w:rsidR="004E5BBE" w:rsidRDefault="004E5BBE" w:rsidP="00893BC1">
            <w:pPr>
              <w:pStyle w:val="Listeafsnit"/>
              <w:ind w:left="0"/>
            </w:pPr>
          </w:p>
          <w:p w14:paraId="40F6D33D" w14:textId="77777777" w:rsidR="00D5521B" w:rsidRDefault="00D5521B" w:rsidP="00893BC1">
            <w:pPr>
              <w:pStyle w:val="Listeafsnit"/>
              <w:ind w:left="0"/>
            </w:pPr>
          </w:p>
          <w:p w14:paraId="4F4E8439" w14:textId="2BCB077C" w:rsidR="00BD438D" w:rsidRPr="005400DC" w:rsidRDefault="00D5521B" w:rsidP="00893BC1">
            <w:pPr>
              <w:pStyle w:val="Listeafsnit"/>
              <w:ind w:left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</w:t>
            </w:r>
            <w:r w:rsidR="00827D86" w:rsidRPr="005400DC">
              <w:rPr>
                <w:i/>
                <w:color w:val="FF0000"/>
              </w:rPr>
              <w:t>top og tænk 3</w:t>
            </w:r>
            <w:r w:rsidR="00531E92">
              <w:rPr>
                <w:i/>
                <w:color w:val="FF0000"/>
              </w:rPr>
              <w:t xml:space="preserve"> (frem til papirbogens s. 220)</w:t>
            </w:r>
          </w:p>
          <w:p w14:paraId="6A604F6C" w14:textId="22020487" w:rsidR="00887CDA" w:rsidRDefault="00887CDA" w:rsidP="00893BC1">
            <w:pPr>
              <w:pStyle w:val="Listeafsnit"/>
              <w:ind w:left="0"/>
            </w:pPr>
            <w:r>
              <w:t>Alma reagerer voldsomt</w:t>
            </w:r>
            <w:r w:rsidR="006519C1">
              <w:t>, da hun åbner Bents 4. brev.</w:t>
            </w:r>
          </w:p>
          <w:p w14:paraId="375F16F9" w14:textId="711A2B06" w:rsidR="00827D86" w:rsidRDefault="00887CDA" w:rsidP="00893BC1">
            <w:pPr>
              <w:pStyle w:val="Listeafsnit"/>
              <w:ind w:left="0"/>
            </w:pPr>
            <w:r>
              <w:t xml:space="preserve">Hvad </w:t>
            </w:r>
            <w:r w:rsidR="00321C2D">
              <w:t>tror du,</w:t>
            </w:r>
            <w:r>
              <w:t xml:space="preserve"> der </w:t>
            </w:r>
            <w:r w:rsidR="00321C2D">
              <w:t xml:space="preserve">står </w:t>
            </w:r>
            <w:r>
              <w:t xml:space="preserve">i </w:t>
            </w:r>
            <w:r w:rsidR="006519C1">
              <w:t>brevet</w:t>
            </w:r>
            <w:r>
              <w:t xml:space="preserve"> fra Bent?</w:t>
            </w:r>
          </w:p>
          <w:p w14:paraId="379A7B99" w14:textId="77777777" w:rsidR="00827D86" w:rsidRDefault="00827D86" w:rsidP="00893BC1">
            <w:pPr>
              <w:pStyle w:val="Listeafsnit"/>
              <w:ind w:left="0"/>
            </w:pPr>
          </w:p>
          <w:p w14:paraId="41179E69" w14:textId="77777777" w:rsidR="00210837" w:rsidRDefault="00210837" w:rsidP="0082781E">
            <w:pPr>
              <w:pStyle w:val="Opstilling-punkttegn"/>
            </w:pPr>
          </w:p>
          <w:p w14:paraId="4224F7A3" w14:textId="77777777" w:rsidR="00210837" w:rsidRPr="00210837" w:rsidRDefault="00210837" w:rsidP="0082781E">
            <w:pPr>
              <w:pStyle w:val="Opstilling-punkttegn"/>
              <w:rPr>
                <w:b/>
              </w:rPr>
            </w:pPr>
            <w:r>
              <w:rPr>
                <w:b/>
              </w:rPr>
              <w:t>Efter du har læst</w:t>
            </w:r>
          </w:p>
          <w:p w14:paraId="20ACDCE1" w14:textId="2074976F" w:rsidR="000F76C3" w:rsidRDefault="00391D81" w:rsidP="00893BC1">
            <w:pPr>
              <w:pStyle w:val="Listeafsnit"/>
              <w:ind w:left="0"/>
            </w:pPr>
            <w:r>
              <w:t>Som afslutning på arb</w:t>
            </w:r>
            <w:r w:rsidR="00CA2682">
              <w:t>ejdet med romanen</w:t>
            </w:r>
            <w:r>
              <w:t xml:space="preserve"> samles der op på</w:t>
            </w:r>
            <w:r w:rsidR="00CA2682">
              <w:t xml:space="preserve"> de tre læringsmål</w:t>
            </w:r>
            <w:r w:rsidR="00A14F75">
              <w:t>.</w:t>
            </w:r>
          </w:p>
          <w:p w14:paraId="67B73AE7" w14:textId="77777777" w:rsidR="00A14F75" w:rsidRDefault="00A14F75" w:rsidP="00893BC1">
            <w:pPr>
              <w:pStyle w:val="Listeafsnit"/>
              <w:ind w:left="0"/>
            </w:pPr>
          </w:p>
          <w:p w14:paraId="060E3771" w14:textId="57295538" w:rsidR="008D0488" w:rsidRDefault="008D0488" w:rsidP="00893BC1">
            <w:pPr>
              <w:pStyle w:val="Listeafsnit"/>
              <w:ind w:left="0"/>
            </w:pPr>
            <w:r>
              <w:t>Afsættet herfor er disse opgaver:</w:t>
            </w:r>
          </w:p>
          <w:p w14:paraId="6E21512B" w14:textId="77777777" w:rsidR="00863045" w:rsidRDefault="00863045" w:rsidP="00863045">
            <w:pPr>
              <w:pStyle w:val="Listeafsnit"/>
              <w:numPr>
                <w:ilvl w:val="0"/>
                <w:numId w:val="13"/>
              </w:numPr>
            </w:pPr>
            <w:r>
              <w:t xml:space="preserve">Pigernes opvækst er præget af svigt. </w:t>
            </w:r>
          </w:p>
          <w:p w14:paraId="0F33DC34" w14:textId="77777777" w:rsidR="00863045" w:rsidRDefault="00863045" w:rsidP="00863045">
            <w:pPr>
              <w:pStyle w:val="Listeafsnit"/>
              <w:numPr>
                <w:ilvl w:val="0"/>
                <w:numId w:val="16"/>
              </w:numPr>
            </w:pPr>
            <w:r>
              <w:t>Hvordan lykkes det Alma at få en forholdsvis almindelig hverdag?</w:t>
            </w:r>
          </w:p>
          <w:p w14:paraId="53937ADA" w14:textId="31F51C4F" w:rsidR="00863045" w:rsidRDefault="00863045" w:rsidP="00863045">
            <w:pPr>
              <w:pStyle w:val="Listeafsnit"/>
              <w:numPr>
                <w:ilvl w:val="0"/>
                <w:numId w:val="16"/>
              </w:numPr>
            </w:pPr>
            <w:r>
              <w:t xml:space="preserve">Hvorfor ender Amelia med at søge tilflugt i bl.a. euforiserende stoffer? </w:t>
            </w:r>
          </w:p>
          <w:p w14:paraId="234BD3A0" w14:textId="77777777" w:rsidR="00531E92" w:rsidRDefault="00531E92" w:rsidP="00531E92">
            <w:pPr>
              <w:pStyle w:val="Listeafsnit"/>
              <w:ind w:left="1080"/>
            </w:pPr>
          </w:p>
          <w:p w14:paraId="6FE0130E" w14:textId="4EA9C236" w:rsidR="001066D4" w:rsidRDefault="00A14F75" w:rsidP="00A14F75">
            <w:pPr>
              <w:pStyle w:val="Listeafsnit"/>
              <w:numPr>
                <w:ilvl w:val="0"/>
                <w:numId w:val="13"/>
              </w:numPr>
            </w:pPr>
            <w:r>
              <w:t xml:space="preserve">Forklar med dine egne ord, hvad </w:t>
            </w:r>
            <w:r w:rsidR="00B909FC">
              <w:t>Tobi mener, når han siger</w:t>
            </w:r>
            <w:r w:rsidR="009406A4">
              <w:t>:</w:t>
            </w:r>
          </w:p>
          <w:p w14:paraId="2DD0BC21" w14:textId="77777777" w:rsidR="00531E92" w:rsidRDefault="00531E92" w:rsidP="00531E92">
            <w:pPr>
              <w:pStyle w:val="Listeafsnit"/>
              <w:jc w:val="center"/>
            </w:pPr>
          </w:p>
          <w:p w14:paraId="65B4239F" w14:textId="6022B042" w:rsidR="00531E92" w:rsidRDefault="00557E87" w:rsidP="00531E92">
            <w:pPr>
              <w:pStyle w:val="Listeafsnit"/>
              <w:jc w:val="center"/>
            </w:pPr>
            <w:r>
              <w:t xml:space="preserve">”Hvis vi </w:t>
            </w:r>
            <w:r w:rsidR="004A3A34">
              <w:t>skulle</w:t>
            </w:r>
            <w:r>
              <w:t xml:space="preserve"> være sammen</w:t>
            </w:r>
            <w:r w:rsidR="004A3A34">
              <w:t xml:space="preserve">, skulle det være virkeligt, </w:t>
            </w:r>
          </w:p>
          <w:p w14:paraId="04985A71" w14:textId="4F90164B" w:rsidR="00A14F75" w:rsidRDefault="004A3A34" w:rsidP="00531E92">
            <w:pPr>
              <w:pStyle w:val="Listeafsnit"/>
              <w:jc w:val="center"/>
            </w:pPr>
            <w:r>
              <w:t>og vores virkelighed skulle være den samme”</w:t>
            </w:r>
          </w:p>
          <w:p w14:paraId="73C684ED" w14:textId="77777777" w:rsidR="00531E92" w:rsidRDefault="00531E92" w:rsidP="001066D4">
            <w:pPr>
              <w:pStyle w:val="Listeafsnit"/>
            </w:pPr>
          </w:p>
          <w:p w14:paraId="45BBCD1E" w14:textId="77777777" w:rsidR="00B058ED" w:rsidRDefault="00ED40CC" w:rsidP="00A14F75">
            <w:pPr>
              <w:pStyle w:val="Listeafsnit"/>
              <w:numPr>
                <w:ilvl w:val="0"/>
                <w:numId w:val="13"/>
              </w:numPr>
            </w:pPr>
            <w:r>
              <w:t>Hvilken forskel kommer besøget på kirkegården til at gøre for Alma?</w:t>
            </w:r>
            <w:r w:rsidR="00863045">
              <w:t xml:space="preserve"> </w:t>
            </w:r>
          </w:p>
          <w:p w14:paraId="1CA75427" w14:textId="33B1F07C" w:rsidR="00C0546A" w:rsidRDefault="00863045" w:rsidP="00B058ED">
            <w:pPr>
              <w:pStyle w:val="Listeafsnit"/>
            </w:pPr>
            <w:r>
              <w:t>Vil hun fortsat ”se” Amelie – hvorfor/hvordan?</w:t>
            </w:r>
          </w:p>
          <w:p w14:paraId="4C638EB3" w14:textId="77777777" w:rsidR="00B058ED" w:rsidRDefault="00B058ED" w:rsidP="00531E92">
            <w:pPr>
              <w:pStyle w:val="Listeafsnit"/>
            </w:pPr>
          </w:p>
          <w:p w14:paraId="5898B763" w14:textId="77777777" w:rsidR="00F809C4" w:rsidRDefault="00F809C4" w:rsidP="00F809C4">
            <w:pPr>
              <w:pStyle w:val="Listeafsnit"/>
            </w:pPr>
          </w:p>
          <w:p w14:paraId="476AC61F" w14:textId="4FBD3923" w:rsidR="00C826D8" w:rsidRDefault="00C826D8" w:rsidP="00893BC1">
            <w:pPr>
              <w:pStyle w:val="Listeafsnit"/>
              <w:ind w:left="0"/>
            </w:pPr>
            <w:r>
              <w:t>Genlæs anmeldelsen, som du læste</w:t>
            </w:r>
            <w:r w:rsidR="00531E92">
              <w:t>,</w:t>
            </w:r>
            <w:r>
              <w:t xml:space="preserve"> inden du gik i gang med romanen – er du enig?</w:t>
            </w:r>
          </w:p>
          <w:p w14:paraId="4C06CCC3" w14:textId="38D5E2E0" w:rsidR="00321C2D" w:rsidRDefault="00C826D8" w:rsidP="00893BC1">
            <w:pPr>
              <w:pStyle w:val="Listeafsnit"/>
              <w:ind w:left="0"/>
            </w:pPr>
            <w:r>
              <w:t xml:space="preserve">Skriv </w:t>
            </w:r>
            <w:r w:rsidR="00F809C4">
              <w:t>en</w:t>
            </w:r>
            <w:r>
              <w:t xml:space="preserve"> anmeldelse</w:t>
            </w:r>
            <w:r w:rsidR="00F809C4">
              <w:t xml:space="preserve"> af romanen. I din anmeldelse skal du </w:t>
            </w:r>
            <w:r w:rsidR="00B058ED">
              <w:t xml:space="preserve">bl.a. sætte fokus på Sanne Munk Jensens sprog og ikke mindst </w:t>
            </w:r>
            <w:r>
              <w:t>perspektiver</w:t>
            </w:r>
            <w:r w:rsidR="0031127C">
              <w:t>e til andre tekster og din virkelighed</w:t>
            </w:r>
            <w:r w:rsidR="00B058ED">
              <w:t>.</w:t>
            </w:r>
            <w:r w:rsidR="00CA2682">
              <w:t xml:space="preserve"> </w:t>
            </w:r>
          </w:p>
          <w:p w14:paraId="3364AEDD" w14:textId="77777777" w:rsidR="0031127C" w:rsidRDefault="0031127C" w:rsidP="00893BC1">
            <w:pPr>
              <w:pStyle w:val="Listeafsnit"/>
              <w:ind w:left="0"/>
            </w:pPr>
          </w:p>
          <w:p w14:paraId="1F3D0BB9" w14:textId="53BA7699" w:rsidR="00881775" w:rsidRDefault="00CA2682" w:rsidP="00893BC1">
            <w:pPr>
              <w:pStyle w:val="Listeafsnit"/>
              <w:ind w:left="0"/>
            </w:pPr>
            <w:r>
              <w:t>Denne opsamling findes i kolofonen på e-bogens sidste side.</w:t>
            </w:r>
          </w:p>
          <w:p w14:paraId="03F77414" w14:textId="77777777" w:rsidR="00391D81" w:rsidRDefault="00391D81" w:rsidP="00893BC1">
            <w:pPr>
              <w:pStyle w:val="Listeafsnit"/>
              <w:ind w:left="0"/>
            </w:pPr>
          </w:p>
          <w:p w14:paraId="625BC643" w14:textId="77777777" w:rsidR="00782C21" w:rsidRDefault="00782C21" w:rsidP="00893BC1">
            <w:pPr>
              <w:pStyle w:val="Listeafsnit"/>
              <w:ind w:left="0"/>
              <w:rPr>
                <w:b/>
              </w:rPr>
            </w:pPr>
          </w:p>
          <w:p w14:paraId="472CDBC3" w14:textId="42E4E617" w:rsidR="00303A8A" w:rsidRDefault="00303A8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markeringsfarver i overlayet:</w:t>
            </w:r>
          </w:p>
          <w:p w14:paraId="1EF7A008" w14:textId="77777777" w:rsidR="00F01DAC" w:rsidRDefault="00F01DAC" w:rsidP="00303A8A">
            <w:pPr>
              <w:pStyle w:val="Opstilling-punkttegn"/>
              <w:numPr>
                <w:ilvl w:val="0"/>
                <w:numId w:val="12"/>
              </w:numPr>
            </w:pPr>
            <w:r>
              <w:t xml:space="preserve">Gul: ”Før du læser” og ”Efter du har læst” </w:t>
            </w:r>
          </w:p>
          <w:p w14:paraId="5579CDA2" w14:textId="070F8935" w:rsidR="005E1439" w:rsidRPr="00303A8A" w:rsidRDefault="00E919D4" w:rsidP="00F01DAC">
            <w:pPr>
              <w:pStyle w:val="Opstilling-punkttegn"/>
              <w:numPr>
                <w:ilvl w:val="0"/>
                <w:numId w:val="12"/>
              </w:numPr>
            </w:pPr>
            <w:r>
              <w:t xml:space="preserve">Rød: </w:t>
            </w:r>
            <w:r w:rsidR="00782C21">
              <w:t>Stop og tænk-refleksioner</w:t>
            </w:r>
          </w:p>
          <w:p w14:paraId="3CD2AB26" w14:textId="77777777" w:rsidR="00303A8A" w:rsidRDefault="00303A8A" w:rsidP="00893BC1">
            <w:pPr>
              <w:pStyle w:val="Listeafsnit"/>
              <w:ind w:left="0"/>
              <w:rPr>
                <w:b/>
              </w:rPr>
            </w:pPr>
          </w:p>
          <w:p w14:paraId="61C08BA9" w14:textId="77777777" w:rsidR="00782C21" w:rsidRDefault="00782C21" w:rsidP="00893BC1">
            <w:pPr>
              <w:pStyle w:val="Listeafsnit"/>
              <w:ind w:left="0"/>
              <w:rPr>
                <w:b/>
              </w:rPr>
            </w:pPr>
          </w:p>
          <w:p w14:paraId="78FCAED6" w14:textId="134539A1" w:rsidR="0076212A" w:rsidRDefault="0076212A" w:rsidP="00893BC1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Samlet oversigt over eksterne ressourcer lagt ind i overlayet:</w:t>
            </w:r>
          </w:p>
          <w:p w14:paraId="2AB45EED" w14:textId="2C7AB8F9" w:rsidR="0076212A" w:rsidRPr="0076212A" w:rsidRDefault="00782C21" w:rsidP="00782C21">
            <w:pPr>
              <w:pStyle w:val="Listeafsnit"/>
              <w:numPr>
                <w:ilvl w:val="0"/>
                <w:numId w:val="15"/>
              </w:numPr>
            </w:pPr>
            <w:r>
              <w:t>Anmeldelse</w:t>
            </w:r>
            <w:r w:rsidR="00FD083D">
              <w:t xml:space="preserve">, </w:t>
            </w:r>
            <w:hyperlink r:id="rId11" w:history="1">
              <w:r w:rsidR="00FD083D" w:rsidRPr="0028271E">
                <w:rPr>
                  <w:rStyle w:val="Hyperlink"/>
                </w:rPr>
                <w:t>https://litteratursiden.dk/anmeldelser/en-dag-skinner-solen-ogsa-pa-en-hunds-rov-af-sanne-munk-jensen</w:t>
              </w:r>
            </w:hyperlink>
          </w:p>
          <w:p w14:paraId="64AA79BF" w14:textId="3E369C03" w:rsidR="0094026C" w:rsidRPr="00332CD8" w:rsidRDefault="0094026C" w:rsidP="00893BC1">
            <w:pPr>
              <w:pStyle w:val="Overskrift1"/>
              <w:spacing w:before="240"/>
              <w:outlineLvl w:val="0"/>
              <w:rPr>
                <w:rFonts w:asciiTheme="minorHAnsi" w:hAnsiTheme="minorHAnsi"/>
                <w:color w:val="000066"/>
                <w:sz w:val="32"/>
                <w:szCs w:val="32"/>
              </w:rPr>
            </w:pPr>
            <w:r w:rsidRPr="00332CD8">
              <w:rPr>
                <w:rFonts w:asciiTheme="minorHAnsi" w:hAnsiTheme="minorHAnsi"/>
                <w:color w:val="000066"/>
                <w:sz w:val="32"/>
                <w:szCs w:val="32"/>
              </w:rPr>
              <w:t>Supplerende materialer</w:t>
            </w:r>
          </w:p>
          <w:p w14:paraId="7B0D7172" w14:textId="77777777" w:rsidR="00210837" w:rsidRDefault="00210837" w:rsidP="00893BC1"/>
          <w:p w14:paraId="4DC6132E" w14:textId="77777777" w:rsidR="0094026C" w:rsidRDefault="0094026C" w:rsidP="00893BC1">
            <w:r w:rsidRPr="000956E3">
              <w:t xml:space="preserve">Følgende er forslag til </w:t>
            </w:r>
            <w:r w:rsidR="009A5F90">
              <w:t>supplerende materialer, der</w:t>
            </w:r>
            <w:r w:rsidRPr="000956E3">
              <w:t xml:space="preserve"> kan lånes på dit lokale CFU.</w:t>
            </w:r>
            <w:r w:rsidR="00210837">
              <w:br/>
            </w:r>
          </w:p>
          <w:p w14:paraId="526DC262" w14:textId="77777777" w:rsidR="0095148B" w:rsidRDefault="0095148B" w:rsidP="00AF5D7C">
            <w:pPr>
              <w:pStyle w:val="Opstilling-punkttegn"/>
              <w:numPr>
                <w:ilvl w:val="0"/>
                <w:numId w:val="10"/>
              </w:numPr>
            </w:pPr>
            <w:r w:rsidRPr="0095148B">
              <w:rPr>
                <w:i/>
              </w:rPr>
              <w:t>Satans yngel</w:t>
            </w:r>
            <w:r>
              <w:t>, Gyldendal 2002</w:t>
            </w:r>
          </w:p>
          <w:p w14:paraId="314574E1" w14:textId="597E0409" w:rsidR="00060611" w:rsidRPr="00060611" w:rsidRDefault="00060611" w:rsidP="00AF5D7C">
            <w:pPr>
              <w:pStyle w:val="Opstilling-punkttegn"/>
              <w:numPr>
                <w:ilvl w:val="0"/>
                <w:numId w:val="10"/>
              </w:numPr>
            </w:pPr>
            <w:r w:rsidRPr="00060611">
              <w:rPr>
                <w:i/>
              </w:rPr>
              <w:t>Nærmest hinanden</w:t>
            </w:r>
            <w:r>
              <w:t>, Gyldendal 2002</w:t>
            </w:r>
          </w:p>
          <w:p w14:paraId="72B19316" w14:textId="72B8A957" w:rsidR="00AF5D7C" w:rsidRPr="00AF5D7C" w:rsidRDefault="007855A2" w:rsidP="00AF5D7C">
            <w:pPr>
              <w:pStyle w:val="Opstilling-punkttegn"/>
              <w:numPr>
                <w:ilvl w:val="0"/>
                <w:numId w:val="10"/>
              </w:numPr>
            </w:pPr>
            <w:r w:rsidRPr="00AF5D7C">
              <w:rPr>
                <w:i/>
              </w:rPr>
              <w:t>Arangutang</w:t>
            </w:r>
            <w:r>
              <w:t>, Gyldendal, 2012</w:t>
            </w:r>
            <w:r w:rsidR="00AF5D7C">
              <w:rPr>
                <w:i/>
              </w:rPr>
              <w:t xml:space="preserve"> </w:t>
            </w:r>
          </w:p>
          <w:p w14:paraId="13A16E2E" w14:textId="29F9E421" w:rsidR="00AF5D7C" w:rsidRPr="00FD083D" w:rsidRDefault="00AF5D7C" w:rsidP="00AF5D7C">
            <w:pPr>
              <w:pStyle w:val="Opstilling-punkttegn"/>
              <w:numPr>
                <w:ilvl w:val="0"/>
                <w:numId w:val="10"/>
              </w:numPr>
            </w:pPr>
            <w:r>
              <w:rPr>
                <w:i/>
              </w:rPr>
              <w:t>Dig og mig ved daggry</w:t>
            </w:r>
            <w:r w:rsidRPr="00AF5D7C">
              <w:t>, Gyldendal, 2013</w:t>
            </w:r>
          </w:p>
          <w:p w14:paraId="77A325E0" w14:textId="5DE9DF13" w:rsidR="00FD083D" w:rsidRDefault="00FD083D" w:rsidP="007F0802">
            <w:pPr>
              <w:pStyle w:val="Opstilling-punkttegn"/>
              <w:ind w:left="720"/>
            </w:pPr>
          </w:p>
        </w:tc>
        <w:bookmarkStart w:id="0" w:name="_GoBack"/>
        <w:bookmarkEnd w:id="0"/>
      </w:tr>
    </w:tbl>
    <w:p w14:paraId="62166CD6" w14:textId="77777777" w:rsidR="00E96604" w:rsidRPr="000E457C" w:rsidRDefault="00E96604" w:rsidP="007162A5"/>
    <w:sectPr w:rsidR="00E96604" w:rsidRPr="000E457C" w:rsidSect="00230C2A">
      <w:headerReference w:type="default" r:id="rId12"/>
      <w:footerReference w:type="default" r:id="rId13"/>
      <w:pgSz w:w="11906" w:h="16838"/>
      <w:pgMar w:top="1605" w:right="1134" w:bottom="1135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6063" w14:textId="77777777" w:rsidR="00251B17" w:rsidRDefault="00251B17" w:rsidP="00187667">
      <w:pPr>
        <w:spacing w:after="0"/>
      </w:pPr>
      <w:r>
        <w:separator/>
      </w:r>
    </w:p>
  </w:endnote>
  <w:endnote w:type="continuationSeparator" w:id="0">
    <w:p w14:paraId="3BFEE6D0" w14:textId="77777777" w:rsidR="00251B17" w:rsidRDefault="00251B17" w:rsidP="00187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50FD" w14:textId="77777777" w:rsidR="00187667" w:rsidRDefault="008013DB" w:rsidP="00187667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44AAEA" wp14:editId="705D7DA4">
              <wp:simplePos x="0" y="0"/>
              <wp:positionH relativeFrom="column">
                <wp:posOffset>5582488</wp:posOffset>
              </wp:positionH>
              <wp:positionV relativeFrom="paragraph">
                <wp:posOffset>160655</wp:posOffset>
              </wp:positionV>
              <wp:extent cx="583565" cy="270406"/>
              <wp:effectExtent l="0" t="0" r="6985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" cy="270406"/>
                        <a:chOff x="0" y="0"/>
                        <a:chExt cx="583565" cy="2704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175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BE123" w14:textId="032C0534" w:rsidR="007A6D3E" w:rsidRPr="007A6D3E" w:rsidRDefault="007A6D3E" w:rsidP="007A6D3E">
                            <w:pPr>
                              <w:pStyle w:val="Sidefod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bmkOvsPage"/>
                            <w:r w:rsidRPr="007A6D3E">
                              <w:rPr>
                                <w:sz w:val="20"/>
                                <w:szCs w:val="20"/>
                              </w:rPr>
                              <w:t>Side</w:t>
                            </w:r>
                            <w:bookmarkEnd w:id="1"/>
                            <w:r w:rsidRPr="007A6D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0557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51B17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bookmarkStart w:id="2" w:name="bmkOvsOf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>af</w:t>
                                </w:r>
                                <w:bookmarkEnd w:id="2"/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instrText xml:space="preserve"> SECTIONPAGES </w:instrText>
                                </w:r>
                                <w:r w:rsidRPr="007A6D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251B17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A6D3E"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Billed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58" y="163667"/>
                          <a:ext cx="530138" cy="106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44AAEA" id="Gruppe 3" o:spid="_x0000_s1026" style="position:absolute;margin-left:439.55pt;margin-top:12.65pt;width:45.95pt;height:21.3pt;z-index:251663360" coordsize="5835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58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" filled="f" stroked="f" strokecolor="black [3213]" strokeweight=".01pt">
                <v:textbox inset="0,0,0,0">
                  <w:txbxContent>
                    <w:p w14:paraId="099BE123" w14:textId="032C0534" w:rsidR="007A6D3E" w:rsidRPr="007A6D3E" w:rsidRDefault="007A6D3E" w:rsidP="007A6D3E">
                      <w:pPr>
                        <w:pStyle w:val="Sidefod"/>
                        <w:rPr>
                          <w:sz w:val="20"/>
                          <w:szCs w:val="20"/>
                        </w:rPr>
                      </w:pPr>
                      <w:bookmarkStart w:id="3" w:name="bmkOvsPage"/>
                      <w:r w:rsidRPr="007A6D3E">
                        <w:rPr>
                          <w:sz w:val="20"/>
                          <w:szCs w:val="20"/>
                        </w:rPr>
                        <w:t>Side</w:t>
                      </w:r>
                      <w:bookmarkEnd w:id="3"/>
                      <w:r w:rsidRPr="007A6D3E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0557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1B1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4" w:name="bmkOvsOf"/>
                          <w:r w:rsidRPr="007A6D3E">
                            <w:rPr>
                              <w:sz w:val="20"/>
                              <w:szCs w:val="20"/>
                            </w:rPr>
                            <w:t>af</w:t>
                          </w:r>
                          <w:bookmarkEnd w:id="4"/>
                          <w:r w:rsidRPr="007A6D3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instrText xml:space="preserve"> SECTIONPAGES </w:instrText>
                          </w:r>
                          <w:r w:rsidRPr="007A6D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51B1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A6D3E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sdtContent>
                      </w:sdt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5" o:spid="_x0000_s1028" type="#_x0000_t75" style="position:absolute;left:35;top:1636;width:5301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">
                <v:imagedata r:id="rId2" o:title=""/>
                <v:path arrowok="t"/>
              </v:shape>
            </v:group>
          </w:pict>
        </mc:Fallback>
      </mc:AlternateContent>
    </w:r>
    <w:r w:rsidR="00251B17">
      <w:pict w14:anchorId="4DA9E3FB">
        <v:rect id="_x0000_i1026" style="width:481.9pt;height:1.5pt;mso-position-horizontal:absolute;mso-position-vertical:absolute" o:hralign="center" o:hrstd="t" o:hrnoshade="t" o:hr="t" fillcolor="#006" stroked="f"/>
      </w:pict>
    </w:r>
  </w:p>
  <w:p w14:paraId="78FCD2D9" w14:textId="07459A82" w:rsidR="00187667" w:rsidRDefault="007A6D3E" w:rsidP="00187667">
    <w:pPr>
      <w:pStyle w:val="Sidefod"/>
      <w:rPr>
        <w:sz w:val="20"/>
        <w:szCs w:val="20"/>
      </w:rPr>
    </w:pPr>
    <w:r w:rsidRPr="007A6D3E">
      <w:rPr>
        <w:sz w:val="20"/>
        <w:szCs w:val="20"/>
      </w:rPr>
      <w:t xml:space="preserve">Udarbejdet af </w:t>
    </w:r>
    <w:r w:rsidR="000F76C3">
      <w:rPr>
        <w:sz w:val="20"/>
        <w:szCs w:val="20"/>
      </w:rPr>
      <w:t>Marianne Hundebøl</w:t>
    </w:r>
    <w:r w:rsidRPr="007A6D3E">
      <w:rPr>
        <w:sz w:val="20"/>
        <w:szCs w:val="20"/>
      </w:rPr>
      <w:t xml:space="preserve">, CFU </w:t>
    </w:r>
    <w:r w:rsidR="000F76C3">
      <w:rPr>
        <w:sz w:val="20"/>
        <w:szCs w:val="20"/>
      </w:rPr>
      <w:t>UCN</w:t>
    </w:r>
    <w:r w:rsidRPr="007A6D3E">
      <w:rPr>
        <w:sz w:val="20"/>
        <w:szCs w:val="20"/>
      </w:rPr>
      <w:t xml:space="preserve">, </w:t>
    </w:r>
    <w:r w:rsidR="000F76C3">
      <w:rPr>
        <w:sz w:val="20"/>
        <w:szCs w:val="20"/>
      </w:rPr>
      <w:t>maj</w:t>
    </w:r>
    <w:r w:rsidR="0076212A">
      <w:rPr>
        <w:sz w:val="20"/>
        <w:szCs w:val="20"/>
      </w:rPr>
      <w:t xml:space="preserve"> </w:t>
    </w:r>
    <w:r w:rsidR="000F76C3">
      <w:rPr>
        <w:sz w:val="20"/>
        <w:szCs w:val="20"/>
      </w:rPr>
      <w:t>2018</w:t>
    </w:r>
    <w:r w:rsidRPr="007A6D3E">
      <w:rPr>
        <w:sz w:val="20"/>
        <w:szCs w:val="20"/>
      </w:rPr>
      <w:tab/>
    </w:r>
  </w:p>
  <w:p w14:paraId="1631BFFA" w14:textId="45841531" w:rsidR="007A6D3E" w:rsidRPr="007A6D3E" w:rsidRDefault="000F76C3" w:rsidP="00187667">
    <w:pPr>
      <w:pStyle w:val="Sidefod"/>
      <w:rPr>
        <w:sz w:val="20"/>
        <w:szCs w:val="20"/>
      </w:rPr>
    </w:pPr>
    <w:r>
      <w:rPr>
        <w:sz w:val="20"/>
        <w:szCs w:val="20"/>
      </w:rPr>
      <w:t>En dag skinner solen også på en hunds røv af Sanne Munk Jensen</w:t>
    </w:r>
  </w:p>
  <w:p w14:paraId="0D9E9817" w14:textId="77777777" w:rsidR="00187667" w:rsidRDefault="001876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18FCC" w14:textId="77777777" w:rsidR="00251B17" w:rsidRDefault="00251B17" w:rsidP="00187667">
      <w:pPr>
        <w:spacing w:after="0"/>
      </w:pPr>
      <w:r>
        <w:separator/>
      </w:r>
    </w:p>
  </w:footnote>
  <w:footnote w:type="continuationSeparator" w:id="0">
    <w:p w14:paraId="50CE886B" w14:textId="77777777" w:rsidR="00251B17" w:rsidRDefault="00251B17" w:rsidP="00187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AF3C" w14:textId="77777777" w:rsidR="00E16B04" w:rsidRDefault="004424C4" w:rsidP="00230C2A">
    <w:pPr>
      <w:pStyle w:val="Sidehoved"/>
      <w:tabs>
        <w:tab w:val="clear" w:pos="4819"/>
        <w:tab w:val="center" w:pos="0"/>
        <w:tab w:val="left" w:pos="4253"/>
      </w:tabs>
      <w:jc w:val="right"/>
      <w:rPr>
        <w:b/>
      </w:rPr>
    </w:pPr>
    <w:r w:rsidRPr="0048361D"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93A7B48" wp14:editId="339862E2">
          <wp:simplePos x="0" y="0"/>
          <wp:positionH relativeFrom="margin">
            <wp:posOffset>13335</wp:posOffset>
          </wp:positionH>
          <wp:positionV relativeFrom="paragraph">
            <wp:posOffset>9525</wp:posOffset>
          </wp:positionV>
          <wp:extent cx="2362200" cy="354965"/>
          <wp:effectExtent l="0" t="0" r="0" b="6985"/>
          <wp:wrapSquare wrapText="bothSides"/>
          <wp:docPr id="5" name="Billede 5" descr="N:\Adm\CFU\Kommunikation\CFU Danmark\Logoer\Logo - CFU\Logo - tekst høj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Adm\CFU\Kommunikation\CFU Danmark\Logoer\Logo - CFU\Logo - tekst høj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91">
      <w:rPr>
        <w:b/>
      </w:rPr>
      <w:tab/>
    </w:r>
    <w:r w:rsidR="00230C2A">
      <w:rPr>
        <w:b/>
      </w:rPr>
      <w:tab/>
    </w:r>
  </w:p>
  <w:p w14:paraId="0CBC791A" w14:textId="77777777" w:rsidR="00816791" w:rsidRDefault="009F7F8F" w:rsidP="00230C2A">
    <w:pPr>
      <w:pStyle w:val="Sidehoved"/>
      <w:tabs>
        <w:tab w:val="clear" w:pos="4819"/>
        <w:tab w:val="center" w:pos="0"/>
        <w:tab w:val="left" w:pos="4253"/>
      </w:tabs>
      <w:jc w:val="right"/>
    </w:pPr>
    <w:r>
      <w:t>Pædagogisk vejledning</w:t>
    </w:r>
  </w:p>
  <w:p w14:paraId="523172C0" w14:textId="12BC491F" w:rsidR="00187667" w:rsidRDefault="00816791" w:rsidP="00CA356E">
    <w:pPr>
      <w:pStyle w:val="Sidehoved"/>
      <w:tabs>
        <w:tab w:val="clear" w:pos="4819"/>
        <w:tab w:val="center" w:pos="0"/>
        <w:tab w:val="left" w:pos="4253"/>
      </w:tabs>
    </w:pPr>
    <w:r>
      <w:tab/>
    </w:r>
    <w:r w:rsidR="002E56EC">
      <w:tab/>
    </w:r>
    <w:r w:rsidR="00CA356E">
      <w:t>http://mitcfu.dk/CFUEBOG1074814</w:t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ADAEB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802B9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90591"/>
    <w:multiLevelType w:val="hybridMultilevel"/>
    <w:tmpl w:val="9760E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E7D27"/>
    <w:multiLevelType w:val="hybridMultilevel"/>
    <w:tmpl w:val="2C8EC1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BB8"/>
    <w:multiLevelType w:val="hybridMultilevel"/>
    <w:tmpl w:val="7E2CB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B5F0F"/>
    <w:multiLevelType w:val="hybridMultilevel"/>
    <w:tmpl w:val="14487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14641"/>
    <w:multiLevelType w:val="hybridMultilevel"/>
    <w:tmpl w:val="D906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5FC2"/>
    <w:multiLevelType w:val="hybridMultilevel"/>
    <w:tmpl w:val="B9D6F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5C7A"/>
    <w:multiLevelType w:val="hybridMultilevel"/>
    <w:tmpl w:val="77407788"/>
    <w:lvl w:ilvl="0" w:tplc="033A373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89F"/>
    <w:multiLevelType w:val="hybridMultilevel"/>
    <w:tmpl w:val="E812A9E4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A5C8F"/>
    <w:multiLevelType w:val="multilevel"/>
    <w:tmpl w:val="531A9B3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D6AC5"/>
    <w:multiLevelType w:val="hybridMultilevel"/>
    <w:tmpl w:val="AF3E4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31BE"/>
    <w:multiLevelType w:val="hybridMultilevel"/>
    <w:tmpl w:val="E14E138A"/>
    <w:lvl w:ilvl="0" w:tplc="B59E0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8425A3"/>
    <w:multiLevelType w:val="hybridMultilevel"/>
    <w:tmpl w:val="13A4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0A9B"/>
    <w:multiLevelType w:val="hybridMultilevel"/>
    <w:tmpl w:val="FE0CC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92BD2"/>
    <w:multiLevelType w:val="hybridMultilevel"/>
    <w:tmpl w:val="9C32C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CE"/>
    <w:rsid w:val="00007EC9"/>
    <w:rsid w:val="000117F3"/>
    <w:rsid w:val="00012AC2"/>
    <w:rsid w:val="00027CAC"/>
    <w:rsid w:val="00033138"/>
    <w:rsid w:val="000406F2"/>
    <w:rsid w:val="00060611"/>
    <w:rsid w:val="00066944"/>
    <w:rsid w:val="000956E3"/>
    <w:rsid w:val="00096C5A"/>
    <w:rsid w:val="000A282B"/>
    <w:rsid w:val="000A3DE3"/>
    <w:rsid w:val="000A5B89"/>
    <w:rsid w:val="000A60FA"/>
    <w:rsid w:val="000A63AC"/>
    <w:rsid w:val="000B5A0D"/>
    <w:rsid w:val="000D1525"/>
    <w:rsid w:val="000E035B"/>
    <w:rsid w:val="000E457C"/>
    <w:rsid w:val="000F76C3"/>
    <w:rsid w:val="001066D4"/>
    <w:rsid w:val="00117AA2"/>
    <w:rsid w:val="00137466"/>
    <w:rsid w:val="001720B3"/>
    <w:rsid w:val="00174589"/>
    <w:rsid w:val="00184A7B"/>
    <w:rsid w:val="00187667"/>
    <w:rsid w:val="00194A0B"/>
    <w:rsid w:val="001A0432"/>
    <w:rsid w:val="001A2777"/>
    <w:rsid w:val="001D5767"/>
    <w:rsid w:val="001E07DC"/>
    <w:rsid w:val="001E25F3"/>
    <w:rsid w:val="001F0BCF"/>
    <w:rsid w:val="0020318D"/>
    <w:rsid w:val="00210837"/>
    <w:rsid w:val="00217563"/>
    <w:rsid w:val="002242FA"/>
    <w:rsid w:val="00226A37"/>
    <w:rsid w:val="00230C2A"/>
    <w:rsid w:val="00234E87"/>
    <w:rsid w:val="002411DB"/>
    <w:rsid w:val="00245DA6"/>
    <w:rsid w:val="00251B17"/>
    <w:rsid w:val="00260239"/>
    <w:rsid w:val="0026193E"/>
    <w:rsid w:val="00266A2A"/>
    <w:rsid w:val="00267FB6"/>
    <w:rsid w:val="00292F6E"/>
    <w:rsid w:val="002A2F9A"/>
    <w:rsid w:val="002C4C9F"/>
    <w:rsid w:val="002C611D"/>
    <w:rsid w:val="002C7BFB"/>
    <w:rsid w:val="002D2659"/>
    <w:rsid w:val="002E56EC"/>
    <w:rsid w:val="002F7070"/>
    <w:rsid w:val="00303A8A"/>
    <w:rsid w:val="00304081"/>
    <w:rsid w:val="0031046F"/>
    <w:rsid w:val="0031127C"/>
    <w:rsid w:val="00321C2D"/>
    <w:rsid w:val="00332CD8"/>
    <w:rsid w:val="00352213"/>
    <w:rsid w:val="003706A3"/>
    <w:rsid w:val="00370E82"/>
    <w:rsid w:val="003750BB"/>
    <w:rsid w:val="00375924"/>
    <w:rsid w:val="00381CA9"/>
    <w:rsid w:val="00391D81"/>
    <w:rsid w:val="003A10B3"/>
    <w:rsid w:val="003A2752"/>
    <w:rsid w:val="003A7E64"/>
    <w:rsid w:val="003B74A9"/>
    <w:rsid w:val="003D57C3"/>
    <w:rsid w:val="003E0667"/>
    <w:rsid w:val="003E7AF3"/>
    <w:rsid w:val="003F2182"/>
    <w:rsid w:val="003F377C"/>
    <w:rsid w:val="0040624B"/>
    <w:rsid w:val="00424091"/>
    <w:rsid w:val="00434482"/>
    <w:rsid w:val="004418E5"/>
    <w:rsid w:val="004424C4"/>
    <w:rsid w:val="00454773"/>
    <w:rsid w:val="00455D55"/>
    <w:rsid w:val="00481E58"/>
    <w:rsid w:val="004A3A34"/>
    <w:rsid w:val="004A4864"/>
    <w:rsid w:val="004E2EE3"/>
    <w:rsid w:val="004E5BBE"/>
    <w:rsid w:val="004E61DA"/>
    <w:rsid w:val="004E6812"/>
    <w:rsid w:val="004E6C04"/>
    <w:rsid w:val="00516F42"/>
    <w:rsid w:val="00526D74"/>
    <w:rsid w:val="00531E92"/>
    <w:rsid w:val="005400DC"/>
    <w:rsid w:val="00554153"/>
    <w:rsid w:val="00554375"/>
    <w:rsid w:val="00557E87"/>
    <w:rsid w:val="005738E7"/>
    <w:rsid w:val="00577E79"/>
    <w:rsid w:val="005B72AA"/>
    <w:rsid w:val="005C1A0C"/>
    <w:rsid w:val="005E0236"/>
    <w:rsid w:val="005E1439"/>
    <w:rsid w:val="005E404C"/>
    <w:rsid w:val="005F4C32"/>
    <w:rsid w:val="006039BE"/>
    <w:rsid w:val="00604101"/>
    <w:rsid w:val="006163DE"/>
    <w:rsid w:val="006225C8"/>
    <w:rsid w:val="00623630"/>
    <w:rsid w:val="0062594B"/>
    <w:rsid w:val="00631C66"/>
    <w:rsid w:val="0064055B"/>
    <w:rsid w:val="006519C1"/>
    <w:rsid w:val="006656AA"/>
    <w:rsid w:val="00676FD9"/>
    <w:rsid w:val="00694AEC"/>
    <w:rsid w:val="00695D67"/>
    <w:rsid w:val="006A5023"/>
    <w:rsid w:val="006B0254"/>
    <w:rsid w:val="006D0B34"/>
    <w:rsid w:val="006D1592"/>
    <w:rsid w:val="006F6CFC"/>
    <w:rsid w:val="00700BCE"/>
    <w:rsid w:val="007018F6"/>
    <w:rsid w:val="007045BB"/>
    <w:rsid w:val="007162A5"/>
    <w:rsid w:val="00730471"/>
    <w:rsid w:val="00735279"/>
    <w:rsid w:val="007369B3"/>
    <w:rsid w:val="00751609"/>
    <w:rsid w:val="007543E8"/>
    <w:rsid w:val="0076212A"/>
    <w:rsid w:val="00782C21"/>
    <w:rsid w:val="00782CFE"/>
    <w:rsid w:val="007855A2"/>
    <w:rsid w:val="007A6D3E"/>
    <w:rsid w:val="007B02C7"/>
    <w:rsid w:val="007B7122"/>
    <w:rsid w:val="007F0802"/>
    <w:rsid w:val="007F7EA8"/>
    <w:rsid w:val="008013DB"/>
    <w:rsid w:val="00807C70"/>
    <w:rsid w:val="0081071A"/>
    <w:rsid w:val="008159A9"/>
    <w:rsid w:val="00816791"/>
    <w:rsid w:val="008202EC"/>
    <w:rsid w:val="00821E4F"/>
    <w:rsid w:val="0082286E"/>
    <w:rsid w:val="0082781E"/>
    <w:rsid w:val="00827D86"/>
    <w:rsid w:val="00830039"/>
    <w:rsid w:val="00842AF2"/>
    <w:rsid w:val="00847304"/>
    <w:rsid w:val="00853065"/>
    <w:rsid w:val="0085643B"/>
    <w:rsid w:val="00863045"/>
    <w:rsid w:val="00881775"/>
    <w:rsid w:val="008823A3"/>
    <w:rsid w:val="00887CDA"/>
    <w:rsid w:val="00893BC1"/>
    <w:rsid w:val="00896547"/>
    <w:rsid w:val="008B0738"/>
    <w:rsid w:val="008C05D8"/>
    <w:rsid w:val="008D0488"/>
    <w:rsid w:val="008F0609"/>
    <w:rsid w:val="008F77F4"/>
    <w:rsid w:val="0094026C"/>
    <w:rsid w:val="009406A4"/>
    <w:rsid w:val="00943BF3"/>
    <w:rsid w:val="0095148B"/>
    <w:rsid w:val="00952344"/>
    <w:rsid w:val="00971676"/>
    <w:rsid w:val="00976A74"/>
    <w:rsid w:val="009815D6"/>
    <w:rsid w:val="00984F33"/>
    <w:rsid w:val="00987EED"/>
    <w:rsid w:val="009A176E"/>
    <w:rsid w:val="009A5F90"/>
    <w:rsid w:val="009B71EB"/>
    <w:rsid w:val="009C7301"/>
    <w:rsid w:val="009C76A5"/>
    <w:rsid w:val="009D378B"/>
    <w:rsid w:val="009F7F8F"/>
    <w:rsid w:val="00A049F3"/>
    <w:rsid w:val="00A07165"/>
    <w:rsid w:val="00A14F75"/>
    <w:rsid w:val="00A20BBF"/>
    <w:rsid w:val="00A5778F"/>
    <w:rsid w:val="00A57AF6"/>
    <w:rsid w:val="00A61494"/>
    <w:rsid w:val="00A63F2C"/>
    <w:rsid w:val="00A819B1"/>
    <w:rsid w:val="00A83EE4"/>
    <w:rsid w:val="00A86E1D"/>
    <w:rsid w:val="00AA0089"/>
    <w:rsid w:val="00AA0BEF"/>
    <w:rsid w:val="00AB5668"/>
    <w:rsid w:val="00AC0978"/>
    <w:rsid w:val="00AC1194"/>
    <w:rsid w:val="00AD4E2C"/>
    <w:rsid w:val="00AE645D"/>
    <w:rsid w:val="00AF5D7C"/>
    <w:rsid w:val="00B058ED"/>
    <w:rsid w:val="00B26A65"/>
    <w:rsid w:val="00B2737C"/>
    <w:rsid w:val="00B335B5"/>
    <w:rsid w:val="00B36741"/>
    <w:rsid w:val="00B42E68"/>
    <w:rsid w:val="00B465BA"/>
    <w:rsid w:val="00B84091"/>
    <w:rsid w:val="00B909FC"/>
    <w:rsid w:val="00B979E8"/>
    <w:rsid w:val="00BA174F"/>
    <w:rsid w:val="00BA37C3"/>
    <w:rsid w:val="00BA6CC1"/>
    <w:rsid w:val="00BB2419"/>
    <w:rsid w:val="00BD2CDF"/>
    <w:rsid w:val="00BD438D"/>
    <w:rsid w:val="00BD70CE"/>
    <w:rsid w:val="00BE05A3"/>
    <w:rsid w:val="00BF2922"/>
    <w:rsid w:val="00C0546A"/>
    <w:rsid w:val="00C11F64"/>
    <w:rsid w:val="00C2313B"/>
    <w:rsid w:val="00C32BC1"/>
    <w:rsid w:val="00C3690C"/>
    <w:rsid w:val="00C510EB"/>
    <w:rsid w:val="00C54211"/>
    <w:rsid w:val="00C826D8"/>
    <w:rsid w:val="00C96ABF"/>
    <w:rsid w:val="00CA1A49"/>
    <w:rsid w:val="00CA2682"/>
    <w:rsid w:val="00CA356E"/>
    <w:rsid w:val="00CB52B1"/>
    <w:rsid w:val="00CC38E0"/>
    <w:rsid w:val="00CC3DEA"/>
    <w:rsid w:val="00CE7DD2"/>
    <w:rsid w:val="00D036E1"/>
    <w:rsid w:val="00D10D9E"/>
    <w:rsid w:val="00D1411D"/>
    <w:rsid w:val="00D23CBC"/>
    <w:rsid w:val="00D271EB"/>
    <w:rsid w:val="00D415A8"/>
    <w:rsid w:val="00D458E3"/>
    <w:rsid w:val="00D50599"/>
    <w:rsid w:val="00D50E69"/>
    <w:rsid w:val="00D5521B"/>
    <w:rsid w:val="00D735DD"/>
    <w:rsid w:val="00D7442B"/>
    <w:rsid w:val="00DA1C6B"/>
    <w:rsid w:val="00DA3D96"/>
    <w:rsid w:val="00DB3A7E"/>
    <w:rsid w:val="00DB5A1A"/>
    <w:rsid w:val="00DB648C"/>
    <w:rsid w:val="00DB6C79"/>
    <w:rsid w:val="00DD7EF5"/>
    <w:rsid w:val="00DE5B56"/>
    <w:rsid w:val="00E1014A"/>
    <w:rsid w:val="00E16B04"/>
    <w:rsid w:val="00E65F7F"/>
    <w:rsid w:val="00E74EDA"/>
    <w:rsid w:val="00E77734"/>
    <w:rsid w:val="00E82648"/>
    <w:rsid w:val="00E90AFE"/>
    <w:rsid w:val="00E919D4"/>
    <w:rsid w:val="00E96604"/>
    <w:rsid w:val="00EA6850"/>
    <w:rsid w:val="00EA74EC"/>
    <w:rsid w:val="00EC1B38"/>
    <w:rsid w:val="00ED3FE2"/>
    <w:rsid w:val="00ED40CC"/>
    <w:rsid w:val="00F015CE"/>
    <w:rsid w:val="00F01DAC"/>
    <w:rsid w:val="00F0474E"/>
    <w:rsid w:val="00F10327"/>
    <w:rsid w:val="00F20264"/>
    <w:rsid w:val="00F235D0"/>
    <w:rsid w:val="00F732F5"/>
    <w:rsid w:val="00F809C4"/>
    <w:rsid w:val="00FA3E96"/>
    <w:rsid w:val="00FA4CEA"/>
    <w:rsid w:val="00FB6B4E"/>
    <w:rsid w:val="00FD083D"/>
    <w:rsid w:val="00FD2717"/>
    <w:rsid w:val="00FD78E8"/>
    <w:rsid w:val="00FE25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55822"/>
  <w15:docId w15:val="{F415B828-23E3-4FDA-BC54-8CF98150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7E"/>
    <w:pPr>
      <w:spacing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B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667"/>
  </w:style>
  <w:style w:type="paragraph" w:styleId="Sidefod">
    <w:name w:val="footer"/>
    <w:basedOn w:val="Normal"/>
    <w:link w:val="SidefodTegn"/>
    <w:uiPriority w:val="2"/>
    <w:unhideWhenUsed/>
    <w:rsid w:val="0018766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2"/>
    <w:rsid w:val="00187667"/>
  </w:style>
  <w:style w:type="character" w:customStyle="1" w:styleId="Overskrift1Tegn">
    <w:name w:val="Overskrift 1 Tegn"/>
    <w:basedOn w:val="Standardskrifttypeiafsnit"/>
    <w:link w:val="Overskrift1"/>
    <w:uiPriority w:val="9"/>
    <w:rsid w:val="00DB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nhideWhenUsed/>
    <w:rsid w:val="00DB3A7E"/>
    <w:rPr>
      <w:color w:val="0000FF" w:themeColor="hyperlink"/>
      <w:u w:val="single"/>
    </w:rPr>
  </w:style>
  <w:style w:type="paragraph" w:styleId="Listeafsnit">
    <w:name w:val="List Paragraph"/>
    <w:basedOn w:val="Normal"/>
    <w:qFormat/>
    <w:rsid w:val="00DB3A7E"/>
    <w:pPr>
      <w:ind w:left="720"/>
      <w:contextualSpacing/>
    </w:pPr>
  </w:style>
  <w:style w:type="paragraph" w:customStyle="1" w:styleId="hd3">
    <w:name w:val="hd3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ubheader">
    <w:name w:val="subheader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DB3A7E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B3A7E"/>
    <w:pPr>
      <w:spacing w:after="0" w:line="240" w:lineRule="auto"/>
    </w:pPr>
  </w:style>
  <w:style w:type="table" w:styleId="Tabel-Gitter">
    <w:name w:val="Table Grid"/>
    <w:basedOn w:val="Tabel-Normal"/>
    <w:uiPriority w:val="59"/>
    <w:rsid w:val="00DB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A7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A7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E96604"/>
    <w:p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07C70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6212A"/>
    <w:pPr>
      <w:numPr>
        <w:numId w:val="5"/>
      </w:numPr>
      <w:contextualSpacing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03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hart.apis.google.com/chart?chs=310x210&amp;cht=qr&amp;chl=http://mitcfu.dk/CFUEBOG10748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teratursiden.dk/anmeldelser/en-dag-skinner-solen-ogsa-pa-en-hunds-rov-af-sanne-munk-jens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tteratursiden.dk/anmeldelser/en-dag-skinner-solen-ogsa-pa-en-hunds-rov-af-sanne-munk-jens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itcfu.dk/CFUEBOG1066285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Gjessing</dc:creator>
  <cp:lastModifiedBy>Karin Abrahamsen (KAAB) | VIA</cp:lastModifiedBy>
  <cp:revision>2</cp:revision>
  <cp:lastPrinted>2018-05-08T11:03:00Z</cp:lastPrinted>
  <dcterms:created xsi:type="dcterms:W3CDTF">2018-05-08T13:30:00Z</dcterms:created>
  <dcterms:modified xsi:type="dcterms:W3CDTF">2018-05-08T13:30:00Z</dcterms:modified>
</cp:coreProperties>
</file>