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39E2" w:rsidRDefault="003139E2">
      <w:pPr>
        <w:pBdr>
          <w:top w:val="nil"/>
          <w:left w:val="nil"/>
          <w:bottom w:val="nil"/>
          <w:right w:val="nil"/>
          <w:between w:val="nil"/>
        </w:pBdr>
        <w:spacing w:after="0"/>
        <w:rPr>
          <w:color w:val="000000"/>
        </w:rPr>
      </w:pPr>
      <w:bookmarkStart w:id="0" w:name="_GoBack"/>
      <w:bookmarkEnd w:id="0"/>
    </w:p>
    <w:tbl>
      <w:tblPr>
        <w:tblStyle w:val="a"/>
        <w:tblW w:w="96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05"/>
        <w:gridCol w:w="6555"/>
        <w:gridCol w:w="1770"/>
      </w:tblGrid>
      <w:tr w:rsidR="003139E2">
        <w:trPr>
          <w:trHeight w:val="200"/>
        </w:trPr>
        <w:tc>
          <w:tcPr>
            <w:tcW w:w="1305" w:type="dxa"/>
          </w:tcPr>
          <w:p w:rsidR="003139E2" w:rsidRDefault="0043501D">
            <w:pPr>
              <w:pStyle w:val="Overskrift1"/>
              <w:spacing w:before="0" w:after="120"/>
              <w:outlineLvl w:val="0"/>
              <w:rPr>
                <w:rFonts w:ascii="Calibri" w:eastAsia="Calibri" w:hAnsi="Calibri" w:cs="Calibri"/>
              </w:rPr>
            </w:pPr>
            <w:r>
              <w:rPr>
                <w:rFonts w:ascii="Calibri" w:eastAsia="Calibri" w:hAnsi="Calibri" w:cs="Calibri"/>
                <w:color w:val="1D266B"/>
              </w:rPr>
              <w:t xml:space="preserve">Titel </w:t>
            </w:r>
          </w:p>
        </w:tc>
        <w:tc>
          <w:tcPr>
            <w:tcW w:w="6555" w:type="dxa"/>
          </w:tcPr>
          <w:p w:rsidR="003139E2" w:rsidRDefault="0043501D">
            <w:pPr>
              <w:pBdr>
                <w:top w:val="nil"/>
                <w:left w:val="nil"/>
                <w:bottom w:val="nil"/>
                <w:right w:val="nil"/>
                <w:between w:val="nil"/>
              </w:pBdr>
              <w:rPr>
                <w:b/>
                <w:color w:val="1D266B"/>
                <w:sz w:val="28"/>
                <w:szCs w:val="28"/>
              </w:rPr>
            </w:pPr>
            <w:r>
              <w:rPr>
                <w:b/>
                <w:color w:val="1D266B"/>
                <w:sz w:val="28"/>
                <w:szCs w:val="28"/>
              </w:rPr>
              <w:t>Nordkraft</w:t>
            </w:r>
          </w:p>
          <w:p w:rsidR="003139E2" w:rsidRDefault="003139E2">
            <w:pPr>
              <w:pBdr>
                <w:top w:val="nil"/>
                <w:left w:val="nil"/>
                <w:bottom w:val="nil"/>
                <w:right w:val="nil"/>
                <w:between w:val="nil"/>
              </w:pBdr>
              <w:rPr>
                <w:b/>
                <w:color w:val="1D266B"/>
                <w:sz w:val="28"/>
                <w:szCs w:val="28"/>
              </w:rPr>
            </w:pPr>
          </w:p>
        </w:tc>
        <w:tc>
          <w:tcPr>
            <w:tcW w:w="1770" w:type="dxa"/>
            <w:vMerge w:val="restart"/>
          </w:tcPr>
          <w:p w:rsidR="003139E2" w:rsidRDefault="0043501D">
            <w:pPr>
              <w:ind w:right="-170"/>
              <w:rPr>
                <w:color w:val="000000"/>
              </w:rPr>
            </w:pPr>
            <w:r>
              <w:rPr>
                <w:noProof/>
              </w:rPr>
              <w:drawing>
                <wp:inline distT="114300" distB="114300" distL="114300" distR="114300">
                  <wp:extent cx="903922" cy="98717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03922" cy="987179"/>
                          </a:xfrm>
                          <a:prstGeom prst="rect">
                            <a:avLst/>
                          </a:prstGeom>
                          <a:ln/>
                        </pic:spPr>
                      </pic:pic>
                    </a:graphicData>
                  </a:graphic>
                </wp:inline>
              </w:drawing>
            </w:r>
          </w:p>
          <w:p w:rsidR="003139E2" w:rsidRDefault="003139E2">
            <w:pPr>
              <w:pBdr>
                <w:top w:val="nil"/>
                <w:left w:val="nil"/>
                <w:bottom w:val="nil"/>
                <w:right w:val="nil"/>
                <w:between w:val="nil"/>
              </w:pBdr>
              <w:rPr>
                <w:color w:val="000000"/>
              </w:rPr>
            </w:pPr>
          </w:p>
          <w:p w:rsidR="003139E2" w:rsidRDefault="003139E2">
            <w:pPr>
              <w:pBdr>
                <w:top w:val="nil"/>
                <w:left w:val="nil"/>
                <w:bottom w:val="nil"/>
                <w:right w:val="nil"/>
                <w:between w:val="nil"/>
              </w:pBdr>
              <w:rPr>
                <w:color w:val="000000"/>
              </w:rPr>
            </w:pPr>
          </w:p>
          <w:p w:rsidR="003139E2" w:rsidRDefault="003139E2">
            <w:pPr>
              <w:pBdr>
                <w:top w:val="nil"/>
                <w:left w:val="nil"/>
                <w:bottom w:val="nil"/>
                <w:right w:val="nil"/>
                <w:between w:val="nil"/>
              </w:pBdr>
              <w:rPr>
                <w:color w:val="000000"/>
              </w:rPr>
            </w:pPr>
          </w:p>
          <w:p w:rsidR="003139E2" w:rsidRDefault="003139E2">
            <w:pPr>
              <w:pBdr>
                <w:top w:val="nil"/>
                <w:left w:val="nil"/>
                <w:bottom w:val="nil"/>
                <w:right w:val="nil"/>
                <w:between w:val="nil"/>
              </w:pBdr>
              <w:rPr>
                <w:color w:val="000000"/>
              </w:rPr>
            </w:pPr>
          </w:p>
          <w:p w:rsidR="003139E2" w:rsidRDefault="003139E2">
            <w:pPr>
              <w:pBdr>
                <w:top w:val="nil"/>
                <w:left w:val="nil"/>
                <w:bottom w:val="nil"/>
                <w:right w:val="nil"/>
                <w:between w:val="nil"/>
              </w:pBdr>
              <w:rPr>
                <w:color w:val="000000"/>
              </w:rPr>
            </w:pPr>
          </w:p>
        </w:tc>
      </w:tr>
      <w:tr w:rsidR="003139E2">
        <w:trPr>
          <w:trHeight w:val="200"/>
        </w:trPr>
        <w:tc>
          <w:tcPr>
            <w:tcW w:w="1305" w:type="dxa"/>
          </w:tcPr>
          <w:p w:rsidR="003139E2" w:rsidRDefault="0043501D">
            <w:pPr>
              <w:pBdr>
                <w:top w:val="nil"/>
                <w:left w:val="nil"/>
                <w:bottom w:val="nil"/>
                <w:right w:val="nil"/>
                <w:between w:val="nil"/>
              </w:pBdr>
              <w:rPr>
                <w:color w:val="000000"/>
              </w:rPr>
            </w:pPr>
            <w:r>
              <w:rPr>
                <w:color w:val="000000"/>
              </w:rPr>
              <w:t>Tema:</w:t>
            </w:r>
          </w:p>
        </w:tc>
        <w:tc>
          <w:tcPr>
            <w:tcW w:w="6555" w:type="dxa"/>
          </w:tcPr>
          <w:p w:rsidR="003139E2" w:rsidRDefault="0043501D">
            <w:pPr>
              <w:pBdr>
                <w:top w:val="nil"/>
                <w:left w:val="nil"/>
                <w:bottom w:val="nil"/>
                <w:right w:val="nil"/>
                <w:between w:val="nil"/>
              </w:pBdr>
              <w:rPr>
                <w:color w:val="000000"/>
              </w:rPr>
            </w:pPr>
            <w:r>
              <w:t>“Den handler om unge mennesker, der kæmper med tilværelsen - især kærligheden.” (Jakob Ejersbo, Nordkraft - fra bog til film)</w:t>
            </w:r>
          </w:p>
        </w:tc>
        <w:tc>
          <w:tcPr>
            <w:tcW w:w="1770" w:type="dxa"/>
            <w:vMerge/>
          </w:tcPr>
          <w:p w:rsidR="003139E2" w:rsidRDefault="003139E2">
            <w:pPr>
              <w:pBdr>
                <w:top w:val="nil"/>
                <w:left w:val="nil"/>
                <w:bottom w:val="nil"/>
                <w:right w:val="nil"/>
                <w:between w:val="nil"/>
              </w:pBdr>
              <w:rPr>
                <w:color w:val="000000"/>
              </w:rPr>
            </w:pPr>
          </w:p>
        </w:tc>
      </w:tr>
      <w:tr w:rsidR="003139E2">
        <w:trPr>
          <w:trHeight w:val="200"/>
        </w:trPr>
        <w:tc>
          <w:tcPr>
            <w:tcW w:w="1305" w:type="dxa"/>
          </w:tcPr>
          <w:p w:rsidR="003139E2" w:rsidRDefault="0043501D">
            <w:pPr>
              <w:pBdr>
                <w:top w:val="nil"/>
                <w:left w:val="nil"/>
                <w:bottom w:val="nil"/>
                <w:right w:val="nil"/>
                <w:between w:val="nil"/>
              </w:pBdr>
              <w:rPr>
                <w:color w:val="000000"/>
              </w:rPr>
            </w:pPr>
            <w:r>
              <w:rPr>
                <w:color w:val="000000"/>
              </w:rPr>
              <w:t>Fag:</w:t>
            </w:r>
          </w:p>
        </w:tc>
        <w:tc>
          <w:tcPr>
            <w:tcW w:w="6555" w:type="dxa"/>
          </w:tcPr>
          <w:p w:rsidR="003139E2" w:rsidRDefault="0043501D">
            <w:pPr>
              <w:pBdr>
                <w:top w:val="nil"/>
                <w:left w:val="nil"/>
                <w:bottom w:val="nil"/>
                <w:right w:val="nil"/>
                <w:between w:val="nil"/>
              </w:pBdr>
              <w:rPr>
                <w:color w:val="000000"/>
              </w:rPr>
            </w:pPr>
            <w:r>
              <w:t>Dansk</w:t>
            </w:r>
          </w:p>
        </w:tc>
        <w:tc>
          <w:tcPr>
            <w:tcW w:w="1770" w:type="dxa"/>
            <w:vMerge/>
          </w:tcPr>
          <w:p w:rsidR="003139E2" w:rsidRDefault="003139E2">
            <w:pPr>
              <w:pBdr>
                <w:top w:val="nil"/>
                <w:left w:val="nil"/>
                <w:bottom w:val="nil"/>
                <w:right w:val="nil"/>
                <w:between w:val="nil"/>
              </w:pBdr>
              <w:rPr>
                <w:color w:val="000000"/>
              </w:rPr>
            </w:pPr>
          </w:p>
        </w:tc>
      </w:tr>
      <w:tr w:rsidR="003139E2">
        <w:trPr>
          <w:trHeight w:val="200"/>
        </w:trPr>
        <w:tc>
          <w:tcPr>
            <w:tcW w:w="1305" w:type="dxa"/>
          </w:tcPr>
          <w:p w:rsidR="003139E2" w:rsidRDefault="0043501D">
            <w:pPr>
              <w:pBdr>
                <w:top w:val="nil"/>
                <w:left w:val="nil"/>
                <w:bottom w:val="nil"/>
                <w:right w:val="nil"/>
                <w:between w:val="nil"/>
              </w:pBdr>
              <w:rPr>
                <w:color w:val="000000"/>
              </w:rPr>
            </w:pPr>
            <w:r>
              <w:rPr>
                <w:color w:val="000000"/>
              </w:rPr>
              <w:t>Målgruppe:</w:t>
            </w:r>
          </w:p>
        </w:tc>
        <w:tc>
          <w:tcPr>
            <w:tcW w:w="6555" w:type="dxa"/>
          </w:tcPr>
          <w:p w:rsidR="003139E2" w:rsidRDefault="0043501D">
            <w:pPr>
              <w:pBdr>
                <w:top w:val="nil"/>
                <w:left w:val="nil"/>
                <w:bottom w:val="nil"/>
                <w:right w:val="nil"/>
                <w:between w:val="nil"/>
              </w:pBdr>
              <w:rPr>
                <w:color w:val="000000"/>
              </w:rPr>
            </w:pPr>
            <w:r>
              <w:t>Gymnasiale uddannelser</w:t>
            </w:r>
          </w:p>
        </w:tc>
        <w:tc>
          <w:tcPr>
            <w:tcW w:w="1770" w:type="dxa"/>
            <w:vMerge/>
          </w:tcPr>
          <w:p w:rsidR="003139E2" w:rsidRDefault="003139E2">
            <w:pPr>
              <w:pBdr>
                <w:top w:val="nil"/>
                <w:left w:val="nil"/>
                <w:bottom w:val="nil"/>
                <w:right w:val="nil"/>
                <w:between w:val="nil"/>
              </w:pBdr>
              <w:rPr>
                <w:color w:val="000000"/>
              </w:rPr>
            </w:pPr>
          </w:p>
        </w:tc>
      </w:tr>
      <w:tr w:rsidR="003139E2">
        <w:trPr>
          <w:trHeight w:val="460"/>
        </w:trPr>
        <w:tc>
          <w:tcPr>
            <w:tcW w:w="1305" w:type="dxa"/>
          </w:tcPr>
          <w:p w:rsidR="003139E2" w:rsidRDefault="003139E2">
            <w:pPr>
              <w:pBdr>
                <w:top w:val="nil"/>
                <w:left w:val="nil"/>
                <w:bottom w:val="nil"/>
                <w:right w:val="nil"/>
                <w:between w:val="nil"/>
              </w:pBdr>
              <w:rPr>
                <w:color w:val="000000"/>
              </w:rPr>
            </w:pPr>
          </w:p>
        </w:tc>
        <w:tc>
          <w:tcPr>
            <w:tcW w:w="6555" w:type="dxa"/>
          </w:tcPr>
          <w:p w:rsidR="003139E2" w:rsidRDefault="003139E2">
            <w:pPr>
              <w:pBdr>
                <w:top w:val="nil"/>
                <w:left w:val="nil"/>
                <w:bottom w:val="nil"/>
                <w:right w:val="nil"/>
                <w:between w:val="nil"/>
              </w:pBdr>
              <w:rPr>
                <w:color w:val="000000"/>
              </w:rPr>
            </w:pPr>
          </w:p>
        </w:tc>
        <w:tc>
          <w:tcPr>
            <w:tcW w:w="1770" w:type="dxa"/>
            <w:vMerge/>
          </w:tcPr>
          <w:p w:rsidR="003139E2" w:rsidRDefault="003139E2">
            <w:pPr>
              <w:pBdr>
                <w:top w:val="nil"/>
                <w:left w:val="nil"/>
                <w:bottom w:val="nil"/>
                <w:right w:val="nil"/>
                <w:between w:val="nil"/>
              </w:pBdr>
              <w:rPr>
                <w:color w:val="000000"/>
              </w:rPr>
            </w:pPr>
          </w:p>
        </w:tc>
      </w:tr>
      <w:tr w:rsidR="003139E2">
        <w:trPr>
          <w:trHeight w:val="10040"/>
        </w:trPr>
        <w:tc>
          <w:tcPr>
            <w:tcW w:w="1305" w:type="dxa"/>
          </w:tcPr>
          <w:p w:rsidR="003139E2" w:rsidRDefault="003139E2">
            <w:pPr>
              <w:pBdr>
                <w:top w:val="nil"/>
                <w:left w:val="nil"/>
                <w:bottom w:val="nil"/>
                <w:right w:val="nil"/>
                <w:between w:val="nil"/>
              </w:pBdr>
              <w:rPr>
                <w:color w:val="000000"/>
                <w:sz w:val="16"/>
                <w:szCs w:val="16"/>
              </w:rPr>
            </w:pPr>
            <w:bookmarkStart w:id="1" w:name="_gjdgxs" w:colFirst="0" w:colLast="0"/>
            <w:bookmarkEnd w:id="1"/>
          </w:p>
        </w:tc>
        <w:tc>
          <w:tcPr>
            <w:tcW w:w="8325" w:type="dxa"/>
            <w:gridSpan w:val="2"/>
          </w:tcPr>
          <w:p w:rsidR="003139E2" w:rsidRDefault="0043501D">
            <w:r>
              <w:rPr>
                <w:b/>
              </w:rPr>
              <w:t>E-bog:</w:t>
            </w:r>
            <w:r>
              <w:rPr>
                <w:sz w:val="24"/>
                <w:szCs w:val="24"/>
              </w:rPr>
              <w:t xml:space="preserve"> </w:t>
            </w:r>
            <w:r>
              <w:t>Jakob Ejersbo,Gyldendal 2012</w:t>
            </w:r>
          </w:p>
          <w:p w:rsidR="003139E2" w:rsidRDefault="003139E2">
            <w:pPr>
              <w:rPr>
                <w:sz w:val="24"/>
                <w:szCs w:val="24"/>
              </w:rPr>
            </w:pPr>
          </w:p>
          <w:p w:rsidR="003139E2" w:rsidRDefault="0043501D">
            <w:pPr>
              <w:widowControl/>
              <w:spacing w:line="276" w:lineRule="auto"/>
            </w:pPr>
            <w:r>
              <w:t xml:space="preserve">Romanen Nordkraft er på 422 sider i papirudgave. Et forholdsvist langt værk, men til gengæld også et forholdsvist letlæseligt værk. </w:t>
            </w:r>
          </w:p>
          <w:p w:rsidR="003139E2" w:rsidRDefault="0043501D">
            <w:pPr>
              <w:widowControl/>
              <w:spacing w:line="276" w:lineRule="auto"/>
              <w:rPr>
                <w:sz w:val="24"/>
                <w:szCs w:val="24"/>
              </w:rPr>
            </w:pPr>
            <w:r>
              <w:t>Det forudsættes, at eleverne har læst værket i sin fulde udstrækning før arbejdet med overlayet påbegyndes.</w:t>
            </w:r>
          </w:p>
          <w:p w:rsidR="003139E2" w:rsidRDefault="003139E2">
            <w:pPr>
              <w:rPr>
                <w:sz w:val="24"/>
                <w:szCs w:val="24"/>
              </w:rPr>
            </w:pPr>
          </w:p>
          <w:p w:rsidR="003139E2" w:rsidRDefault="0043501D">
            <w:pPr>
              <w:rPr>
                <w:b/>
                <w:color w:val="1D266B"/>
                <w:sz w:val="28"/>
                <w:szCs w:val="28"/>
              </w:rPr>
            </w:pPr>
            <w:r>
              <w:rPr>
                <w:b/>
                <w:color w:val="1D266B"/>
                <w:sz w:val="28"/>
                <w:szCs w:val="28"/>
              </w:rPr>
              <w:t>Faglig relevans/kompetenceområder</w:t>
            </w:r>
          </w:p>
          <w:p w:rsidR="003139E2" w:rsidRDefault="0043501D">
            <w:pPr>
              <w:widowControl/>
              <w:spacing w:line="276" w:lineRule="auto"/>
            </w:pPr>
            <w:r>
              <w:t>Læreplanen for dansk A på stx (2017) angiver følgende faglige mål, som denne vejledning arbejder med:</w:t>
            </w:r>
          </w:p>
          <w:p w:rsidR="003139E2" w:rsidRDefault="0043501D">
            <w:pPr>
              <w:widowControl/>
              <w:numPr>
                <w:ilvl w:val="0"/>
                <w:numId w:val="19"/>
              </w:numPr>
              <w:spacing w:line="276" w:lineRule="auto"/>
              <w:contextualSpacing/>
            </w:pPr>
            <w:r>
              <w:t>analysere, fortolke og perspektivere fiktive og ikke-fiktive tekster i alle medier</w:t>
            </w:r>
          </w:p>
          <w:p w:rsidR="003139E2" w:rsidRDefault="0043501D">
            <w:pPr>
              <w:widowControl/>
              <w:numPr>
                <w:ilvl w:val="0"/>
                <w:numId w:val="19"/>
              </w:numPr>
              <w:spacing w:line="276" w:lineRule="auto"/>
              <w:contextualSpacing/>
            </w:pPr>
            <w:r>
              <w:t>demonstrere viden om og kunne perspektivere til træk af den danske litteraturs historie, herunder samspillet mellem tekst, kultur og samfund</w:t>
            </w:r>
          </w:p>
          <w:p w:rsidR="003139E2" w:rsidRDefault="003139E2">
            <w:pPr>
              <w:widowControl/>
              <w:spacing w:line="276" w:lineRule="auto"/>
            </w:pPr>
          </w:p>
          <w:p w:rsidR="003139E2" w:rsidRDefault="0043501D">
            <w:pPr>
              <w:widowControl/>
              <w:spacing w:line="276" w:lineRule="auto"/>
              <w:rPr>
                <w:b/>
                <w:color w:val="1D266B"/>
                <w:sz w:val="28"/>
                <w:szCs w:val="28"/>
              </w:rPr>
            </w:pPr>
            <w:r>
              <w:rPr>
                <w:b/>
                <w:color w:val="1D266B"/>
                <w:sz w:val="28"/>
                <w:szCs w:val="28"/>
              </w:rPr>
              <w:t>Introduktion til anvendelse af overlay</w:t>
            </w:r>
          </w:p>
          <w:p w:rsidR="003139E2" w:rsidRDefault="0043501D">
            <w:pPr>
              <w:widowControl/>
              <w:spacing w:line="276" w:lineRule="auto"/>
            </w:pPr>
            <w:r>
              <w:t>Dette e-bogsformat har som ekstra funktion muligheden for at anvende et overlay. Et overlay er et didaktisk værktøj, der fungerer som et ekstra lag  oven på e-bogen. Overlayet kan indeholde spørgsmål, billeder, videoer, links mm. - direkte i teksten.</w:t>
            </w:r>
          </w:p>
          <w:p w:rsidR="003139E2" w:rsidRDefault="0043501D">
            <w:pPr>
              <w:widowControl/>
              <w:spacing w:line="276" w:lineRule="auto"/>
            </w:pPr>
            <w:r>
              <w:t>Man kan anvende det vedhæftede overlay, man kan lave sit eget eller man kan kopiere det vedhæftede overlay og tilpasse det ens egen didaktiske tilgang.</w:t>
            </w:r>
          </w:p>
          <w:p w:rsidR="003139E2" w:rsidRDefault="0043501D">
            <w:pPr>
              <w:widowControl/>
              <w:spacing w:line="276" w:lineRule="auto"/>
            </w:pPr>
            <w:r>
              <w:t>En kort introduktion til eleverne til overlayets forskellige funktioner vil være hensigtsmæssig.</w:t>
            </w:r>
          </w:p>
          <w:p w:rsidR="003139E2" w:rsidRDefault="0043501D">
            <w:pPr>
              <w:widowControl/>
              <w:spacing w:line="276" w:lineRule="auto"/>
            </w:pPr>
            <w:r>
              <w:t xml:space="preserve">Hvis man som underviser selv vil omarbejde et overlay, kan man hente hjælp i denne lille </w:t>
            </w:r>
            <w:hyperlink r:id="rId8">
              <w:r>
                <w:rPr>
                  <w:color w:val="1155CC"/>
                  <w:u w:val="single"/>
                </w:rPr>
                <w:t>video</w:t>
              </w:r>
            </w:hyperlink>
            <w:r>
              <w:t>.</w:t>
            </w:r>
          </w:p>
          <w:p w:rsidR="003139E2" w:rsidRDefault="003139E2">
            <w:pPr>
              <w:widowControl/>
              <w:spacing w:line="276" w:lineRule="auto"/>
            </w:pPr>
          </w:p>
          <w:p w:rsidR="003139E2" w:rsidRDefault="0043501D">
            <w:pPr>
              <w:widowControl/>
              <w:spacing w:line="276" w:lineRule="auto"/>
              <w:rPr>
                <w:b/>
                <w:color w:val="1D266B"/>
                <w:sz w:val="28"/>
                <w:szCs w:val="28"/>
              </w:rPr>
            </w:pPr>
            <w:r>
              <w:rPr>
                <w:b/>
                <w:color w:val="1D266B"/>
                <w:sz w:val="28"/>
                <w:szCs w:val="28"/>
              </w:rPr>
              <w:t>Introduktion til Nordkraft-overlay</w:t>
            </w:r>
          </w:p>
          <w:p w:rsidR="003139E2" w:rsidRDefault="0043501D">
            <w:pPr>
              <w:widowControl/>
              <w:spacing w:line="276" w:lineRule="auto"/>
            </w:pPr>
            <w:r>
              <w:t xml:space="preserve">Dette overlay vil i tilgangen til romanen fastholde værkets 3-deling, således at man som udgangspunkt vil kunne opdele eleverne og lade dem arbejde med hver deres del, </w:t>
            </w:r>
            <w:r>
              <w:rPr>
                <w:i/>
              </w:rPr>
              <w:t xml:space="preserve">Junkiehunde 1990, Broen 1992 </w:t>
            </w:r>
            <w:r>
              <w:t>og</w:t>
            </w:r>
            <w:r>
              <w:rPr>
                <w:i/>
              </w:rPr>
              <w:t xml:space="preserve"> Begravelse 1994.</w:t>
            </w:r>
            <w:r>
              <w:t xml:space="preserve"> Analysen af de enkelte dele vil til en vis grad kunne stå alene, men intentionen med dette overlay er, at der arbejdes hen imod en samlet fortolkning og perspektivering.</w:t>
            </w:r>
          </w:p>
          <w:p w:rsidR="003139E2" w:rsidRDefault="0043501D">
            <w:pPr>
              <w:widowControl/>
              <w:spacing w:line="276" w:lineRule="auto"/>
            </w:pPr>
            <w:r>
              <w:lastRenderedPageBreak/>
              <w:t>Overlayets første opgaver er tænkt som fællesopgaver. Her skal der arbejdes med genre, fortællerforhold og tematik (ved det sidste arbejdes der ud fra elevernes forforståelse og umiddelbare læseoplevelse).</w:t>
            </w:r>
          </w:p>
          <w:p w:rsidR="003139E2" w:rsidRDefault="0043501D">
            <w:pPr>
              <w:widowControl/>
              <w:spacing w:line="276" w:lineRule="auto"/>
            </w:pPr>
            <w:r>
              <w:t>Analysen af de enkelte dele er bygget op om nogle centrale analytiske pejlemærker, nemlig miljø, personer og relationer.</w:t>
            </w:r>
          </w:p>
          <w:p w:rsidR="003139E2" w:rsidRDefault="0043501D">
            <w:pPr>
              <w:widowControl/>
              <w:spacing w:line="276" w:lineRule="auto"/>
            </w:pPr>
            <w:r>
              <w:t>Vægtningen vil være forskellige del for del.</w:t>
            </w:r>
          </w:p>
          <w:p w:rsidR="003139E2" w:rsidRDefault="003139E2">
            <w:pPr>
              <w:widowControl/>
              <w:spacing w:line="276" w:lineRule="auto"/>
            </w:pPr>
          </w:p>
          <w:p w:rsidR="003139E2" w:rsidRDefault="0043501D">
            <w:pPr>
              <w:widowControl/>
              <w:spacing w:line="276" w:lineRule="auto"/>
            </w:pPr>
            <w:r>
              <w:t>Henvisningerne i overlayet er ikke udtømmende som tekstnedslag, men er tænkt som igangsættende henvisninger.</w:t>
            </w:r>
          </w:p>
          <w:p w:rsidR="003139E2" w:rsidRDefault="0043501D">
            <w:pPr>
              <w:widowControl/>
              <w:spacing w:line="276" w:lineRule="auto"/>
            </w:pPr>
            <w:r>
              <w:t>Introducer eleverne til søgefunktionen, således at de på en nem og hurtig måde kan arbejde med den samlede tekst.</w:t>
            </w:r>
          </w:p>
          <w:p w:rsidR="003139E2" w:rsidRDefault="003139E2">
            <w:pPr>
              <w:widowControl/>
              <w:spacing w:line="276" w:lineRule="auto"/>
            </w:pPr>
          </w:p>
          <w:p w:rsidR="003139E2" w:rsidRDefault="0043501D">
            <w:pPr>
              <w:widowControl/>
              <w:spacing w:before="200" w:after="200" w:line="276" w:lineRule="auto"/>
              <w:rPr>
                <w:sz w:val="36"/>
                <w:szCs w:val="36"/>
              </w:rPr>
            </w:pPr>
            <w:r>
              <w:rPr>
                <w:b/>
                <w:color w:val="1D266B"/>
                <w:sz w:val="36"/>
                <w:szCs w:val="36"/>
              </w:rPr>
              <w:t>Overlay</w:t>
            </w:r>
          </w:p>
          <w:p w:rsidR="003139E2" w:rsidRDefault="0043501D">
            <w:pPr>
              <w:pStyle w:val="Overskrift4"/>
              <w:keepNext w:val="0"/>
              <w:keepLines w:val="0"/>
              <w:widowControl/>
              <w:pBdr>
                <w:left w:val="none" w:sz="0" w:space="30" w:color="auto"/>
                <w:right w:val="none" w:sz="0" w:space="26" w:color="auto"/>
              </w:pBdr>
              <w:spacing w:before="200" w:after="200" w:line="276" w:lineRule="auto"/>
              <w:outlineLvl w:val="3"/>
              <w:rPr>
                <w:color w:val="333333"/>
                <w:sz w:val="28"/>
                <w:szCs w:val="28"/>
                <w:u w:val="single"/>
              </w:rPr>
            </w:pPr>
            <w:bookmarkStart w:id="2" w:name="_oxj9t6bh3kz7" w:colFirst="0" w:colLast="0"/>
            <w:bookmarkEnd w:id="2"/>
            <w:r>
              <w:rPr>
                <w:color w:val="333333"/>
                <w:sz w:val="28"/>
                <w:szCs w:val="28"/>
                <w:u w:val="single"/>
              </w:rPr>
              <w:t>Fællesopgaver (markeret med grøn farve)</w:t>
            </w:r>
          </w:p>
          <w:p w:rsidR="003139E2" w:rsidRDefault="0043501D">
            <w:pPr>
              <w:pStyle w:val="Overskrift4"/>
              <w:keepNext w:val="0"/>
              <w:keepLines w:val="0"/>
              <w:widowControl/>
              <w:pBdr>
                <w:left w:val="none" w:sz="0" w:space="30" w:color="auto"/>
                <w:right w:val="none" w:sz="0" w:space="26" w:color="auto"/>
              </w:pBdr>
              <w:spacing w:before="200" w:after="0" w:line="276" w:lineRule="auto"/>
              <w:outlineLvl w:val="3"/>
              <w:rPr>
                <w:color w:val="333333"/>
              </w:rPr>
            </w:pPr>
            <w:bookmarkStart w:id="3" w:name="_ybq1g227rh0z" w:colFirst="0" w:colLast="0"/>
            <w:bookmarkEnd w:id="3"/>
            <w:r>
              <w:rPr>
                <w:color w:val="333333"/>
              </w:rPr>
              <w:t>Genreanalyse</w:t>
            </w:r>
          </w:p>
          <w:p w:rsidR="003139E2" w:rsidRDefault="0043501D">
            <w:pPr>
              <w:pStyle w:val="Overskrift4"/>
              <w:keepNext w:val="0"/>
              <w:keepLines w:val="0"/>
              <w:widowControl/>
              <w:numPr>
                <w:ilvl w:val="0"/>
                <w:numId w:val="5"/>
              </w:numPr>
              <w:pBdr>
                <w:left w:val="none" w:sz="0" w:space="30" w:color="auto"/>
                <w:right w:val="none" w:sz="0" w:space="26" w:color="auto"/>
              </w:pBdr>
              <w:spacing w:before="0" w:after="0" w:line="276" w:lineRule="auto"/>
              <w:contextualSpacing/>
              <w:outlineLvl w:val="3"/>
              <w:rPr>
                <w:b w:val="0"/>
                <w:color w:val="333333"/>
                <w:sz w:val="22"/>
                <w:szCs w:val="22"/>
              </w:rPr>
            </w:pPr>
            <w:r>
              <w:rPr>
                <w:b w:val="0"/>
                <w:color w:val="333333"/>
                <w:sz w:val="22"/>
                <w:szCs w:val="22"/>
              </w:rPr>
              <w:t>Bogen præsenteres på titelbladet som en roman. Lav en mere indgående genreanalyse.</w:t>
            </w:r>
          </w:p>
          <w:p w:rsidR="003139E2" w:rsidRDefault="0043501D">
            <w:pPr>
              <w:pStyle w:val="Overskrift4"/>
              <w:keepNext w:val="0"/>
              <w:keepLines w:val="0"/>
              <w:widowControl/>
              <w:numPr>
                <w:ilvl w:val="0"/>
                <w:numId w:val="5"/>
              </w:numPr>
              <w:pBdr>
                <w:left w:val="none" w:sz="0" w:space="30" w:color="auto"/>
                <w:right w:val="none" w:sz="0" w:space="26" w:color="auto"/>
              </w:pBdr>
              <w:spacing w:before="0" w:after="0" w:line="276" w:lineRule="auto"/>
              <w:contextualSpacing/>
              <w:outlineLvl w:val="3"/>
              <w:rPr>
                <w:b w:val="0"/>
                <w:color w:val="333333"/>
                <w:sz w:val="22"/>
                <w:szCs w:val="22"/>
              </w:rPr>
            </w:pPr>
            <w:bookmarkStart w:id="4" w:name="_jqawykv2kram" w:colFirst="0" w:colLast="0"/>
            <w:bookmarkEnd w:id="4"/>
            <w:r>
              <w:rPr>
                <w:b w:val="0"/>
                <w:color w:val="333333"/>
                <w:sz w:val="22"/>
                <w:szCs w:val="22"/>
              </w:rPr>
              <w:t>Diskuter Ejersbos valg af genre. Hvad betyder det for romanens fokus? Inddrag gerne her romanens 3-delte opbygning.</w:t>
            </w:r>
          </w:p>
          <w:p w:rsidR="003139E2" w:rsidRDefault="0043501D">
            <w:pPr>
              <w:pStyle w:val="Overskrift4"/>
              <w:keepNext w:val="0"/>
              <w:keepLines w:val="0"/>
              <w:widowControl/>
              <w:numPr>
                <w:ilvl w:val="0"/>
                <w:numId w:val="5"/>
              </w:numPr>
              <w:pBdr>
                <w:left w:val="none" w:sz="0" w:space="30" w:color="auto"/>
                <w:right w:val="none" w:sz="0" w:space="26" w:color="auto"/>
              </w:pBdr>
              <w:spacing w:before="0" w:after="0" w:line="276" w:lineRule="auto"/>
              <w:contextualSpacing/>
              <w:outlineLvl w:val="3"/>
              <w:rPr>
                <w:b w:val="0"/>
                <w:color w:val="333333"/>
                <w:sz w:val="22"/>
                <w:szCs w:val="22"/>
              </w:rPr>
            </w:pPr>
            <w:bookmarkStart w:id="5" w:name="_i5p5cpnhay7b" w:colFirst="0" w:colLast="0"/>
            <w:bookmarkEnd w:id="5"/>
            <w:r>
              <w:rPr>
                <w:b w:val="0"/>
                <w:color w:val="333333"/>
                <w:sz w:val="22"/>
                <w:szCs w:val="22"/>
              </w:rPr>
              <w:t>Find værker i litteraturhistorien, der genremæssigt kan perspektiveres til.</w:t>
            </w:r>
          </w:p>
          <w:p w:rsidR="003139E2" w:rsidRDefault="0043501D">
            <w:pPr>
              <w:pStyle w:val="Overskrift4"/>
              <w:keepNext w:val="0"/>
              <w:keepLines w:val="0"/>
              <w:widowControl/>
              <w:pBdr>
                <w:left w:val="none" w:sz="0" w:space="30" w:color="auto"/>
                <w:right w:val="none" w:sz="0" w:space="26" w:color="auto"/>
              </w:pBdr>
              <w:spacing w:before="200" w:after="0" w:line="276" w:lineRule="auto"/>
              <w:outlineLvl w:val="3"/>
              <w:rPr>
                <w:color w:val="333333"/>
              </w:rPr>
            </w:pPr>
            <w:bookmarkStart w:id="6" w:name="_qv61qqm1uc76" w:colFirst="0" w:colLast="0"/>
            <w:bookmarkEnd w:id="6"/>
            <w:r>
              <w:rPr>
                <w:color w:val="333333"/>
              </w:rPr>
              <w:t>Fortællerforhold, del 1, del 2 og del 3</w:t>
            </w:r>
          </w:p>
          <w:p w:rsidR="003139E2" w:rsidRDefault="0043501D">
            <w:pPr>
              <w:widowControl/>
              <w:numPr>
                <w:ilvl w:val="0"/>
                <w:numId w:val="15"/>
              </w:numPr>
              <w:spacing w:line="276" w:lineRule="auto"/>
              <w:ind w:left="1100"/>
            </w:pPr>
            <w:r>
              <w:t>Analyser fortællerforholdene i romanens 3 hoveddele. Hvilke fortællertyper anvendes der i del 1/2/3?</w:t>
            </w:r>
          </w:p>
          <w:p w:rsidR="003139E2" w:rsidRDefault="0043501D">
            <w:pPr>
              <w:widowControl/>
              <w:numPr>
                <w:ilvl w:val="0"/>
                <w:numId w:val="15"/>
              </w:numPr>
              <w:spacing w:line="276" w:lineRule="auto"/>
              <w:ind w:left="1100"/>
            </w:pPr>
            <w:r>
              <w:t>Hvad betyder valg af fortællertype for synsvinklen?</w:t>
            </w:r>
          </w:p>
          <w:p w:rsidR="003139E2" w:rsidRDefault="0043501D">
            <w:pPr>
              <w:widowControl/>
              <w:numPr>
                <w:ilvl w:val="0"/>
                <w:numId w:val="15"/>
              </w:numPr>
              <w:spacing w:line="276" w:lineRule="auto"/>
              <w:ind w:left="1100"/>
            </w:pPr>
            <w:r>
              <w:t>Diskuter hvad ovenstående betyder for læsningen af del 1/2/3</w:t>
            </w:r>
          </w:p>
          <w:p w:rsidR="003139E2" w:rsidRDefault="003139E2">
            <w:pPr>
              <w:widowControl/>
              <w:spacing w:line="276" w:lineRule="auto"/>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7" w:name="_xj0dc96vh7kv" w:colFirst="0" w:colLast="0"/>
            <w:bookmarkEnd w:id="7"/>
            <w:r>
              <w:rPr>
                <w:color w:val="333333"/>
              </w:rPr>
              <w:t>Fortæller. Skift af fortællertype</w:t>
            </w:r>
          </w:p>
          <w:p w:rsidR="003139E2" w:rsidRDefault="0043501D">
            <w:pPr>
              <w:widowControl/>
              <w:numPr>
                <w:ilvl w:val="0"/>
                <w:numId w:val="7"/>
              </w:numPr>
              <w:spacing w:line="276" w:lineRule="auto"/>
              <w:contextualSpacing/>
            </w:pPr>
            <w:r>
              <w:t xml:space="preserve">Der sker et skift af fortællertype fra del 2 til del 3? </w:t>
            </w:r>
          </w:p>
          <w:p w:rsidR="003139E2" w:rsidRDefault="0043501D">
            <w:pPr>
              <w:widowControl/>
              <w:numPr>
                <w:ilvl w:val="0"/>
                <w:numId w:val="7"/>
              </w:numPr>
              <w:spacing w:line="276" w:lineRule="auto"/>
              <w:contextualSpacing/>
            </w:pPr>
            <w:r>
              <w:t>Hvad indikerer dette skifte?</w:t>
            </w:r>
          </w:p>
          <w:p w:rsidR="003139E2" w:rsidRDefault="003139E2">
            <w:pPr>
              <w:widowControl/>
              <w:spacing w:line="276" w:lineRule="auto"/>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8" w:name="_4zf9lkrtxoyx" w:colFirst="0" w:colLast="0"/>
            <w:bookmarkEnd w:id="8"/>
            <w:r>
              <w:rPr>
                <w:color w:val="333333"/>
              </w:rPr>
              <w:t>Tematik, nedslag 1- 6</w:t>
            </w:r>
          </w:p>
          <w:p w:rsidR="003139E2" w:rsidRDefault="0043501D">
            <w:pPr>
              <w:widowControl/>
              <w:numPr>
                <w:ilvl w:val="0"/>
                <w:numId w:val="11"/>
              </w:numPr>
              <w:spacing w:line="276" w:lineRule="auto"/>
              <w:ind w:left="1100"/>
            </w:pPr>
            <w:r>
              <w:rPr>
                <w:color w:val="333333"/>
              </w:rPr>
              <w:t>Romanens tematik tager fat på nogle væsentlige eksistentielle forhold, som bearbejdes gennem alle romanens 3 dele.</w:t>
            </w:r>
          </w:p>
          <w:p w:rsidR="003139E2" w:rsidRDefault="0043501D">
            <w:pPr>
              <w:widowControl/>
              <w:numPr>
                <w:ilvl w:val="0"/>
                <w:numId w:val="11"/>
              </w:numPr>
              <w:spacing w:line="276" w:lineRule="auto"/>
              <w:ind w:left="1100"/>
            </w:pPr>
            <w:r>
              <w:rPr>
                <w:color w:val="333333"/>
              </w:rPr>
              <w:t>Undersøg hvilke temaer, og hvordan disse temaer foldes ud i forhold til de centrale personer?</w:t>
            </w:r>
          </w:p>
          <w:p w:rsidR="003139E2" w:rsidRDefault="0043501D">
            <w:pPr>
              <w:widowControl/>
              <w:numPr>
                <w:ilvl w:val="0"/>
                <w:numId w:val="11"/>
              </w:numPr>
              <w:spacing w:line="276" w:lineRule="auto"/>
              <w:ind w:left="1100"/>
            </w:pPr>
            <w:r>
              <w:rPr>
                <w:color w:val="333333"/>
              </w:rPr>
              <w:t>Nedslag i teksten er markeret med grøn farve og tilsvarende bogmærke.</w:t>
            </w:r>
          </w:p>
          <w:p w:rsidR="003139E2" w:rsidRDefault="0043501D">
            <w:pPr>
              <w:widowControl/>
              <w:numPr>
                <w:ilvl w:val="0"/>
                <w:numId w:val="11"/>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widowControl/>
              <w:spacing w:line="276" w:lineRule="auto"/>
              <w:rPr>
                <w:b/>
                <w:sz w:val="28"/>
                <w:szCs w:val="28"/>
                <w:u w:val="single"/>
              </w:rPr>
            </w:pPr>
            <w:r>
              <w:rPr>
                <w:b/>
                <w:sz w:val="28"/>
                <w:szCs w:val="28"/>
                <w:u w:val="single"/>
              </w:rPr>
              <w:t>Junkiehunde (markeret med rød farve)</w:t>
            </w:r>
          </w:p>
          <w:p w:rsidR="003139E2" w:rsidRDefault="003139E2">
            <w:pPr>
              <w:widowControl/>
              <w:spacing w:line="276" w:lineRule="auto"/>
              <w:rPr>
                <w:b/>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9" w:name="_to9x227d2bsc" w:colFirst="0" w:colLast="0"/>
            <w:bookmarkEnd w:id="9"/>
            <w:r>
              <w:rPr>
                <w:color w:val="333333"/>
              </w:rPr>
              <w:t>Junkiehunde - Miljø</w:t>
            </w:r>
          </w:p>
          <w:p w:rsidR="003139E2" w:rsidRDefault="0043501D">
            <w:pPr>
              <w:pStyle w:val="Overskrift4"/>
              <w:keepNext w:val="0"/>
              <w:keepLines w:val="0"/>
              <w:widowControl/>
              <w:numPr>
                <w:ilvl w:val="0"/>
                <w:numId w:val="17"/>
              </w:numPr>
              <w:pBdr>
                <w:left w:val="none" w:sz="0" w:space="30" w:color="auto"/>
                <w:right w:val="none" w:sz="0" w:space="26" w:color="auto"/>
              </w:pBdr>
              <w:spacing w:before="0" w:after="0" w:line="276" w:lineRule="auto"/>
              <w:ind w:left="1100"/>
              <w:outlineLvl w:val="3"/>
              <w:rPr>
                <w:sz w:val="22"/>
                <w:szCs w:val="22"/>
              </w:rPr>
            </w:pPr>
            <w:bookmarkStart w:id="10" w:name="_i4lgh73820wb" w:colFirst="0" w:colLast="0"/>
            <w:bookmarkEnd w:id="10"/>
            <w:r>
              <w:rPr>
                <w:b w:val="0"/>
                <w:color w:val="333333"/>
                <w:sz w:val="22"/>
                <w:szCs w:val="22"/>
              </w:rPr>
              <w:t>Hvad er det for et miljø, man bliver introduceret til på romanens første sider?</w:t>
            </w:r>
          </w:p>
          <w:p w:rsidR="003139E2" w:rsidRDefault="0043501D">
            <w:pPr>
              <w:pStyle w:val="Overskrift4"/>
              <w:keepNext w:val="0"/>
              <w:keepLines w:val="0"/>
              <w:widowControl/>
              <w:numPr>
                <w:ilvl w:val="0"/>
                <w:numId w:val="17"/>
              </w:numPr>
              <w:pBdr>
                <w:left w:val="none" w:sz="0" w:space="30" w:color="auto"/>
                <w:right w:val="none" w:sz="0" w:space="26" w:color="auto"/>
              </w:pBdr>
              <w:spacing w:before="0" w:after="0" w:line="276" w:lineRule="auto"/>
              <w:ind w:left="1100"/>
              <w:outlineLvl w:val="3"/>
              <w:rPr>
                <w:sz w:val="22"/>
                <w:szCs w:val="22"/>
              </w:rPr>
            </w:pPr>
            <w:bookmarkStart w:id="11" w:name="_10kphrp8durw" w:colFirst="0" w:colLast="0"/>
            <w:bookmarkEnd w:id="11"/>
            <w:r>
              <w:rPr>
                <w:b w:val="0"/>
                <w:color w:val="333333"/>
                <w:sz w:val="22"/>
                <w:szCs w:val="22"/>
              </w:rPr>
              <w:t>Beskriv og karakteriser dette miljø?</w:t>
            </w:r>
          </w:p>
          <w:p w:rsidR="003139E2" w:rsidRDefault="003139E2"/>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2" w:name="_cq8su6iei843" w:colFirst="0" w:colLast="0"/>
            <w:bookmarkEnd w:id="12"/>
            <w:r>
              <w:rPr>
                <w:color w:val="333333"/>
              </w:rPr>
              <w:t>Junkiehunde - Maria 1</w:t>
            </w:r>
          </w:p>
          <w:p w:rsidR="003139E2" w:rsidRDefault="0043501D">
            <w:pPr>
              <w:widowControl/>
              <w:numPr>
                <w:ilvl w:val="0"/>
                <w:numId w:val="4"/>
              </w:numPr>
              <w:spacing w:line="276" w:lineRule="auto"/>
              <w:ind w:left="1100"/>
            </w:pPr>
            <w:r>
              <w:rPr>
                <w:color w:val="333333"/>
              </w:rPr>
              <w:t xml:space="preserve">Maria er </w:t>
            </w:r>
            <w:r>
              <w:rPr>
                <w:i/>
                <w:color w:val="333333"/>
              </w:rPr>
              <w:t>Junkiehundes</w:t>
            </w:r>
            <w:r>
              <w:rPr>
                <w:color w:val="333333"/>
              </w:rPr>
              <w:t xml:space="preserve"> altdominerende hovedperson. Arbejdet med en karakteristik af hende kan tage udgangspunkt i kapitlet </w:t>
            </w:r>
            <w:r>
              <w:rPr>
                <w:i/>
                <w:color w:val="333333"/>
              </w:rPr>
              <w:t>Moderdyret.</w:t>
            </w:r>
          </w:p>
          <w:p w:rsidR="003139E2" w:rsidRDefault="0043501D">
            <w:pPr>
              <w:widowControl/>
              <w:numPr>
                <w:ilvl w:val="0"/>
                <w:numId w:val="4"/>
              </w:numPr>
              <w:spacing w:line="276" w:lineRule="auto"/>
              <w:ind w:left="1100"/>
            </w:pPr>
            <w:r>
              <w:rPr>
                <w:color w:val="333333"/>
              </w:rPr>
              <w:t>Start med at beskrive hende. Hvem er hun? Hendes baggrund? Status og udseende?</w:t>
            </w:r>
          </w:p>
          <w:p w:rsidR="003139E2" w:rsidRDefault="0043501D">
            <w:pPr>
              <w:widowControl/>
              <w:numPr>
                <w:ilvl w:val="0"/>
                <w:numId w:val="4"/>
              </w:numPr>
              <w:spacing w:line="276" w:lineRule="auto"/>
              <w:ind w:left="1100"/>
            </w:pPr>
            <w:r>
              <w:rPr>
                <w:color w:val="333333"/>
              </w:rPr>
              <w:t>Giv en karakteristik af Maria på baggrund tekstnedslagene.</w:t>
            </w:r>
          </w:p>
          <w:p w:rsidR="003139E2" w:rsidRDefault="0043501D">
            <w:pPr>
              <w:widowControl/>
              <w:numPr>
                <w:ilvl w:val="0"/>
                <w:numId w:val="4"/>
              </w:numPr>
              <w:spacing w:line="276" w:lineRule="auto"/>
              <w:ind w:left="1100"/>
            </w:pPr>
            <w:r>
              <w:rPr>
                <w:color w:val="333333"/>
              </w:rPr>
              <w:t>Nedslag i teksten er markeret med rød markering og tilsvarende bogmærke.</w:t>
            </w:r>
          </w:p>
          <w:p w:rsidR="003139E2" w:rsidRDefault="0043501D">
            <w:pPr>
              <w:widowControl/>
              <w:numPr>
                <w:ilvl w:val="0"/>
                <w:numId w:val="4"/>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3" w:name="_kj7reba4sdwa" w:colFirst="0" w:colLast="0"/>
            <w:bookmarkEnd w:id="13"/>
            <w:r>
              <w:rPr>
                <w:color w:val="333333"/>
              </w:rPr>
              <w:t>Junkiehunde - Maria 2</w:t>
            </w:r>
          </w:p>
          <w:p w:rsidR="003139E2" w:rsidRDefault="0043501D">
            <w:pPr>
              <w:widowControl/>
              <w:numPr>
                <w:ilvl w:val="0"/>
                <w:numId w:val="8"/>
              </w:numPr>
              <w:spacing w:line="276" w:lineRule="auto"/>
              <w:ind w:left="1100"/>
            </w:pPr>
            <w:r>
              <w:t>Maria bryder med Asger og pushermiljøet. Hvad får hende til at bryde med miljøet? Hvad vælger hun fra?</w:t>
            </w:r>
          </w:p>
          <w:p w:rsidR="003139E2" w:rsidRDefault="0043501D">
            <w:pPr>
              <w:widowControl/>
              <w:numPr>
                <w:ilvl w:val="0"/>
                <w:numId w:val="8"/>
              </w:numPr>
              <w:spacing w:line="276" w:lineRule="auto"/>
              <w:ind w:left="1100"/>
            </w:pPr>
            <w:r>
              <w:rPr>
                <w:color w:val="333333"/>
              </w:rPr>
              <w:t>Nedslag i teksten er markeret med rød markering og tilsvarende bogmærke.</w:t>
            </w:r>
          </w:p>
          <w:p w:rsidR="003139E2" w:rsidRDefault="0043501D">
            <w:pPr>
              <w:widowControl/>
              <w:numPr>
                <w:ilvl w:val="0"/>
                <w:numId w:val="8"/>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4" w:name="_1sl3vykop801" w:colFirst="0" w:colLast="0"/>
            <w:bookmarkEnd w:id="14"/>
            <w:r>
              <w:rPr>
                <w:color w:val="333333"/>
              </w:rPr>
              <w:t>Junkiehunde - Maria 3</w:t>
            </w:r>
          </w:p>
          <w:p w:rsidR="003139E2" w:rsidRDefault="0043501D">
            <w:pPr>
              <w:widowControl/>
              <w:numPr>
                <w:ilvl w:val="0"/>
                <w:numId w:val="16"/>
              </w:numPr>
              <w:spacing w:line="276" w:lineRule="auto"/>
              <w:ind w:left="1100"/>
            </w:pPr>
            <w:r>
              <w:rPr>
                <w:color w:val="333333"/>
              </w:rPr>
              <w:t>Maria har valgt Asger og pushermiljøet fra, men hvad har hun valgt til?</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5" w:name="_u9g39fn78wkz" w:colFirst="0" w:colLast="0"/>
            <w:bookmarkEnd w:id="15"/>
            <w:r>
              <w:rPr>
                <w:color w:val="333333"/>
              </w:rPr>
              <w:t>Junkiehunde - Hossein 1</w:t>
            </w:r>
          </w:p>
          <w:p w:rsidR="003139E2" w:rsidRDefault="0043501D">
            <w:pPr>
              <w:widowControl/>
              <w:numPr>
                <w:ilvl w:val="0"/>
                <w:numId w:val="18"/>
              </w:numPr>
              <w:spacing w:line="276" w:lineRule="auto"/>
              <w:ind w:left="1100"/>
            </w:pPr>
            <w:r>
              <w:rPr>
                <w:color w:val="333333"/>
              </w:rPr>
              <w:t xml:space="preserve">Hossein spiller en central rolle i Marias liv og vice versa - både i </w:t>
            </w:r>
            <w:r>
              <w:rPr>
                <w:i/>
                <w:color w:val="333333"/>
              </w:rPr>
              <w:t>Junkiehunde</w:t>
            </w:r>
            <w:r>
              <w:rPr>
                <w:color w:val="333333"/>
              </w:rPr>
              <w:t xml:space="preserve"> og senere.</w:t>
            </w:r>
          </w:p>
          <w:p w:rsidR="003139E2" w:rsidRDefault="0043501D">
            <w:pPr>
              <w:widowControl/>
              <w:numPr>
                <w:ilvl w:val="0"/>
                <w:numId w:val="18"/>
              </w:numPr>
              <w:spacing w:line="276" w:lineRule="auto"/>
              <w:ind w:left="1100"/>
            </w:pPr>
            <w:r>
              <w:rPr>
                <w:color w:val="333333"/>
              </w:rPr>
              <w:t>Giv et billede af Hossein, med vægt på de karaktertræk, der adskiller ham fra “de andre” fx Asger?</w:t>
            </w:r>
          </w:p>
          <w:p w:rsidR="003139E2" w:rsidRDefault="0043501D">
            <w:pPr>
              <w:widowControl/>
              <w:numPr>
                <w:ilvl w:val="0"/>
                <w:numId w:val="18"/>
              </w:numPr>
              <w:spacing w:line="276" w:lineRule="auto"/>
              <w:ind w:left="1100"/>
            </w:pPr>
            <w:r>
              <w:rPr>
                <w:color w:val="333333"/>
              </w:rPr>
              <w:t>Nedslag i teksten er markeret med rød markering og tilsvarende bogmærke.</w:t>
            </w:r>
          </w:p>
          <w:p w:rsidR="003139E2" w:rsidRDefault="0043501D">
            <w:pPr>
              <w:widowControl/>
              <w:numPr>
                <w:ilvl w:val="0"/>
                <w:numId w:val="18"/>
              </w:numPr>
              <w:spacing w:line="276" w:lineRule="auto"/>
              <w:ind w:left="1100"/>
            </w:pPr>
            <w:r>
              <w:rPr>
                <w:color w:val="333333"/>
              </w:rPr>
              <w:t xml:space="preserve">Find selv andre relevante nedslag i romanen. Se fx kapitlerne </w:t>
            </w:r>
            <w:r>
              <w:rPr>
                <w:i/>
                <w:color w:val="333333"/>
              </w:rPr>
              <w:t>Barbarbrød, Forræderi</w:t>
            </w:r>
            <w:r>
              <w:rPr>
                <w:color w:val="333333"/>
              </w:rPr>
              <w:t xml:space="preserve"> og </w:t>
            </w:r>
            <w:r>
              <w:rPr>
                <w:i/>
                <w:color w:val="333333"/>
              </w:rPr>
              <w:t>Paradis.</w:t>
            </w:r>
          </w:p>
          <w:p w:rsidR="003139E2" w:rsidRDefault="003139E2">
            <w:pPr>
              <w:widowControl/>
              <w:spacing w:line="276" w:lineRule="auto"/>
              <w:rPr>
                <w:i/>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6" w:name="_2xfapprauy3d" w:colFirst="0" w:colLast="0"/>
            <w:bookmarkEnd w:id="16"/>
            <w:r>
              <w:rPr>
                <w:color w:val="333333"/>
              </w:rPr>
              <w:t>Junkiehunde - Hossein 2</w:t>
            </w:r>
          </w:p>
          <w:p w:rsidR="003139E2" w:rsidRDefault="0043501D">
            <w:pPr>
              <w:widowControl/>
              <w:numPr>
                <w:ilvl w:val="0"/>
                <w:numId w:val="12"/>
              </w:numPr>
              <w:spacing w:line="276" w:lineRule="auto"/>
              <w:ind w:left="1100"/>
            </w:pPr>
            <w:r>
              <w:rPr>
                <w:color w:val="333333"/>
              </w:rPr>
              <w:t>Hossein og Marias bekendtskab gennemgår en udvikling.</w:t>
            </w:r>
          </w:p>
          <w:p w:rsidR="003139E2" w:rsidRDefault="0043501D">
            <w:pPr>
              <w:widowControl/>
              <w:numPr>
                <w:ilvl w:val="0"/>
                <w:numId w:val="12"/>
              </w:numPr>
              <w:spacing w:line="276" w:lineRule="auto"/>
              <w:ind w:left="1100"/>
            </w:pPr>
            <w:r>
              <w:rPr>
                <w:color w:val="333333"/>
              </w:rPr>
              <w:t>Beskriv og karakteriser den udvikling?</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7" w:name="_n7lq4gdv9wyb" w:colFirst="0" w:colLast="0"/>
            <w:bookmarkEnd w:id="17"/>
            <w:r>
              <w:rPr>
                <w:color w:val="333333"/>
              </w:rPr>
              <w:t>Junkiehunde Relationer - pusher/pusherfrau, stofmiljøet, mor/datter etc.</w:t>
            </w:r>
          </w:p>
          <w:p w:rsidR="003139E2" w:rsidRDefault="0043501D">
            <w:pPr>
              <w:widowControl/>
              <w:numPr>
                <w:ilvl w:val="0"/>
                <w:numId w:val="10"/>
              </w:numPr>
              <w:spacing w:line="276" w:lineRule="auto"/>
              <w:ind w:left="1100"/>
            </w:pPr>
            <w:r>
              <w:rPr>
                <w:color w:val="333333"/>
              </w:rPr>
              <w:t xml:space="preserve">Der optræder en lang række personer i </w:t>
            </w:r>
            <w:r>
              <w:rPr>
                <w:i/>
                <w:color w:val="333333"/>
              </w:rPr>
              <w:t>Junkiehunde</w:t>
            </w:r>
            <w:r>
              <w:rPr>
                <w:color w:val="333333"/>
              </w:rPr>
              <w:t>. Er der nogle fællestræk, der kendetegner personerne? Hvilke interesser har de? Hvor møder vi dem?</w:t>
            </w:r>
          </w:p>
          <w:p w:rsidR="003139E2" w:rsidRDefault="0043501D">
            <w:pPr>
              <w:widowControl/>
              <w:numPr>
                <w:ilvl w:val="0"/>
                <w:numId w:val="10"/>
              </w:numPr>
              <w:spacing w:line="276" w:lineRule="auto"/>
              <w:ind w:left="1100"/>
            </w:pPr>
            <w:r>
              <w:rPr>
                <w:color w:val="333333"/>
              </w:rPr>
              <w:t>Beskriv og karakteriser de relationer, der dominerer de optrædende personers relationer til hinanden og andre. Her kan der både være tale om pusher/pusherfrau-relationen, mor/datter-relationen, relationerne i stofmiljøet etc.</w:t>
            </w:r>
          </w:p>
          <w:p w:rsidR="003139E2" w:rsidRDefault="0043501D">
            <w:pPr>
              <w:widowControl/>
              <w:numPr>
                <w:ilvl w:val="0"/>
                <w:numId w:val="10"/>
              </w:numPr>
              <w:spacing w:line="276" w:lineRule="auto"/>
              <w:ind w:left="1100"/>
            </w:pPr>
            <w:r>
              <w:rPr>
                <w:color w:val="333333"/>
              </w:rPr>
              <w:t>Prøv at diskutere hvilke relationer, der forekommer frugtbare og udviklende og hvilke der gør det modsatte.</w:t>
            </w:r>
          </w:p>
          <w:p w:rsidR="003139E2" w:rsidRDefault="0043501D">
            <w:pPr>
              <w:widowControl/>
              <w:numPr>
                <w:ilvl w:val="0"/>
                <w:numId w:val="10"/>
              </w:numPr>
              <w:spacing w:line="276" w:lineRule="auto"/>
              <w:ind w:left="1100"/>
            </w:pPr>
            <w:r>
              <w:rPr>
                <w:color w:val="333333"/>
              </w:rPr>
              <w:t>Nedslag i teksten er markeret med rød markering og tilsvarende bogmærke.</w:t>
            </w:r>
          </w:p>
          <w:p w:rsidR="003139E2" w:rsidRDefault="0043501D">
            <w:pPr>
              <w:widowControl/>
              <w:numPr>
                <w:ilvl w:val="0"/>
                <w:numId w:val="10"/>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3139E2">
            <w:pPr>
              <w:widowControl/>
              <w:spacing w:line="276" w:lineRule="auto"/>
              <w:rPr>
                <w:b/>
                <w:color w:val="333333"/>
                <w:sz w:val="28"/>
                <w:szCs w:val="28"/>
                <w:u w:val="single"/>
              </w:rPr>
            </w:pPr>
          </w:p>
          <w:p w:rsidR="003139E2" w:rsidRDefault="0043501D">
            <w:pPr>
              <w:widowControl/>
              <w:spacing w:line="276" w:lineRule="auto"/>
              <w:rPr>
                <w:b/>
                <w:color w:val="333333"/>
                <w:sz w:val="28"/>
                <w:szCs w:val="28"/>
                <w:u w:val="single"/>
              </w:rPr>
            </w:pPr>
            <w:r>
              <w:rPr>
                <w:b/>
                <w:color w:val="333333"/>
                <w:sz w:val="28"/>
                <w:szCs w:val="28"/>
                <w:u w:val="single"/>
              </w:rPr>
              <w:t>Broen (markeret med gul farve)</w:t>
            </w:r>
          </w:p>
          <w:p w:rsidR="003139E2" w:rsidRDefault="003139E2">
            <w:pPr>
              <w:widowControl/>
              <w:spacing w:line="276" w:lineRule="auto"/>
              <w:rPr>
                <w:b/>
                <w:color w:val="333333"/>
                <w:u w:val="single"/>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18" w:name="_2nwdson60dc7" w:colFirst="0" w:colLast="0"/>
            <w:bookmarkEnd w:id="18"/>
            <w:r>
              <w:rPr>
                <w:color w:val="333333"/>
              </w:rPr>
              <w:t>Broen - Miljø 1-2</w:t>
            </w:r>
          </w:p>
          <w:p w:rsidR="003139E2" w:rsidRDefault="0043501D">
            <w:pPr>
              <w:pStyle w:val="Overskrift4"/>
              <w:keepNext w:val="0"/>
              <w:keepLines w:val="0"/>
              <w:widowControl/>
              <w:numPr>
                <w:ilvl w:val="0"/>
                <w:numId w:val="20"/>
              </w:numPr>
              <w:pBdr>
                <w:left w:val="none" w:sz="0" w:space="30" w:color="auto"/>
                <w:right w:val="none" w:sz="0" w:space="26" w:color="auto"/>
              </w:pBdr>
              <w:spacing w:before="0" w:after="0" w:line="276" w:lineRule="auto"/>
              <w:ind w:left="1100"/>
              <w:outlineLvl w:val="3"/>
              <w:rPr>
                <w:sz w:val="22"/>
                <w:szCs w:val="22"/>
              </w:rPr>
            </w:pPr>
            <w:r>
              <w:rPr>
                <w:b w:val="0"/>
                <w:color w:val="333333"/>
                <w:sz w:val="22"/>
                <w:szCs w:val="22"/>
              </w:rPr>
              <w:t>Allan prøver bl.a. ved at tage hyre som sømand at foretage et miljøskift. Efter han er stoppet som sømand og er vendt tilbage til Aalborg, prøver han stadig at slippe væk fra det gamle miljø. Prøv at beskrive hvad Allan ønsker at vælge fra, og hvad han ønsker at vælge til?</w:t>
            </w:r>
          </w:p>
          <w:p w:rsidR="003139E2" w:rsidRDefault="0043501D">
            <w:pPr>
              <w:pStyle w:val="Overskrift4"/>
              <w:keepNext w:val="0"/>
              <w:keepLines w:val="0"/>
              <w:widowControl/>
              <w:numPr>
                <w:ilvl w:val="0"/>
                <w:numId w:val="20"/>
              </w:numPr>
              <w:pBdr>
                <w:left w:val="none" w:sz="0" w:space="30" w:color="auto"/>
                <w:right w:val="none" w:sz="0" w:space="26" w:color="auto"/>
              </w:pBdr>
              <w:spacing w:before="0" w:after="0" w:line="276" w:lineRule="auto"/>
              <w:ind w:left="1100"/>
              <w:outlineLvl w:val="3"/>
              <w:rPr>
                <w:sz w:val="22"/>
                <w:szCs w:val="22"/>
              </w:rPr>
            </w:pPr>
            <w:r>
              <w:rPr>
                <w:b w:val="0"/>
                <w:color w:val="333333"/>
                <w:sz w:val="22"/>
                <w:szCs w:val="22"/>
              </w:rPr>
              <w:t>Nedslag i teksten er markeret med gul markering og tilsvarende bogmærke.</w:t>
            </w:r>
          </w:p>
          <w:p w:rsidR="003139E2" w:rsidRDefault="0043501D">
            <w:pPr>
              <w:pStyle w:val="Overskrift4"/>
              <w:keepNext w:val="0"/>
              <w:keepLines w:val="0"/>
              <w:widowControl/>
              <w:numPr>
                <w:ilvl w:val="0"/>
                <w:numId w:val="20"/>
              </w:numPr>
              <w:pBdr>
                <w:left w:val="none" w:sz="0" w:space="30" w:color="auto"/>
                <w:right w:val="none" w:sz="0" w:space="26" w:color="auto"/>
              </w:pBdr>
              <w:spacing w:before="0" w:after="0" w:line="276" w:lineRule="auto"/>
              <w:ind w:left="1100"/>
              <w:outlineLvl w:val="3"/>
              <w:rPr>
                <w:sz w:val="22"/>
                <w:szCs w:val="22"/>
              </w:rPr>
            </w:pPr>
            <w:bookmarkStart w:id="19" w:name="_ytphdq59iq2" w:colFirst="0" w:colLast="0"/>
            <w:bookmarkEnd w:id="19"/>
            <w:r>
              <w:rPr>
                <w:b w:val="0"/>
                <w:color w:val="333333"/>
                <w:sz w:val="22"/>
                <w:szCs w:val="22"/>
              </w:rPr>
              <w:t>Find selv andre relevante nedslag i romanen.</w:t>
            </w:r>
          </w:p>
          <w:p w:rsidR="003139E2" w:rsidRDefault="003139E2">
            <w:pPr>
              <w:pStyle w:val="Overskrift4"/>
              <w:keepNext w:val="0"/>
              <w:keepLines w:val="0"/>
              <w:widowControl/>
              <w:pBdr>
                <w:left w:val="none" w:sz="0" w:space="30" w:color="auto"/>
                <w:right w:val="none" w:sz="0" w:space="26" w:color="auto"/>
              </w:pBdr>
              <w:spacing w:before="0" w:after="0" w:line="276" w:lineRule="auto"/>
              <w:outlineLvl w:val="3"/>
              <w:rPr>
                <w:b w:val="0"/>
                <w:color w:val="333333"/>
                <w:sz w:val="22"/>
                <w:szCs w:val="22"/>
              </w:rPr>
            </w:pPr>
            <w:bookmarkStart w:id="20" w:name="_fre6ydqh1bjg" w:colFirst="0" w:colLast="0"/>
            <w:bookmarkEnd w:id="20"/>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21" w:name="_53phi2ada2a" w:colFirst="0" w:colLast="0"/>
            <w:bookmarkEnd w:id="21"/>
            <w:r>
              <w:rPr>
                <w:color w:val="333333"/>
              </w:rPr>
              <w:t>Broen - Allan 1-4</w:t>
            </w:r>
          </w:p>
          <w:p w:rsidR="003139E2" w:rsidRDefault="0043501D">
            <w:pPr>
              <w:widowControl/>
              <w:numPr>
                <w:ilvl w:val="0"/>
                <w:numId w:val="6"/>
              </w:numPr>
              <w:spacing w:line="276" w:lineRule="auto"/>
              <w:ind w:left="1100"/>
            </w:pPr>
            <w:r>
              <w:rPr>
                <w:color w:val="333333"/>
              </w:rPr>
              <w:t>Vi møder Allan efter han har været ude for nogle dramatiske hændelser, og er flyttet tilbage til Aalborg.</w:t>
            </w:r>
          </w:p>
          <w:p w:rsidR="003139E2" w:rsidRDefault="0043501D">
            <w:pPr>
              <w:widowControl/>
              <w:numPr>
                <w:ilvl w:val="0"/>
                <w:numId w:val="6"/>
              </w:numPr>
              <w:spacing w:line="276" w:lineRule="auto"/>
              <w:ind w:left="1100"/>
            </w:pPr>
            <w:r>
              <w:rPr>
                <w:color w:val="333333"/>
              </w:rPr>
              <w:t xml:space="preserve">Beskriv Allan, herunder hans historie og udvikling frem til starten på </w:t>
            </w:r>
            <w:r>
              <w:rPr>
                <w:i/>
                <w:color w:val="333333"/>
              </w:rPr>
              <w:t>Broen</w:t>
            </w:r>
            <w:r>
              <w:rPr>
                <w:color w:val="333333"/>
              </w:rPr>
              <w:t>?</w:t>
            </w:r>
          </w:p>
          <w:p w:rsidR="003139E2" w:rsidRDefault="0043501D">
            <w:pPr>
              <w:widowControl/>
              <w:numPr>
                <w:ilvl w:val="0"/>
                <w:numId w:val="6"/>
              </w:numPr>
              <w:spacing w:line="276" w:lineRule="auto"/>
              <w:ind w:left="1100"/>
            </w:pPr>
            <w:r>
              <w:rPr>
                <w:color w:val="333333"/>
              </w:rPr>
              <w:t>Hvad karakteriserer Allan? Hvad er hans ønsker for fremtiden?</w:t>
            </w:r>
          </w:p>
          <w:p w:rsidR="003139E2" w:rsidRDefault="0043501D">
            <w:pPr>
              <w:widowControl/>
              <w:numPr>
                <w:ilvl w:val="0"/>
                <w:numId w:val="6"/>
              </w:numPr>
              <w:spacing w:line="276" w:lineRule="auto"/>
              <w:ind w:left="1100"/>
            </w:pPr>
            <w:r>
              <w:rPr>
                <w:color w:val="333333"/>
              </w:rPr>
              <w:t>Nedslag i teksten er markeret med gul markering og tilsvarende bogmærke.</w:t>
            </w:r>
          </w:p>
          <w:p w:rsidR="003139E2" w:rsidRDefault="0043501D">
            <w:pPr>
              <w:widowControl/>
              <w:numPr>
                <w:ilvl w:val="0"/>
                <w:numId w:val="6"/>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22" w:name="_vw1b7shmsbyt" w:colFirst="0" w:colLast="0"/>
            <w:bookmarkEnd w:id="22"/>
            <w:r>
              <w:rPr>
                <w:color w:val="333333"/>
              </w:rPr>
              <w:t>Broen - relationer</w:t>
            </w:r>
          </w:p>
          <w:p w:rsidR="003139E2" w:rsidRDefault="0043501D">
            <w:pPr>
              <w:widowControl/>
              <w:numPr>
                <w:ilvl w:val="0"/>
                <w:numId w:val="1"/>
              </w:numPr>
              <w:spacing w:line="276" w:lineRule="auto"/>
              <w:ind w:left="1100"/>
            </w:pPr>
            <w:r>
              <w:rPr>
                <w:color w:val="333333"/>
              </w:rPr>
              <w:t>Allan har og får nogle tætte relationer til ganske få mennesker ex Chris, Carl, Frank og Maja - både på godt og ondt. Beskriv og karakteriser disse relationer.</w:t>
            </w:r>
          </w:p>
          <w:p w:rsidR="003139E2" w:rsidRDefault="0043501D">
            <w:pPr>
              <w:widowControl/>
              <w:numPr>
                <w:ilvl w:val="0"/>
                <w:numId w:val="1"/>
              </w:numPr>
              <w:spacing w:line="276" w:lineRule="auto"/>
              <w:ind w:left="1100"/>
            </w:pPr>
            <w:r>
              <w:rPr>
                <w:color w:val="333333"/>
              </w:rPr>
              <w:t>Hvad betyder det for Allans udvikling og videre liv, at han møder Maja?</w:t>
            </w:r>
          </w:p>
          <w:p w:rsidR="003139E2" w:rsidRDefault="0043501D">
            <w:pPr>
              <w:widowControl/>
              <w:numPr>
                <w:ilvl w:val="0"/>
                <w:numId w:val="1"/>
              </w:numPr>
              <w:spacing w:line="276" w:lineRule="auto"/>
              <w:ind w:left="1100"/>
            </w:pPr>
            <w:r>
              <w:rPr>
                <w:color w:val="333333"/>
              </w:rPr>
              <w:t>Nedslag i teksten er markeret med gul farve og tilsvarende bogmærke.</w:t>
            </w:r>
          </w:p>
          <w:p w:rsidR="003139E2" w:rsidRDefault="0043501D">
            <w:pPr>
              <w:widowControl/>
              <w:numPr>
                <w:ilvl w:val="0"/>
                <w:numId w:val="1"/>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widowControl/>
              <w:spacing w:line="276" w:lineRule="auto"/>
              <w:rPr>
                <w:b/>
                <w:color w:val="333333"/>
                <w:sz w:val="28"/>
                <w:szCs w:val="28"/>
                <w:u w:val="single"/>
              </w:rPr>
            </w:pPr>
            <w:r>
              <w:rPr>
                <w:b/>
                <w:color w:val="333333"/>
                <w:sz w:val="28"/>
                <w:szCs w:val="28"/>
                <w:u w:val="single"/>
              </w:rPr>
              <w:t>Begravelse (markeret med blå farve)</w:t>
            </w:r>
          </w:p>
          <w:p w:rsidR="003139E2" w:rsidRDefault="003139E2">
            <w:pPr>
              <w:widowControl/>
              <w:spacing w:line="276" w:lineRule="auto"/>
              <w:rPr>
                <w:b/>
                <w:color w:val="333333"/>
                <w:u w:val="single"/>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23" w:name="_7ux9wiid0ifj" w:colFirst="0" w:colLast="0"/>
            <w:bookmarkEnd w:id="23"/>
            <w:r>
              <w:rPr>
                <w:color w:val="333333"/>
              </w:rPr>
              <w:t>Begravelse - kapitel 1</w:t>
            </w:r>
          </w:p>
          <w:p w:rsidR="003139E2" w:rsidRDefault="0043501D">
            <w:pPr>
              <w:widowControl/>
              <w:numPr>
                <w:ilvl w:val="0"/>
                <w:numId w:val="13"/>
              </w:numPr>
              <w:spacing w:line="276" w:lineRule="auto"/>
              <w:ind w:left="1100"/>
            </w:pPr>
            <w:r>
              <w:rPr>
                <w:color w:val="333333"/>
              </w:rPr>
              <w:t xml:space="preserve">Kapitel 1 er optakten til </w:t>
            </w:r>
            <w:r>
              <w:rPr>
                <w:i/>
                <w:color w:val="333333"/>
              </w:rPr>
              <w:t>Begravelse</w:t>
            </w:r>
            <w:r>
              <w:rPr>
                <w:color w:val="333333"/>
              </w:rPr>
              <w:t>.</w:t>
            </w:r>
          </w:p>
          <w:p w:rsidR="003139E2" w:rsidRDefault="0043501D">
            <w:pPr>
              <w:widowControl/>
              <w:numPr>
                <w:ilvl w:val="0"/>
                <w:numId w:val="13"/>
              </w:numPr>
              <w:spacing w:line="276" w:lineRule="auto"/>
              <w:ind w:left="1100"/>
            </w:pPr>
            <w:r>
              <w:rPr>
                <w:color w:val="333333"/>
              </w:rPr>
              <w:t>Hvad sker der i afsnittet? Hvilken “verden” træder vi ind i?</w:t>
            </w:r>
          </w:p>
          <w:p w:rsidR="003139E2" w:rsidRDefault="0043501D">
            <w:pPr>
              <w:widowControl/>
              <w:numPr>
                <w:ilvl w:val="0"/>
                <w:numId w:val="13"/>
              </w:numPr>
              <w:spacing w:line="276" w:lineRule="auto"/>
              <w:ind w:left="1100"/>
            </w:pPr>
            <w:r>
              <w:rPr>
                <w:color w:val="333333"/>
              </w:rPr>
              <w:t>Beskriv og karakteriser relationerne mellem Steso/Thomas og hans far og mor?</w:t>
            </w:r>
          </w:p>
          <w:p w:rsidR="003139E2" w:rsidRDefault="0043501D">
            <w:pPr>
              <w:widowControl/>
              <w:numPr>
                <w:ilvl w:val="0"/>
                <w:numId w:val="13"/>
              </w:numPr>
              <w:spacing w:line="276" w:lineRule="auto"/>
              <w:ind w:left="1100"/>
            </w:pPr>
            <w:r>
              <w:rPr>
                <w:color w:val="333333"/>
              </w:rPr>
              <w:t>I dette korte afsnit sker der et følelsesmæssigt og dermed stemningsmæssigt skifte - forklar?</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24" w:name="_wjq1cnerrcjt" w:colFirst="0" w:colLast="0"/>
            <w:bookmarkEnd w:id="24"/>
            <w:r>
              <w:rPr>
                <w:color w:val="333333"/>
              </w:rPr>
              <w:t>Begravelse - kapitel 2</w:t>
            </w:r>
          </w:p>
          <w:p w:rsidR="003139E2" w:rsidRDefault="0043501D">
            <w:pPr>
              <w:widowControl/>
              <w:numPr>
                <w:ilvl w:val="0"/>
                <w:numId w:val="9"/>
              </w:numPr>
              <w:spacing w:line="276" w:lineRule="auto"/>
              <w:ind w:left="1100"/>
            </w:pPr>
            <w:r>
              <w:rPr>
                <w:color w:val="333333"/>
              </w:rPr>
              <w:t>I kapitel 2 møder vi en række af Stesos gamle venner og bekendte.</w:t>
            </w:r>
          </w:p>
          <w:p w:rsidR="003139E2" w:rsidRDefault="0043501D">
            <w:pPr>
              <w:widowControl/>
              <w:numPr>
                <w:ilvl w:val="0"/>
                <w:numId w:val="9"/>
              </w:numPr>
              <w:spacing w:line="276" w:lineRule="auto"/>
              <w:ind w:left="1100"/>
            </w:pPr>
            <w:r>
              <w:rPr>
                <w:color w:val="333333"/>
              </w:rPr>
              <w:t>Prøv at lave en registrering af disse venner, hvor I indskriver deres indbyrdes relationer.</w:t>
            </w:r>
          </w:p>
          <w:p w:rsidR="003139E2" w:rsidRDefault="0043501D">
            <w:pPr>
              <w:widowControl/>
              <w:numPr>
                <w:ilvl w:val="0"/>
                <w:numId w:val="9"/>
              </w:numPr>
              <w:spacing w:line="276" w:lineRule="auto"/>
              <w:ind w:left="1100"/>
            </w:pPr>
            <w:r>
              <w:rPr>
                <w:color w:val="333333"/>
              </w:rPr>
              <w:t>Hvad har de til fælles foruden deres bekendtskab med Steso?</w:t>
            </w:r>
          </w:p>
          <w:p w:rsidR="003139E2" w:rsidRDefault="0043501D">
            <w:pPr>
              <w:widowControl/>
              <w:numPr>
                <w:ilvl w:val="0"/>
                <w:numId w:val="9"/>
              </w:numPr>
              <w:spacing w:line="276" w:lineRule="auto"/>
              <w:ind w:left="1100"/>
            </w:pPr>
            <w:r>
              <w:rPr>
                <w:color w:val="333333"/>
              </w:rPr>
              <w:t>Hvilket indtryk får vi af vennegruppen?</w:t>
            </w:r>
          </w:p>
          <w:p w:rsidR="003139E2" w:rsidRDefault="0043501D">
            <w:pPr>
              <w:widowControl/>
              <w:numPr>
                <w:ilvl w:val="0"/>
                <w:numId w:val="9"/>
              </w:numPr>
              <w:spacing w:line="276" w:lineRule="auto"/>
              <w:ind w:left="1100"/>
            </w:pPr>
            <w:r>
              <w:rPr>
                <w:color w:val="333333"/>
              </w:rPr>
              <w:t>Er der nogle fælles karakteristika ved relationerne?</w:t>
            </w:r>
          </w:p>
          <w:p w:rsidR="003139E2" w:rsidRDefault="003139E2">
            <w:pPr>
              <w:widowControl/>
              <w:spacing w:line="276" w:lineRule="auto"/>
              <w:rPr>
                <w:color w:val="333333"/>
              </w:rPr>
            </w:pPr>
          </w:p>
          <w:p w:rsidR="003139E2" w:rsidRDefault="003139E2">
            <w:pPr>
              <w:pStyle w:val="Overskrift4"/>
              <w:keepNext w:val="0"/>
              <w:keepLines w:val="0"/>
              <w:widowControl/>
              <w:pBdr>
                <w:left w:val="none" w:sz="0" w:space="30" w:color="auto"/>
                <w:right w:val="none" w:sz="0" w:space="26" w:color="auto"/>
              </w:pBdr>
              <w:spacing w:before="0" w:after="0" w:line="276" w:lineRule="auto"/>
              <w:outlineLvl w:val="3"/>
              <w:rPr>
                <w:color w:val="333333"/>
              </w:rPr>
            </w:pPr>
            <w:bookmarkStart w:id="25" w:name="_wuzw7sa12apm" w:colFirst="0" w:colLast="0"/>
            <w:bookmarkEnd w:id="25"/>
          </w:p>
          <w:p w:rsidR="003139E2" w:rsidRDefault="003139E2">
            <w:pPr>
              <w:pStyle w:val="Overskrift4"/>
              <w:keepNext w:val="0"/>
              <w:keepLines w:val="0"/>
              <w:widowControl/>
              <w:pBdr>
                <w:left w:val="none" w:sz="0" w:space="30" w:color="auto"/>
                <w:right w:val="none" w:sz="0" w:space="26" w:color="auto"/>
              </w:pBdr>
              <w:spacing w:before="0" w:after="0" w:line="276" w:lineRule="auto"/>
              <w:outlineLvl w:val="3"/>
              <w:rPr>
                <w:color w:val="333333"/>
              </w:rPr>
            </w:pPr>
            <w:bookmarkStart w:id="26" w:name="_y7n5u6abu1s4" w:colFirst="0" w:colLast="0"/>
            <w:bookmarkEnd w:id="26"/>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27" w:name="_qd33spz6f8ww" w:colFirst="0" w:colLast="0"/>
            <w:bookmarkEnd w:id="27"/>
            <w:r>
              <w:rPr>
                <w:color w:val="333333"/>
              </w:rPr>
              <w:t>Begravelse - Lisbeth og Svend</w:t>
            </w:r>
          </w:p>
          <w:p w:rsidR="003139E2" w:rsidRDefault="0043501D">
            <w:pPr>
              <w:widowControl/>
              <w:numPr>
                <w:ilvl w:val="0"/>
                <w:numId w:val="14"/>
              </w:numPr>
              <w:spacing w:line="276" w:lineRule="auto"/>
              <w:ind w:left="1100"/>
            </w:pPr>
            <w:r>
              <w:rPr>
                <w:color w:val="333333"/>
              </w:rPr>
              <w:t xml:space="preserve">Svend og Lisbeth står på en måde som hovedpersoner i </w:t>
            </w:r>
            <w:r>
              <w:rPr>
                <w:i/>
                <w:color w:val="333333"/>
              </w:rPr>
              <w:t>Begravelse.</w:t>
            </w:r>
          </w:p>
          <w:p w:rsidR="003139E2" w:rsidRDefault="0043501D">
            <w:pPr>
              <w:widowControl/>
              <w:numPr>
                <w:ilvl w:val="0"/>
                <w:numId w:val="14"/>
              </w:numPr>
              <w:spacing w:line="276" w:lineRule="auto"/>
              <w:ind w:left="1100"/>
            </w:pPr>
            <w:r>
              <w:rPr>
                <w:color w:val="333333"/>
              </w:rPr>
              <w:t>Beskriv kort deres historie.</w:t>
            </w:r>
          </w:p>
          <w:p w:rsidR="003139E2" w:rsidRDefault="0043501D">
            <w:pPr>
              <w:widowControl/>
              <w:numPr>
                <w:ilvl w:val="0"/>
                <w:numId w:val="14"/>
              </w:numPr>
              <w:spacing w:line="276" w:lineRule="auto"/>
              <w:ind w:left="1100"/>
            </w:pPr>
            <w:r>
              <w:rPr>
                <w:color w:val="333333"/>
              </w:rPr>
              <w:t>Karakteriser den udvikling, de har gennemgået?</w:t>
            </w:r>
          </w:p>
          <w:p w:rsidR="003139E2" w:rsidRDefault="0043501D">
            <w:pPr>
              <w:widowControl/>
              <w:numPr>
                <w:ilvl w:val="0"/>
                <w:numId w:val="14"/>
              </w:numPr>
              <w:spacing w:line="276" w:lineRule="auto"/>
              <w:ind w:left="1100"/>
            </w:pPr>
            <w:r>
              <w:rPr>
                <w:color w:val="333333"/>
              </w:rPr>
              <w:t>Diskuter hvordan en mulig fremtid ser ud for dem.</w:t>
            </w:r>
          </w:p>
          <w:p w:rsidR="003139E2" w:rsidRDefault="0043501D">
            <w:pPr>
              <w:widowControl/>
              <w:numPr>
                <w:ilvl w:val="0"/>
                <w:numId w:val="14"/>
              </w:numPr>
              <w:spacing w:line="276" w:lineRule="auto"/>
              <w:ind w:left="1100"/>
            </w:pPr>
            <w:r>
              <w:rPr>
                <w:color w:val="333333"/>
              </w:rPr>
              <w:t>Nedslag i teksten er markeret med blå farve og tilsvarende bogmærke.</w:t>
            </w:r>
          </w:p>
          <w:p w:rsidR="003139E2" w:rsidRDefault="0043501D">
            <w:pPr>
              <w:widowControl/>
              <w:numPr>
                <w:ilvl w:val="0"/>
                <w:numId w:val="14"/>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28" w:name="_ltxac3fmsbp5" w:colFirst="0" w:colLast="0"/>
            <w:bookmarkEnd w:id="28"/>
            <w:r>
              <w:rPr>
                <w:color w:val="333333"/>
              </w:rPr>
              <w:t>Begravelse - Steso</w:t>
            </w:r>
          </w:p>
          <w:p w:rsidR="003139E2" w:rsidRDefault="0043501D">
            <w:pPr>
              <w:widowControl/>
              <w:numPr>
                <w:ilvl w:val="0"/>
                <w:numId w:val="22"/>
              </w:numPr>
              <w:spacing w:line="276" w:lineRule="auto"/>
              <w:ind w:left="1100"/>
            </w:pPr>
            <w:r>
              <w:rPr>
                <w:i/>
                <w:color w:val="333333"/>
              </w:rPr>
              <w:t>Begravelse</w:t>
            </w:r>
            <w:r>
              <w:rPr>
                <w:color w:val="333333"/>
              </w:rPr>
              <w:t xml:space="preserve"> handler i høj grad om Steso, skildret i en række tilbageblik.</w:t>
            </w:r>
          </w:p>
          <w:p w:rsidR="003139E2" w:rsidRDefault="0043501D">
            <w:pPr>
              <w:widowControl/>
              <w:numPr>
                <w:ilvl w:val="0"/>
                <w:numId w:val="22"/>
              </w:numPr>
              <w:spacing w:line="276" w:lineRule="auto"/>
              <w:ind w:left="1100"/>
            </w:pPr>
            <w:r>
              <w:rPr>
                <w:color w:val="333333"/>
              </w:rPr>
              <w:t>Hvilket billede får vi af Steso? Hvilke karaktertræk dominerede hos ham?</w:t>
            </w:r>
          </w:p>
          <w:p w:rsidR="003139E2" w:rsidRDefault="0043501D">
            <w:pPr>
              <w:widowControl/>
              <w:numPr>
                <w:ilvl w:val="0"/>
                <w:numId w:val="22"/>
              </w:numPr>
              <w:spacing w:line="276" w:lineRule="auto"/>
              <w:ind w:left="1100"/>
            </w:pPr>
            <w:r>
              <w:rPr>
                <w:color w:val="333333"/>
              </w:rPr>
              <w:t>Med hans fars ord i tankerne diskuter da Stesos liv, og hvordan han forvaltede det.</w:t>
            </w:r>
          </w:p>
          <w:p w:rsidR="003139E2" w:rsidRDefault="0043501D">
            <w:pPr>
              <w:widowControl/>
              <w:numPr>
                <w:ilvl w:val="0"/>
                <w:numId w:val="22"/>
              </w:numPr>
              <w:spacing w:line="276" w:lineRule="auto"/>
              <w:ind w:left="1100"/>
            </w:pPr>
            <w:r>
              <w:rPr>
                <w:color w:val="333333"/>
              </w:rPr>
              <w:t>Nedslag i teksten er markeret med blå markering og tilsvarende bogmærke.</w:t>
            </w:r>
          </w:p>
          <w:p w:rsidR="003139E2" w:rsidRDefault="0043501D">
            <w:pPr>
              <w:widowControl/>
              <w:numPr>
                <w:ilvl w:val="0"/>
                <w:numId w:val="22"/>
              </w:numPr>
              <w:spacing w:line="276" w:lineRule="auto"/>
              <w:ind w:left="1100"/>
            </w:pPr>
            <w:r>
              <w:rPr>
                <w:color w:val="333333"/>
              </w:rPr>
              <w:t>Find selv andre relevante nedslag i romanen.</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rPr>
                <w:color w:val="333333"/>
                <w:sz w:val="28"/>
                <w:szCs w:val="28"/>
                <w:u w:val="single"/>
              </w:rPr>
            </w:pPr>
            <w:bookmarkStart w:id="29" w:name="_ixrh7tk0pclh" w:colFirst="0" w:colLast="0"/>
            <w:bookmarkEnd w:id="29"/>
            <w:r>
              <w:rPr>
                <w:color w:val="333333"/>
                <w:sz w:val="28"/>
                <w:szCs w:val="28"/>
                <w:u w:val="single"/>
              </w:rPr>
              <w:t>Fortolkning og perspektivering (markeret med brun farve)</w:t>
            </w:r>
          </w:p>
          <w:p w:rsidR="003139E2" w:rsidRDefault="003139E2">
            <w:pPr>
              <w:rPr>
                <w:sz w:val="28"/>
                <w:szCs w:val="28"/>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30" w:name="_90j4ykf8lib" w:colFirst="0" w:colLast="0"/>
            <w:bookmarkEnd w:id="30"/>
            <w:r>
              <w:rPr>
                <w:color w:val="333333"/>
              </w:rPr>
              <w:t>Fortolkning og perspektivering</w:t>
            </w:r>
          </w:p>
          <w:p w:rsidR="003139E2" w:rsidRDefault="0043501D">
            <w:pPr>
              <w:widowControl/>
              <w:numPr>
                <w:ilvl w:val="0"/>
                <w:numId w:val="2"/>
              </w:numPr>
              <w:spacing w:line="276" w:lineRule="auto"/>
              <w:ind w:left="1100"/>
            </w:pPr>
            <w:r>
              <w:rPr>
                <w:color w:val="333333"/>
              </w:rPr>
              <w:t>Man kan tale om, at en roman har en grundstemning og et perspektiv. Prøv at sammenholde romanens 3 dele, og diskuter følgende:</w:t>
            </w:r>
          </w:p>
          <w:p w:rsidR="003139E2" w:rsidRDefault="0043501D">
            <w:pPr>
              <w:widowControl/>
              <w:numPr>
                <w:ilvl w:val="0"/>
                <w:numId w:val="2"/>
              </w:numPr>
              <w:spacing w:line="276" w:lineRule="auto"/>
              <w:ind w:left="1100"/>
            </w:pPr>
            <w:r>
              <w:rPr>
                <w:color w:val="333333"/>
              </w:rPr>
              <w:t>Hvilken grundstemning synes I romanen har?</w:t>
            </w:r>
          </w:p>
          <w:p w:rsidR="003139E2" w:rsidRDefault="0043501D">
            <w:pPr>
              <w:widowControl/>
              <w:numPr>
                <w:ilvl w:val="0"/>
                <w:numId w:val="2"/>
              </w:numPr>
              <w:spacing w:line="276" w:lineRule="auto"/>
              <w:ind w:left="1100"/>
            </w:pPr>
            <w:r>
              <w:rPr>
                <w:color w:val="333333"/>
              </w:rPr>
              <w:t>I hvilken retning peger romanen? Er den pessimistisk, neutral eller optimistisk i sit perspektiv?</w:t>
            </w:r>
          </w:p>
          <w:p w:rsidR="003139E2" w:rsidRDefault="0043501D">
            <w:pPr>
              <w:widowControl/>
              <w:numPr>
                <w:ilvl w:val="0"/>
                <w:numId w:val="2"/>
              </w:numPr>
              <w:spacing w:line="276" w:lineRule="auto"/>
              <w:ind w:left="1100"/>
            </w:pPr>
            <w:r>
              <w:rPr>
                <w:color w:val="333333"/>
              </w:rPr>
              <w:t>Hvilke værdier peger romanen på som bærende og livsduelige?</w:t>
            </w:r>
          </w:p>
          <w:p w:rsidR="003139E2" w:rsidRDefault="0043501D">
            <w:pPr>
              <w:widowControl/>
              <w:spacing w:line="276" w:lineRule="auto"/>
              <w:rPr>
                <w:color w:val="333333"/>
              </w:rPr>
            </w:pPr>
            <w:r>
              <w:rPr>
                <w:color w:val="333333"/>
              </w:rPr>
              <w:t xml:space="preserve"> </w:t>
            </w:r>
          </w:p>
          <w:p w:rsidR="003139E2" w:rsidRDefault="0043501D">
            <w:pPr>
              <w:widowControl/>
              <w:numPr>
                <w:ilvl w:val="0"/>
                <w:numId w:val="2"/>
              </w:numPr>
              <w:spacing w:line="276" w:lineRule="auto"/>
              <w:ind w:left="1100"/>
            </w:pPr>
            <w:r>
              <w:rPr>
                <w:color w:val="333333"/>
              </w:rPr>
              <w:t>Man har ofte flere muligheder, når man ønsker at perspektivere en skønlitterær tekst. Ligeledes kan en tekst vurderes ud fra flere forskellige kriterier.</w:t>
            </w:r>
          </w:p>
          <w:p w:rsidR="003139E2" w:rsidRDefault="0043501D">
            <w:pPr>
              <w:widowControl/>
              <w:numPr>
                <w:ilvl w:val="0"/>
                <w:numId w:val="2"/>
              </w:numPr>
              <w:spacing w:line="276" w:lineRule="auto"/>
              <w:ind w:left="1100"/>
            </w:pPr>
            <w:r>
              <w:rPr>
                <w:color w:val="333333"/>
              </w:rPr>
              <w:t>En perspektiveringsmulighed som også kan være et vurderingsmæssigt kriterie, er at forholde romanen til vores nutid.</w:t>
            </w:r>
          </w:p>
          <w:p w:rsidR="003139E2" w:rsidRDefault="0043501D">
            <w:pPr>
              <w:widowControl/>
              <w:numPr>
                <w:ilvl w:val="0"/>
                <w:numId w:val="2"/>
              </w:numPr>
              <w:spacing w:line="276" w:lineRule="auto"/>
              <w:ind w:left="1100"/>
            </w:pPr>
            <w:r>
              <w:rPr>
                <w:color w:val="333333"/>
              </w:rPr>
              <w:t>Skal vi se den som et billede på et miljø fra en svunden tid? Eller har romanen stadig aktualitet?</w:t>
            </w:r>
          </w:p>
          <w:p w:rsidR="003139E2" w:rsidRDefault="0043501D">
            <w:pPr>
              <w:widowControl/>
              <w:numPr>
                <w:ilvl w:val="0"/>
                <w:numId w:val="2"/>
              </w:numPr>
              <w:spacing w:line="276" w:lineRule="auto"/>
              <w:ind w:left="1100"/>
            </w:pPr>
            <w:r>
              <w:rPr>
                <w:color w:val="333333"/>
              </w:rPr>
              <w:t>Rummer romanen nogle almenmenneskelige betragtninger, der stadig kan sætte tanker igang?</w:t>
            </w:r>
          </w:p>
          <w:p w:rsidR="003139E2" w:rsidRDefault="003139E2">
            <w:pPr>
              <w:widowControl/>
              <w:spacing w:line="276" w:lineRule="auto"/>
              <w:rPr>
                <w:color w:val="333333"/>
              </w:rPr>
            </w:pPr>
          </w:p>
          <w:p w:rsidR="003139E2" w:rsidRDefault="0043501D">
            <w:pPr>
              <w:pStyle w:val="Overskrift4"/>
              <w:keepNext w:val="0"/>
              <w:keepLines w:val="0"/>
              <w:widowControl/>
              <w:pBdr>
                <w:left w:val="none" w:sz="0" w:space="30" w:color="auto"/>
                <w:right w:val="none" w:sz="0" w:space="26" w:color="auto"/>
              </w:pBdr>
              <w:spacing w:before="0" w:after="0" w:line="276" w:lineRule="auto"/>
              <w:outlineLvl w:val="3"/>
            </w:pPr>
            <w:bookmarkStart w:id="31" w:name="_ep0p33d5qvrw" w:colFirst="0" w:colLast="0"/>
            <w:bookmarkEnd w:id="31"/>
            <w:r>
              <w:rPr>
                <w:color w:val="333333"/>
                <w:sz w:val="28"/>
                <w:szCs w:val="28"/>
              </w:rPr>
              <w:t>Playliste til Nordkraft</w:t>
            </w:r>
          </w:p>
          <w:p w:rsidR="003139E2" w:rsidRDefault="0043501D">
            <w:pPr>
              <w:widowControl/>
              <w:spacing w:line="276" w:lineRule="auto"/>
              <w:rPr>
                <w:color w:val="333333"/>
              </w:rPr>
            </w:pPr>
            <w:r>
              <w:rPr>
                <w:color w:val="333333"/>
              </w:rPr>
              <w:t>I Nordkraft er der mange referencer til musik. Musikken er med til at tegne et billede af personerne og tiden. Bemærk at Tom Verlaine og Sugarcubes citeres i romanen.</w:t>
            </w:r>
          </w:p>
          <w:p w:rsidR="003139E2" w:rsidRDefault="0043501D">
            <w:pPr>
              <w:widowControl/>
              <w:spacing w:line="276" w:lineRule="auto"/>
              <w:rPr>
                <w:color w:val="333333"/>
              </w:rPr>
            </w:pPr>
            <w:r>
              <w:rPr>
                <w:color w:val="333333"/>
              </w:rPr>
              <w:t>Her er en playliste, der viser alle referencerne.</w:t>
            </w:r>
          </w:p>
          <w:p w:rsidR="003139E2" w:rsidRDefault="0043501D">
            <w:pPr>
              <w:widowControl/>
              <w:spacing w:line="276" w:lineRule="auto"/>
              <w:rPr>
                <w:color w:val="333333"/>
              </w:rPr>
            </w:pPr>
            <w:r>
              <w:rPr>
                <w:color w:val="333333"/>
              </w:rPr>
              <w:t>Ved enkelte af musiknumrene kan man, der hvor de nævnes i romanen, finde et link til en YouTube-video (Her markeret med *. I overlayet markeret med violet farve. Andre musikhenvisninger kan findes ved anvendelse af søgefunktionen).</w:t>
            </w:r>
          </w:p>
          <w:p w:rsidR="003139E2" w:rsidRDefault="003139E2">
            <w:pPr>
              <w:widowControl/>
              <w:spacing w:line="276" w:lineRule="auto"/>
              <w:rPr>
                <w:color w:val="333333"/>
              </w:rPr>
            </w:pPr>
          </w:p>
          <w:p w:rsidR="003139E2" w:rsidRDefault="0043501D">
            <w:pPr>
              <w:widowControl/>
              <w:spacing w:line="276" w:lineRule="auto"/>
              <w:rPr>
                <w:b/>
                <w:color w:val="333333"/>
                <w:u w:val="single"/>
              </w:rPr>
            </w:pPr>
            <w:r>
              <w:rPr>
                <w:b/>
                <w:color w:val="333333"/>
                <w:u w:val="single"/>
              </w:rPr>
              <w:t>Playliste til Nordkraft:</w:t>
            </w:r>
          </w:p>
          <w:p w:rsidR="003139E2" w:rsidRDefault="0043501D">
            <w:pPr>
              <w:widowControl/>
              <w:numPr>
                <w:ilvl w:val="0"/>
                <w:numId w:val="3"/>
              </w:numPr>
              <w:spacing w:line="276" w:lineRule="auto"/>
              <w:ind w:left="1100"/>
            </w:pPr>
            <w:r>
              <w:t>Tom Verlaine: Flash Light  *</w:t>
            </w:r>
          </w:p>
          <w:p w:rsidR="003139E2" w:rsidRDefault="0043501D">
            <w:pPr>
              <w:widowControl/>
              <w:numPr>
                <w:ilvl w:val="0"/>
                <w:numId w:val="3"/>
              </w:numPr>
              <w:spacing w:line="276" w:lineRule="auto"/>
              <w:ind w:left="1100"/>
            </w:pPr>
            <w:r>
              <w:t>Sugarcubes: Coldsweat   *</w:t>
            </w:r>
          </w:p>
          <w:p w:rsidR="003139E2" w:rsidRDefault="0043501D">
            <w:pPr>
              <w:widowControl/>
              <w:numPr>
                <w:ilvl w:val="0"/>
                <w:numId w:val="3"/>
              </w:numPr>
              <w:spacing w:line="276" w:lineRule="auto"/>
              <w:ind w:left="1100"/>
            </w:pPr>
            <w:r>
              <w:t>Einstürzende Neubauten: Halber Mensch  *</w:t>
            </w:r>
          </w:p>
          <w:p w:rsidR="003139E2" w:rsidRPr="00D13BFE" w:rsidRDefault="0043501D">
            <w:pPr>
              <w:widowControl/>
              <w:numPr>
                <w:ilvl w:val="0"/>
                <w:numId w:val="3"/>
              </w:numPr>
              <w:spacing w:line="276" w:lineRule="auto"/>
              <w:ind w:left="1100"/>
              <w:rPr>
                <w:lang w:val="en-US"/>
              </w:rPr>
            </w:pPr>
            <w:r w:rsidRPr="00D13BFE">
              <w:rPr>
                <w:lang w:val="en-US"/>
              </w:rPr>
              <w:t>Pink Floyd: Another Brick in the Wall  *</w:t>
            </w:r>
          </w:p>
          <w:p w:rsidR="003139E2" w:rsidRDefault="0043501D">
            <w:pPr>
              <w:widowControl/>
              <w:numPr>
                <w:ilvl w:val="0"/>
                <w:numId w:val="3"/>
              </w:numPr>
              <w:spacing w:line="276" w:lineRule="auto"/>
              <w:ind w:left="1100"/>
            </w:pPr>
            <w:r>
              <w:t>Iggy Pop: Candy, Candy  *</w:t>
            </w:r>
          </w:p>
          <w:p w:rsidR="003139E2" w:rsidRDefault="0043501D">
            <w:pPr>
              <w:widowControl/>
              <w:numPr>
                <w:ilvl w:val="0"/>
                <w:numId w:val="3"/>
              </w:numPr>
              <w:spacing w:line="276" w:lineRule="auto"/>
              <w:ind w:left="1100"/>
            </w:pPr>
            <w:r>
              <w:t xml:space="preserve">Tangerine Dream </w:t>
            </w:r>
          </w:p>
          <w:p w:rsidR="003139E2" w:rsidRDefault="0043501D">
            <w:pPr>
              <w:widowControl/>
              <w:numPr>
                <w:ilvl w:val="0"/>
                <w:numId w:val="3"/>
              </w:numPr>
              <w:spacing w:line="276" w:lineRule="auto"/>
              <w:ind w:left="1100"/>
            </w:pPr>
            <w:r>
              <w:t xml:space="preserve">Bob Marley </w:t>
            </w:r>
          </w:p>
          <w:p w:rsidR="003139E2" w:rsidRDefault="0043501D">
            <w:pPr>
              <w:widowControl/>
              <w:numPr>
                <w:ilvl w:val="0"/>
                <w:numId w:val="3"/>
              </w:numPr>
              <w:spacing w:line="276" w:lineRule="auto"/>
              <w:ind w:left="1100"/>
            </w:pPr>
            <w:r>
              <w:t xml:space="preserve">Otis Redding: The Soul Album </w:t>
            </w:r>
          </w:p>
          <w:p w:rsidR="003139E2" w:rsidRDefault="0043501D">
            <w:pPr>
              <w:widowControl/>
              <w:numPr>
                <w:ilvl w:val="0"/>
                <w:numId w:val="3"/>
              </w:numPr>
              <w:spacing w:line="276" w:lineRule="auto"/>
              <w:ind w:left="1100"/>
            </w:pPr>
            <w:r>
              <w:t xml:space="preserve">Jim Morrison </w:t>
            </w:r>
          </w:p>
          <w:p w:rsidR="003139E2" w:rsidRDefault="0043501D">
            <w:pPr>
              <w:widowControl/>
              <w:numPr>
                <w:ilvl w:val="0"/>
                <w:numId w:val="3"/>
              </w:numPr>
              <w:spacing w:line="276" w:lineRule="auto"/>
              <w:ind w:left="1100"/>
            </w:pPr>
            <w:r>
              <w:t xml:space="preserve">Grace Jones </w:t>
            </w:r>
          </w:p>
          <w:p w:rsidR="003139E2" w:rsidRDefault="0043501D">
            <w:pPr>
              <w:widowControl/>
              <w:numPr>
                <w:ilvl w:val="0"/>
                <w:numId w:val="3"/>
              </w:numPr>
              <w:spacing w:line="276" w:lineRule="auto"/>
              <w:ind w:left="1100"/>
            </w:pPr>
            <w:r>
              <w:t xml:space="preserve">Cocteau Twins </w:t>
            </w:r>
          </w:p>
          <w:p w:rsidR="003139E2" w:rsidRDefault="0043501D">
            <w:pPr>
              <w:widowControl/>
              <w:numPr>
                <w:ilvl w:val="0"/>
                <w:numId w:val="3"/>
              </w:numPr>
              <w:spacing w:line="276" w:lineRule="auto"/>
              <w:ind w:left="1100"/>
            </w:pPr>
            <w:r>
              <w:t xml:space="preserve">The Ventures in Space </w:t>
            </w:r>
          </w:p>
          <w:p w:rsidR="003139E2" w:rsidRDefault="0043501D">
            <w:pPr>
              <w:widowControl/>
              <w:numPr>
                <w:ilvl w:val="0"/>
                <w:numId w:val="3"/>
              </w:numPr>
              <w:spacing w:line="276" w:lineRule="auto"/>
              <w:ind w:left="1100"/>
            </w:pPr>
            <w:r>
              <w:t xml:space="preserve">Kliché </w:t>
            </w:r>
          </w:p>
          <w:p w:rsidR="003139E2" w:rsidRDefault="0043501D">
            <w:pPr>
              <w:widowControl/>
              <w:numPr>
                <w:ilvl w:val="0"/>
                <w:numId w:val="3"/>
              </w:numPr>
              <w:spacing w:line="276" w:lineRule="auto"/>
              <w:ind w:left="1100"/>
            </w:pPr>
            <w:r>
              <w:rPr>
                <w:color w:val="333333"/>
              </w:rPr>
              <w:t>Sweet</w:t>
            </w:r>
          </w:p>
          <w:p w:rsidR="003139E2" w:rsidRDefault="003139E2">
            <w:pPr>
              <w:pStyle w:val="Overskrift1"/>
              <w:spacing w:before="240"/>
              <w:outlineLvl w:val="0"/>
              <w:rPr>
                <w:rFonts w:ascii="Calibri" w:eastAsia="Calibri" w:hAnsi="Calibri" w:cs="Calibri"/>
                <w:color w:val="000066"/>
                <w:sz w:val="32"/>
                <w:szCs w:val="32"/>
              </w:rPr>
            </w:pPr>
          </w:p>
          <w:p w:rsidR="003139E2" w:rsidRDefault="0043501D">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3139E2" w:rsidRDefault="003139E2">
            <w:pPr>
              <w:widowControl/>
              <w:spacing w:line="276" w:lineRule="auto"/>
            </w:pPr>
          </w:p>
          <w:p w:rsidR="003139E2" w:rsidRDefault="0043501D">
            <w:pPr>
              <w:widowControl/>
              <w:numPr>
                <w:ilvl w:val="0"/>
                <w:numId w:val="21"/>
              </w:numPr>
              <w:spacing w:line="276" w:lineRule="auto"/>
              <w:contextualSpacing/>
            </w:pPr>
            <w:r>
              <w:t xml:space="preserve">Nordkraft - fra bog til billeder (DR2) </w:t>
            </w:r>
            <w:hyperlink r:id="rId9">
              <w:r>
                <w:rPr>
                  <w:color w:val="1155CC"/>
                  <w:u w:val="single"/>
                </w:rPr>
                <w:t>http://mitcfu.dk/TV0000008508</w:t>
              </w:r>
            </w:hyperlink>
          </w:p>
          <w:p w:rsidR="003139E2" w:rsidRDefault="003139E2">
            <w:pPr>
              <w:widowControl/>
              <w:spacing w:line="276" w:lineRule="auto"/>
            </w:pPr>
          </w:p>
          <w:p w:rsidR="003139E2" w:rsidRDefault="0043501D">
            <w:pPr>
              <w:widowControl/>
              <w:numPr>
                <w:ilvl w:val="0"/>
                <w:numId w:val="21"/>
              </w:numPr>
              <w:spacing w:line="276" w:lineRule="auto"/>
              <w:contextualSpacing/>
            </w:pPr>
            <w:r>
              <w:t xml:space="preserve">Ejersbo (dokumentarfilm) </w:t>
            </w:r>
            <w:hyperlink r:id="rId10">
              <w:r>
                <w:rPr>
                  <w:color w:val="1155CC"/>
                  <w:u w:val="single"/>
                </w:rPr>
                <w:t>http://mitcfu.dk/</w:t>
              </w:r>
            </w:hyperlink>
            <w:hyperlink r:id="rId11">
              <w:r>
                <w:rPr>
                  <w:rFonts w:ascii="Arial" w:eastAsia="Arial" w:hAnsi="Arial" w:cs="Arial"/>
                  <w:color w:val="1155CC"/>
                  <w:sz w:val="21"/>
                  <w:szCs w:val="21"/>
                  <w:highlight w:val="white"/>
                  <w:u w:val="single"/>
                </w:rPr>
                <w:t>TV0000100982</w:t>
              </w:r>
            </w:hyperlink>
          </w:p>
          <w:p w:rsidR="003139E2" w:rsidRDefault="003139E2">
            <w:pPr>
              <w:widowControl/>
              <w:spacing w:line="276" w:lineRule="auto"/>
              <w:rPr>
                <w:rFonts w:ascii="Arial" w:eastAsia="Arial" w:hAnsi="Arial" w:cs="Arial"/>
                <w:color w:val="333333"/>
                <w:sz w:val="21"/>
                <w:szCs w:val="21"/>
                <w:highlight w:val="white"/>
              </w:rPr>
            </w:pPr>
          </w:p>
          <w:p w:rsidR="003139E2" w:rsidRDefault="0043501D">
            <w:pPr>
              <w:widowControl/>
              <w:numPr>
                <w:ilvl w:val="0"/>
                <w:numId w:val="21"/>
              </w:numPr>
              <w:spacing w:line="276" w:lineRule="auto"/>
              <w:contextualSpacing/>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Ejersbo (undervisningsmateriale til dokumentarfilm) </w:t>
            </w:r>
            <w:hyperlink r:id="rId12">
              <w:r>
                <w:rPr>
                  <w:rFonts w:ascii="Arial" w:eastAsia="Arial" w:hAnsi="Arial" w:cs="Arial"/>
                  <w:color w:val="1155CC"/>
                  <w:sz w:val="21"/>
                  <w:szCs w:val="21"/>
                  <w:highlight w:val="white"/>
                  <w:u w:val="single"/>
                </w:rPr>
                <w:t>http://mitcfu.dk/CFUMAT1060601</w:t>
              </w:r>
            </w:hyperlink>
          </w:p>
          <w:p w:rsidR="003139E2" w:rsidRDefault="003139E2">
            <w:pPr>
              <w:widowControl/>
              <w:spacing w:line="276" w:lineRule="auto"/>
              <w:rPr>
                <w:rFonts w:ascii="Arial" w:eastAsia="Arial" w:hAnsi="Arial" w:cs="Arial"/>
                <w:color w:val="333333"/>
                <w:sz w:val="21"/>
                <w:szCs w:val="21"/>
                <w:highlight w:val="white"/>
              </w:rPr>
            </w:pPr>
          </w:p>
          <w:p w:rsidR="003139E2" w:rsidRDefault="003139E2">
            <w:pPr>
              <w:widowControl/>
              <w:spacing w:line="276" w:lineRule="auto"/>
              <w:rPr>
                <w:rFonts w:ascii="Arial" w:eastAsia="Arial" w:hAnsi="Arial" w:cs="Arial"/>
                <w:color w:val="333333"/>
                <w:sz w:val="21"/>
                <w:szCs w:val="21"/>
                <w:highlight w:val="white"/>
              </w:rPr>
            </w:pPr>
          </w:p>
          <w:p w:rsidR="003139E2" w:rsidRDefault="003139E2">
            <w:pPr>
              <w:widowControl/>
              <w:spacing w:line="276" w:lineRule="auto"/>
            </w:pPr>
          </w:p>
          <w:p w:rsidR="003139E2" w:rsidRDefault="003139E2"/>
          <w:p w:rsidR="003139E2" w:rsidRDefault="003139E2"/>
        </w:tc>
      </w:tr>
    </w:tbl>
    <w:p w:rsidR="003139E2" w:rsidRDefault="003139E2"/>
    <w:sectPr w:rsidR="003139E2">
      <w:headerReference w:type="default" r:id="rId13"/>
      <w:footerReference w:type="default" r:id="rId14"/>
      <w:pgSz w:w="11906" w:h="16838"/>
      <w:pgMar w:top="1605" w:right="1134" w:bottom="1135"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F7" w:rsidRDefault="00713BF7">
      <w:pPr>
        <w:spacing w:after="0"/>
      </w:pPr>
      <w:r>
        <w:separator/>
      </w:r>
    </w:p>
  </w:endnote>
  <w:endnote w:type="continuationSeparator" w:id="0">
    <w:p w:rsidR="00713BF7" w:rsidRDefault="00713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E2" w:rsidRDefault="00713BF7">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3139E2" w:rsidRDefault="0043501D">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Udarbejdet af Carsten Landbo-Sørensen, CFU/UCN, juni 2018</w:t>
    </w:r>
  </w:p>
  <w:p w:rsidR="003139E2" w:rsidRDefault="0043501D">
    <w:pPr>
      <w:pBdr>
        <w:top w:val="nil"/>
        <w:left w:val="nil"/>
        <w:bottom w:val="nil"/>
        <w:right w:val="nil"/>
        <w:between w:val="nil"/>
      </w:pBdr>
      <w:tabs>
        <w:tab w:val="center" w:pos="4819"/>
        <w:tab w:val="right" w:pos="9638"/>
      </w:tabs>
      <w:spacing w:after="0"/>
    </w:pPr>
    <w:r>
      <w:rPr>
        <w:sz w:val="18"/>
        <w:szCs w:val="18"/>
      </w:rPr>
      <w:t xml:space="preserve"> Jakob Ejersbo: Nordkraft (PV til overlay)</w:t>
    </w:r>
    <w:r>
      <w:tab/>
    </w:r>
    <w:r>
      <w:tab/>
    </w:r>
    <w:r>
      <w:rPr>
        <w:noProof/>
      </w:rPr>
      <w:drawing>
        <wp:inline distT="114300" distB="114300" distL="114300" distR="114300">
          <wp:extent cx="533400" cy="10477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3139E2" w:rsidRDefault="0043501D">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713B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F7" w:rsidRDefault="00713BF7">
      <w:pPr>
        <w:spacing w:after="0"/>
      </w:pPr>
      <w:r>
        <w:separator/>
      </w:r>
    </w:p>
  </w:footnote>
  <w:footnote w:type="continuationSeparator" w:id="0">
    <w:p w:rsidR="00713BF7" w:rsidRDefault="00713B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E2" w:rsidRDefault="0043501D">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/CFUEBOG1075149</w:t>
    </w:r>
    <w:r>
      <w:rPr>
        <w:noProof/>
      </w:rPr>
      <w:drawing>
        <wp:anchor distT="0" distB="0" distL="114300" distR="114300" simplePos="0" relativeHeight="251658240" behindDoc="0" locked="0" layoutInCell="1" hidden="0" allowOverlap="1">
          <wp:simplePos x="0" y="0"/>
          <wp:positionH relativeFrom="margin">
            <wp:posOffset>123825</wp:posOffset>
          </wp:positionH>
          <wp:positionV relativeFrom="paragraph">
            <wp:posOffset>342900</wp:posOffset>
          </wp:positionV>
          <wp:extent cx="2418398" cy="390525"/>
          <wp:effectExtent l="0" t="0" r="0" b="0"/>
          <wp:wrapSquare wrapText="bothSides" distT="0" distB="0" distL="114300" distR="114300"/>
          <wp:docPr id="2" name="image5.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5.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rsidR="003139E2" w:rsidRDefault="00713BF7">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86D"/>
    <w:multiLevelType w:val="multilevel"/>
    <w:tmpl w:val="D966D68E"/>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E2699"/>
    <w:multiLevelType w:val="multilevel"/>
    <w:tmpl w:val="D31C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C630DD"/>
    <w:multiLevelType w:val="multilevel"/>
    <w:tmpl w:val="8F923E58"/>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915E1"/>
    <w:multiLevelType w:val="multilevel"/>
    <w:tmpl w:val="258E0380"/>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4F2A15"/>
    <w:multiLevelType w:val="multilevel"/>
    <w:tmpl w:val="38D476FC"/>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335B26"/>
    <w:multiLevelType w:val="multilevel"/>
    <w:tmpl w:val="3904DEDA"/>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0550D"/>
    <w:multiLevelType w:val="multilevel"/>
    <w:tmpl w:val="19D4485A"/>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D5F5E"/>
    <w:multiLevelType w:val="multilevel"/>
    <w:tmpl w:val="C0841678"/>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300C30"/>
    <w:multiLevelType w:val="multilevel"/>
    <w:tmpl w:val="992CDA24"/>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CF439D"/>
    <w:multiLevelType w:val="multilevel"/>
    <w:tmpl w:val="1C58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4A2D96"/>
    <w:multiLevelType w:val="multilevel"/>
    <w:tmpl w:val="06BE15FE"/>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805875"/>
    <w:multiLevelType w:val="multilevel"/>
    <w:tmpl w:val="B8843268"/>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453C2"/>
    <w:multiLevelType w:val="multilevel"/>
    <w:tmpl w:val="DEEEEA46"/>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077837"/>
    <w:multiLevelType w:val="multilevel"/>
    <w:tmpl w:val="5562E25C"/>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522488"/>
    <w:multiLevelType w:val="multilevel"/>
    <w:tmpl w:val="6F3EF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DE3A14"/>
    <w:multiLevelType w:val="multilevel"/>
    <w:tmpl w:val="C4625BD4"/>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524F44"/>
    <w:multiLevelType w:val="multilevel"/>
    <w:tmpl w:val="2FC64EB8"/>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B57BDF"/>
    <w:multiLevelType w:val="multilevel"/>
    <w:tmpl w:val="F4BEC46E"/>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C4335D"/>
    <w:multiLevelType w:val="multilevel"/>
    <w:tmpl w:val="6B2AC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651414"/>
    <w:multiLevelType w:val="multilevel"/>
    <w:tmpl w:val="F7E822C4"/>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E72B9E"/>
    <w:multiLevelType w:val="multilevel"/>
    <w:tmpl w:val="0C9295FA"/>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6E4A87"/>
    <w:multiLevelType w:val="multilevel"/>
    <w:tmpl w:val="D116F324"/>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6"/>
  </w:num>
  <w:num w:numId="3">
    <w:abstractNumId w:val="2"/>
  </w:num>
  <w:num w:numId="4">
    <w:abstractNumId w:val="11"/>
  </w:num>
  <w:num w:numId="5">
    <w:abstractNumId w:val="1"/>
  </w:num>
  <w:num w:numId="6">
    <w:abstractNumId w:val="4"/>
  </w:num>
  <w:num w:numId="7">
    <w:abstractNumId w:val="9"/>
  </w:num>
  <w:num w:numId="8">
    <w:abstractNumId w:val="15"/>
  </w:num>
  <w:num w:numId="9">
    <w:abstractNumId w:val="7"/>
  </w:num>
  <w:num w:numId="10">
    <w:abstractNumId w:val="16"/>
  </w:num>
  <w:num w:numId="11">
    <w:abstractNumId w:val="12"/>
  </w:num>
  <w:num w:numId="12">
    <w:abstractNumId w:val="10"/>
  </w:num>
  <w:num w:numId="13">
    <w:abstractNumId w:val="8"/>
  </w:num>
  <w:num w:numId="14">
    <w:abstractNumId w:val="5"/>
  </w:num>
  <w:num w:numId="15">
    <w:abstractNumId w:val="20"/>
  </w:num>
  <w:num w:numId="16">
    <w:abstractNumId w:val="0"/>
  </w:num>
  <w:num w:numId="17">
    <w:abstractNumId w:val="19"/>
  </w:num>
  <w:num w:numId="18">
    <w:abstractNumId w:val="21"/>
  </w:num>
  <w:num w:numId="19">
    <w:abstractNumId w:val="14"/>
  </w:num>
  <w:num w:numId="20">
    <w:abstractNumId w:val="13"/>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E2"/>
    <w:rsid w:val="003139E2"/>
    <w:rsid w:val="0043501D"/>
    <w:rsid w:val="00713BF7"/>
    <w:rsid w:val="00846A43"/>
    <w:rsid w:val="00D13B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BE9A2-F70F-4B69-A21A-99188095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ki.mitcfu.dk/hjaelp-til-e-boeg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itcfu.dk/CFUMAT10606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tcfu.dk/TV00001009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itcfu.dk/TV0000100982" TargetMode="External"/><Relationship Id="rId4" Type="http://schemas.openxmlformats.org/officeDocument/2006/relationships/webSettings" Target="webSettings.xml"/><Relationship Id="rId9" Type="http://schemas.openxmlformats.org/officeDocument/2006/relationships/hyperlink" Target="http://ucn.mitcfu.dk/TV000000850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1467</Words>
  <Characters>8955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College Nordjylland</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Landbo-Sørensen</dc:creator>
  <cp:lastModifiedBy>Karin Abrahamsen (KAAB) | VIA</cp:lastModifiedBy>
  <cp:revision>2</cp:revision>
  <dcterms:created xsi:type="dcterms:W3CDTF">2018-06-19T08:25:00Z</dcterms:created>
  <dcterms:modified xsi:type="dcterms:W3CDTF">2018-06-19T08:25:00Z</dcterms:modified>
</cp:coreProperties>
</file>