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6718FA77" w14:textId="77777777" w:rsidR="000A3DB9" w:rsidRDefault="00295717">
      <w:r>
        <w:rPr>
          <w:noProof/>
        </w:rPr>
        <mc:AlternateContent>
          <mc:Choice Requires="wps">
            <w:drawing>
              <wp:anchor distT="0" distB="0" distL="114300" distR="114300" simplePos="0" relativeHeight="251658240" behindDoc="0" locked="0" layoutInCell="1" hidden="0" allowOverlap="1" wp14:anchorId="6C5CA3E5" wp14:editId="718B3822">
                <wp:simplePos x="0" y="0"/>
                <wp:positionH relativeFrom="column">
                  <wp:posOffset>5029200</wp:posOffset>
                </wp:positionH>
                <wp:positionV relativeFrom="paragraph">
                  <wp:posOffset>50800</wp:posOffset>
                </wp:positionV>
                <wp:extent cx="942975" cy="815975"/>
                <wp:effectExtent l="0" t="0" r="0" b="0"/>
                <wp:wrapNone/>
                <wp:docPr id="4" name="Rektangel 4"/>
                <wp:cNvGraphicFramePr/>
                <a:graphic xmlns:a="http://schemas.openxmlformats.org/drawingml/2006/main">
                  <a:graphicData uri="http://schemas.microsoft.com/office/word/2010/wordprocessingShape">
                    <wps:wsp>
                      <wps:cNvSpPr/>
                      <wps:spPr>
                        <a:xfrm>
                          <a:off x="0" y="0"/>
                          <a:ext cx="942975" cy="815975"/>
                        </a:xfrm>
                        <a:prstGeom prst="rect">
                          <a:avLst/>
                        </a:prstGeom>
                        <a:noFill/>
                        <a:ln w="15875" cap="flat" cmpd="sng">
                          <a:solidFill>
                            <a:srgbClr val="395E89"/>
                          </a:solidFill>
                          <a:prstDash val="dash"/>
                          <a:round/>
                          <a:headEnd type="none" w="sm" len="sm"/>
                          <a:tailEnd type="none" w="sm" len="sm"/>
                        </a:ln>
                      </wps:spPr>
                      <wps:txbx>
                        <w:txbxContent>
                          <w:p w14:paraId="10910544" w14:textId="77777777" w:rsidR="000A3DB9" w:rsidRDefault="000A3DB9">
                            <w:pPr>
                              <w:spacing w:after="0"/>
                              <w:textDirection w:val="btLr"/>
                            </w:pPr>
                          </w:p>
                        </w:txbxContent>
                      </wps:txbx>
                      <wps:bodyPr spcFirstLastPara="1" wrap="square" lIns="91425" tIns="91425" rIns="91425" bIns="91425" anchor="ctr" anchorCtr="0">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CA3E5" id="Rektangel 4" o:spid="_x0000_s1026" style="position:absolute;margin-left:396pt;margin-top:4pt;width:74.25pt;height:64.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" filled="f" strokecolor="#395e89" strokeweight="1.25pt">
                <v:stroke dashstyle="dash" startarrowwidth="narrow" startarrowlength="short" endarrowwidth="narrow" endarrowlength="short" joinstyle="round"/>
                <v:textbox inset="2.53958mm,2.53958mm,2.53958mm,2.53958mm">
                  <w:txbxContent>
                    <w:p w14:paraId="10910544" w14:textId="77777777" w:rsidR="000A3DB9" w:rsidRDefault="000A3DB9">
                      <w:pPr>
                        <w:spacing w:after="0"/>
                        <w:textDirection w:val="btLr"/>
                      </w:pPr>
                    </w:p>
                  </w:txbxContent>
                </v:textbox>
              </v:rect>
            </w:pict>
          </mc:Fallback>
        </mc:AlternateContent>
      </w:r>
    </w:p>
    <w:tbl>
      <w:tblPr>
        <w:tblStyle w:val="a0"/>
        <w:tblW w:w="962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75"/>
        <w:gridCol w:w="5790"/>
        <w:gridCol w:w="2262"/>
      </w:tblGrid>
      <w:tr w:rsidR="000A3DB9" w14:paraId="195ABC0A" w14:textId="77777777">
        <w:trPr>
          <w:trHeight w:val="200"/>
        </w:trPr>
        <w:tc>
          <w:tcPr>
            <w:tcW w:w="1575" w:type="dxa"/>
          </w:tcPr>
          <w:p w14:paraId="444DA7CF" w14:textId="77777777" w:rsidR="000A3DB9" w:rsidRDefault="00295717">
            <w:pPr>
              <w:pStyle w:val="Overskrift1"/>
              <w:spacing w:before="0" w:after="120"/>
              <w:outlineLvl w:val="0"/>
            </w:pPr>
            <w:r>
              <w:rPr>
                <w:rFonts w:ascii="Calibri" w:eastAsia="Calibri" w:hAnsi="Calibri" w:cs="Calibri"/>
                <w:color w:val="1D266B"/>
                <w:sz w:val="32"/>
                <w:szCs w:val="32"/>
              </w:rPr>
              <w:t xml:space="preserve">Titel: </w:t>
            </w:r>
          </w:p>
        </w:tc>
        <w:tc>
          <w:tcPr>
            <w:tcW w:w="5790" w:type="dxa"/>
          </w:tcPr>
          <w:p w14:paraId="722B7E59" w14:textId="77777777" w:rsidR="000A3DB9" w:rsidRDefault="00295717">
            <w:pPr>
              <w:pBdr>
                <w:top w:val="nil"/>
                <w:left w:val="nil"/>
                <w:bottom w:val="nil"/>
                <w:right w:val="nil"/>
                <w:between w:val="nil"/>
              </w:pBdr>
              <w:rPr>
                <w:b/>
                <w:color w:val="000000"/>
                <w:sz w:val="32"/>
                <w:szCs w:val="32"/>
              </w:rPr>
            </w:pPr>
            <w:r>
              <w:rPr>
                <w:b/>
                <w:sz w:val="32"/>
                <w:szCs w:val="32"/>
              </w:rPr>
              <w:t>Pooh’s Heffalump Movie</w:t>
            </w:r>
          </w:p>
        </w:tc>
        <w:tc>
          <w:tcPr>
            <w:tcW w:w="2262" w:type="dxa"/>
            <w:vMerge w:val="restart"/>
          </w:tcPr>
          <w:p w14:paraId="099B077C" w14:textId="6D4B6E75" w:rsidR="000A3DB9" w:rsidRDefault="00A97E01">
            <w:pPr>
              <w:pBdr>
                <w:top w:val="nil"/>
                <w:left w:val="nil"/>
                <w:bottom w:val="nil"/>
                <w:right w:val="nil"/>
                <w:between w:val="nil"/>
              </w:pBdr>
              <w:rPr>
                <w:color w:val="000000"/>
              </w:rPr>
            </w:pPr>
            <w:r w:rsidRPr="00A97E01">
              <w:rPr>
                <w:noProof/>
              </w:rPr>
              <w:drawing>
                <wp:anchor distT="0" distB="0" distL="114300" distR="114300" simplePos="0" relativeHeight="251663360" behindDoc="0" locked="0" layoutInCell="1" allowOverlap="1" wp14:anchorId="24B92589" wp14:editId="7D31BC29">
                  <wp:simplePos x="0" y="0"/>
                  <wp:positionH relativeFrom="column">
                    <wp:posOffset>45085</wp:posOffset>
                  </wp:positionH>
                  <wp:positionV relativeFrom="paragraph">
                    <wp:posOffset>-250190</wp:posOffset>
                  </wp:positionV>
                  <wp:extent cx="1447800" cy="980768"/>
                  <wp:effectExtent l="0" t="0" r="0" b="0"/>
                  <wp:wrapNone/>
                  <wp:docPr id="3" name="Billede 3" descr="QR K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R Ko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9807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7AC9EF" w14:textId="77777777" w:rsidR="000A3DB9" w:rsidRDefault="000A3DB9">
            <w:pPr>
              <w:pBdr>
                <w:top w:val="nil"/>
                <w:left w:val="nil"/>
                <w:bottom w:val="nil"/>
                <w:right w:val="nil"/>
                <w:between w:val="nil"/>
              </w:pBdr>
              <w:rPr>
                <w:color w:val="000000"/>
              </w:rPr>
            </w:pPr>
          </w:p>
          <w:p w14:paraId="50A19DE8" w14:textId="77777777" w:rsidR="000A3DB9" w:rsidRDefault="000A3DB9">
            <w:pPr>
              <w:pBdr>
                <w:top w:val="nil"/>
                <w:left w:val="nil"/>
                <w:bottom w:val="nil"/>
                <w:right w:val="nil"/>
                <w:between w:val="nil"/>
              </w:pBdr>
              <w:rPr>
                <w:color w:val="000000"/>
              </w:rPr>
            </w:pPr>
          </w:p>
          <w:p w14:paraId="63339D14" w14:textId="77777777" w:rsidR="000A3DB9" w:rsidRDefault="000A3DB9">
            <w:pPr>
              <w:pBdr>
                <w:top w:val="nil"/>
                <w:left w:val="nil"/>
                <w:bottom w:val="nil"/>
                <w:right w:val="nil"/>
                <w:between w:val="nil"/>
              </w:pBdr>
              <w:rPr>
                <w:color w:val="000000"/>
              </w:rPr>
            </w:pPr>
          </w:p>
          <w:p w14:paraId="4E1DF343" w14:textId="77777777" w:rsidR="000A3DB9" w:rsidRDefault="000A3DB9">
            <w:pPr>
              <w:pBdr>
                <w:top w:val="nil"/>
                <w:left w:val="nil"/>
                <w:bottom w:val="nil"/>
                <w:right w:val="nil"/>
                <w:between w:val="nil"/>
              </w:pBdr>
              <w:rPr>
                <w:color w:val="000000"/>
              </w:rPr>
            </w:pPr>
          </w:p>
          <w:p w14:paraId="6E0A39DD" w14:textId="77777777" w:rsidR="000A3DB9" w:rsidRDefault="000A3DB9">
            <w:pPr>
              <w:pBdr>
                <w:top w:val="nil"/>
                <w:left w:val="nil"/>
                <w:bottom w:val="nil"/>
                <w:right w:val="nil"/>
                <w:between w:val="nil"/>
              </w:pBdr>
              <w:rPr>
                <w:color w:val="000000"/>
              </w:rPr>
            </w:pPr>
          </w:p>
        </w:tc>
      </w:tr>
      <w:tr w:rsidR="000A3DB9" w:rsidRPr="00A97E01" w14:paraId="30A390A9" w14:textId="77777777">
        <w:trPr>
          <w:trHeight w:val="200"/>
        </w:trPr>
        <w:tc>
          <w:tcPr>
            <w:tcW w:w="1575" w:type="dxa"/>
          </w:tcPr>
          <w:p w14:paraId="48EC7CB6" w14:textId="77777777" w:rsidR="000A3DB9" w:rsidRDefault="00295717">
            <w:pPr>
              <w:pBdr>
                <w:top w:val="nil"/>
                <w:left w:val="nil"/>
                <w:bottom w:val="nil"/>
                <w:right w:val="nil"/>
                <w:between w:val="nil"/>
              </w:pBdr>
              <w:rPr>
                <w:color w:val="000000"/>
              </w:rPr>
            </w:pPr>
            <w:r>
              <w:rPr>
                <w:color w:val="000000"/>
              </w:rPr>
              <w:t xml:space="preserve">Tema: </w:t>
            </w:r>
          </w:p>
        </w:tc>
        <w:tc>
          <w:tcPr>
            <w:tcW w:w="5790" w:type="dxa"/>
          </w:tcPr>
          <w:p w14:paraId="33792AFC" w14:textId="2A53B9E8" w:rsidR="000A3DB9" w:rsidRPr="00295717" w:rsidRDefault="00295717">
            <w:pPr>
              <w:pBdr>
                <w:top w:val="nil"/>
                <w:left w:val="nil"/>
                <w:bottom w:val="nil"/>
                <w:right w:val="nil"/>
                <w:between w:val="nil"/>
              </w:pBdr>
              <w:rPr>
                <w:color w:val="000000"/>
                <w:lang w:val="en-US"/>
              </w:rPr>
            </w:pPr>
            <w:r w:rsidRPr="00295717">
              <w:rPr>
                <w:lang w:val="en-US"/>
              </w:rPr>
              <w:t>Friendship, Afraid of the unknown</w:t>
            </w:r>
          </w:p>
        </w:tc>
        <w:tc>
          <w:tcPr>
            <w:tcW w:w="2262" w:type="dxa"/>
            <w:vMerge/>
          </w:tcPr>
          <w:p w14:paraId="4A72C95B" w14:textId="77777777" w:rsidR="000A3DB9" w:rsidRPr="00295717" w:rsidRDefault="000A3DB9">
            <w:pPr>
              <w:pBdr>
                <w:top w:val="nil"/>
                <w:left w:val="nil"/>
                <w:bottom w:val="nil"/>
                <w:right w:val="nil"/>
                <w:between w:val="nil"/>
              </w:pBdr>
              <w:spacing w:line="276" w:lineRule="auto"/>
              <w:rPr>
                <w:color w:val="000000"/>
                <w:lang w:val="en-US"/>
              </w:rPr>
            </w:pPr>
          </w:p>
        </w:tc>
      </w:tr>
      <w:tr w:rsidR="000A3DB9" w14:paraId="789AA12A" w14:textId="77777777">
        <w:trPr>
          <w:trHeight w:val="200"/>
        </w:trPr>
        <w:tc>
          <w:tcPr>
            <w:tcW w:w="1575" w:type="dxa"/>
          </w:tcPr>
          <w:p w14:paraId="0DF16CC1" w14:textId="77777777" w:rsidR="000A3DB9" w:rsidRDefault="00295717">
            <w:pPr>
              <w:pBdr>
                <w:top w:val="nil"/>
                <w:left w:val="nil"/>
                <w:bottom w:val="nil"/>
                <w:right w:val="nil"/>
                <w:between w:val="nil"/>
              </w:pBdr>
              <w:rPr>
                <w:color w:val="000000"/>
              </w:rPr>
            </w:pPr>
            <w:r>
              <w:rPr>
                <w:color w:val="000000"/>
              </w:rPr>
              <w:t xml:space="preserve">Fag:  </w:t>
            </w:r>
          </w:p>
        </w:tc>
        <w:tc>
          <w:tcPr>
            <w:tcW w:w="5790" w:type="dxa"/>
          </w:tcPr>
          <w:p w14:paraId="01E5D4ED" w14:textId="07F2163A" w:rsidR="000A3DB9" w:rsidRDefault="00295717">
            <w:pPr>
              <w:pBdr>
                <w:top w:val="nil"/>
                <w:left w:val="nil"/>
                <w:bottom w:val="nil"/>
                <w:right w:val="nil"/>
                <w:between w:val="nil"/>
              </w:pBdr>
              <w:rPr>
                <w:color w:val="000000"/>
              </w:rPr>
            </w:pPr>
            <w:r>
              <w:t>Engelsk</w:t>
            </w:r>
          </w:p>
        </w:tc>
        <w:tc>
          <w:tcPr>
            <w:tcW w:w="2262" w:type="dxa"/>
            <w:vMerge/>
          </w:tcPr>
          <w:p w14:paraId="69262D09" w14:textId="77777777" w:rsidR="000A3DB9" w:rsidRDefault="000A3DB9">
            <w:pPr>
              <w:pBdr>
                <w:top w:val="nil"/>
                <w:left w:val="nil"/>
                <w:bottom w:val="nil"/>
                <w:right w:val="nil"/>
                <w:between w:val="nil"/>
              </w:pBdr>
              <w:spacing w:line="276" w:lineRule="auto"/>
              <w:rPr>
                <w:color w:val="000000"/>
              </w:rPr>
            </w:pPr>
          </w:p>
        </w:tc>
      </w:tr>
      <w:tr w:rsidR="000A3DB9" w14:paraId="0DFD5E47" w14:textId="77777777">
        <w:trPr>
          <w:trHeight w:val="200"/>
        </w:trPr>
        <w:tc>
          <w:tcPr>
            <w:tcW w:w="1575" w:type="dxa"/>
          </w:tcPr>
          <w:p w14:paraId="5F25B281" w14:textId="77777777" w:rsidR="000A3DB9" w:rsidRDefault="00295717">
            <w:pPr>
              <w:pBdr>
                <w:top w:val="nil"/>
                <w:left w:val="nil"/>
                <w:bottom w:val="nil"/>
                <w:right w:val="nil"/>
                <w:between w:val="nil"/>
              </w:pBdr>
              <w:rPr>
                <w:color w:val="000000"/>
              </w:rPr>
            </w:pPr>
            <w:r>
              <w:rPr>
                <w:color w:val="000000"/>
              </w:rPr>
              <w:t>Målgruppe:</w:t>
            </w:r>
          </w:p>
        </w:tc>
        <w:tc>
          <w:tcPr>
            <w:tcW w:w="5790" w:type="dxa"/>
          </w:tcPr>
          <w:p w14:paraId="443DEE95" w14:textId="6B7C563C" w:rsidR="000A3DB9" w:rsidRDefault="00295717">
            <w:pPr>
              <w:pBdr>
                <w:top w:val="nil"/>
                <w:left w:val="nil"/>
                <w:bottom w:val="nil"/>
                <w:right w:val="nil"/>
                <w:between w:val="nil"/>
              </w:pBdr>
              <w:rPr>
                <w:color w:val="000000"/>
              </w:rPr>
            </w:pPr>
            <w:r>
              <w:t>3.-4. klasse</w:t>
            </w:r>
          </w:p>
        </w:tc>
        <w:tc>
          <w:tcPr>
            <w:tcW w:w="2262" w:type="dxa"/>
            <w:vMerge/>
          </w:tcPr>
          <w:p w14:paraId="16F69D4D" w14:textId="77777777" w:rsidR="000A3DB9" w:rsidRDefault="000A3DB9">
            <w:pPr>
              <w:pBdr>
                <w:top w:val="nil"/>
                <w:left w:val="nil"/>
                <w:bottom w:val="nil"/>
                <w:right w:val="nil"/>
                <w:between w:val="nil"/>
              </w:pBdr>
              <w:spacing w:line="276" w:lineRule="auto"/>
              <w:rPr>
                <w:color w:val="000000"/>
              </w:rPr>
            </w:pPr>
          </w:p>
        </w:tc>
      </w:tr>
      <w:tr w:rsidR="000A3DB9" w14:paraId="7F1E9EEC" w14:textId="77777777">
        <w:tc>
          <w:tcPr>
            <w:tcW w:w="1575" w:type="dxa"/>
          </w:tcPr>
          <w:p w14:paraId="4C169253" w14:textId="77777777" w:rsidR="000A3DB9" w:rsidRDefault="000A3DB9">
            <w:pPr>
              <w:pBdr>
                <w:top w:val="nil"/>
                <w:left w:val="nil"/>
                <w:bottom w:val="nil"/>
                <w:right w:val="nil"/>
                <w:between w:val="nil"/>
              </w:pBdr>
              <w:rPr>
                <w:color w:val="000000"/>
              </w:rPr>
            </w:pPr>
          </w:p>
        </w:tc>
        <w:tc>
          <w:tcPr>
            <w:tcW w:w="5790" w:type="dxa"/>
          </w:tcPr>
          <w:p w14:paraId="18F84D66" w14:textId="740D2FE5" w:rsidR="000A3DB9" w:rsidRDefault="000A3DB9">
            <w:pPr>
              <w:pBdr>
                <w:top w:val="nil"/>
                <w:left w:val="nil"/>
                <w:bottom w:val="nil"/>
                <w:right w:val="nil"/>
                <w:between w:val="nil"/>
              </w:pBdr>
              <w:rPr>
                <w:color w:val="000000"/>
              </w:rPr>
            </w:pPr>
          </w:p>
        </w:tc>
        <w:tc>
          <w:tcPr>
            <w:tcW w:w="2262" w:type="dxa"/>
            <w:vMerge/>
          </w:tcPr>
          <w:p w14:paraId="08BE1454" w14:textId="77777777" w:rsidR="000A3DB9" w:rsidRDefault="000A3DB9">
            <w:pPr>
              <w:pBdr>
                <w:top w:val="nil"/>
                <w:left w:val="nil"/>
                <w:bottom w:val="nil"/>
                <w:right w:val="nil"/>
                <w:between w:val="nil"/>
              </w:pBdr>
              <w:spacing w:line="276" w:lineRule="auto"/>
              <w:rPr>
                <w:color w:val="000000"/>
              </w:rPr>
            </w:pPr>
          </w:p>
        </w:tc>
      </w:tr>
      <w:tr w:rsidR="000A3DB9" w14:paraId="1DA7DA21" w14:textId="77777777">
        <w:trPr>
          <w:trHeight w:val="10040"/>
        </w:trPr>
        <w:tc>
          <w:tcPr>
            <w:tcW w:w="1575" w:type="dxa"/>
          </w:tcPr>
          <w:p w14:paraId="54C3BDB7" w14:textId="77777777" w:rsidR="000A3DB9" w:rsidRDefault="000A3DB9">
            <w:pPr>
              <w:pBdr>
                <w:top w:val="nil"/>
                <w:left w:val="nil"/>
                <w:bottom w:val="nil"/>
                <w:right w:val="nil"/>
                <w:between w:val="nil"/>
              </w:pBdr>
              <w:rPr>
                <w:color w:val="000000"/>
                <w:sz w:val="16"/>
                <w:szCs w:val="16"/>
              </w:rPr>
            </w:pPr>
            <w:bookmarkStart w:id="1" w:name="_heading=h.gjdgxs" w:colFirst="0" w:colLast="0"/>
            <w:bookmarkEnd w:id="1"/>
          </w:p>
        </w:tc>
        <w:tc>
          <w:tcPr>
            <w:tcW w:w="8052" w:type="dxa"/>
            <w:gridSpan w:val="2"/>
          </w:tcPr>
          <w:p w14:paraId="74520A97" w14:textId="77777777" w:rsidR="000A3DB9" w:rsidRDefault="000A3DB9">
            <w:pPr>
              <w:rPr>
                <w:sz w:val="24"/>
                <w:szCs w:val="24"/>
              </w:rPr>
            </w:pPr>
          </w:p>
          <w:p w14:paraId="0A6D3F64" w14:textId="77777777" w:rsidR="000A3DB9" w:rsidRDefault="00295717">
            <w:pPr>
              <w:rPr>
                <w:sz w:val="24"/>
                <w:szCs w:val="24"/>
              </w:rPr>
            </w:pPr>
            <w:r>
              <w:rPr>
                <w:noProof/>
                <w:sz w:val="24"/>
                <w:szCs w:val="24"/>
              </w:rPr>
              <w:drawing>
                <wp:inline distT="114300" distB="114300" distL="114300" distR="114300" wp14:anchorId="17C7180B" wp14:editId="4BF22554">
                  <wp:extent cx="2678029" cy="3824288"/>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678029" cy="3824288"/>
                          </a:xfrm>
                          <a:prstGeom prst="rect">
                            <a:avLst/>
                          </a:prstGeom>
                          <a:ln/>
                        </pic:spPr>
                      </pic:pic>
                    </a:graphicData>
                  </a:graphic>
                </wp:inline>
              </w:drawing>
            </w:r>
          </w:p>
          <w:p w14:paraId="1C258E9C" w14:textId="77777777" w:rsidR="000A3DB9" w:rsidRDefault="00295717">
            <w:r>
              <w:t>Filmplakat</w:t>
            </w:r>
          </w:p>
          <w:p w14:paraId="67DCC1BF" w14:textId="77777777" w:rsidR="000A3DB9" w:rsidRDefault="000A3DB9"/>
          <w:p w14:paraId="1B01BCBE" w14:textId="77777777" w:rsidR="000A3DB9" w:rsidRDefault="00295717">
            <w:r>
              <w:rPr>
                <w:b/>
              </w:rPr>
              <w:t>Spillefilm:</w:t>
            </w:r>
            <w:r>
              <w:t xml:space="preserve"> Spilletid 66 minutter, produktionsår 2005, distributør </w:t>
            </w:r>
            <w:r>
              <w:rPr>
                <w:color w:val="333333"/>
                <w:highlight w:val="white"/>
              </w:rPr>
              <w:t>Walt Disney Pictures, 2020</w:t>
            </w:r>
            <w:r>
              <w:t>. Engelsk tale med danske, engelske eller ingen undertekster.</w:t>
            </w:r>
          </w:p>
          <w:p w14:paraId="2CB27E45" w14:textId="7453A206" w:rsidR="000A3DB9" w:rsidRDefault="00295717">
            <w:pPr>
              <w:spacing w:before="240" w:after="240"/>
              <w:rPr>
                <w:highlight w:val="white"/>
              </w:rPr>
            </w:pPr>
            <w:r>
              <w:rPr>
                <w:highlight w:val="white"/>
              </w:rPr>
              <w:t>Vejledningen til filmen er rettet mod 3.-4. klassetrin. Filmen vil være egnet i forhold til temae</w:t>
            </w:r>
            <w:r w:rsidR="00E04AF6">
              <w:rPr>
                <w:highlight w:val="white"/>
              </w:rPr>
              <w:t>rne</w:t>
            </w:r>
            <w:r>
              <w:rPr>
                <w:highlight w:val="white"/>
              </w:rPr>
              <w:t xml:space="preserve"> ‘venskab og frygten for det ukendte’. De fleste elever vil ikke kunne forstå hele dialogen, men billederne vil hjælpe og i vejledningen lægges op til et grundigt og trinvist arbejde med forforståelse og opgaver til før, under og efter filmen. Ud over de nævnte forslag kan filmens sange sættes i spil.</w:t>
            </w:r>
          </w:p>
          <w:p w14:paraId="56A2EE36" w14:textId="77777777" w:rsidR="000A3DB9" w:rsidRDefault="000A3DB9">
            <w:pPr>
              <w:rPr>
                <w:highlight w:val="green"/>
              </w:rPr>
            </w:pPr>
          </w:p>
          <w:p w14:paraId="439982F4" w14:textId="77777777" w:rsidR="000A3DB9" w:rsidRDefault="000A3DB9">
            <w:pPr>
              <w:rPr>
                <w:highlight w:val="green"/>
              </w:rPr>
            </w:pPr>
          </w:p>
          <w:p w14:paraId="7341B5B6" w14:textId="77777777" w:rsidR="000A3DB9" w:rsidRDefault="000A3DB9">
            <w:pPr>
              <w:rPr>
                <w:highlight w:val="green"/>
              </w:rPr>
            </w:pPr>
          </w:p>
          <w:p w14:paraId="3AE4F69C" w14:textId="77777777" w:rsidR="000A3DB9" w:rsidRDefault="000A3DB9">
            <w:pPr>
              <w:rPr>
                <w:highlight w:val="green"/>
              </w:rPr>
            </w:pPr>
          </w:p>
          <w:p w14:paraId="7CD5A34C" w14:textId="77777777" w:rsidR="000A3DB9" w:rsidRDefault="000A3DB9">
            <w:pPr>
              <w:rPr>
                <w:highlight w:val="green"/>
              </w:rPr>
            </w:pPr>
          </w:p>
          <w:p w14:paraId="2AE698A4" w14:textId="77777777" w:rsidR="000A3DB9" w:rsidRDefault="000A3DB9"/>
          <w:p w14:paraId="6B7A9322" w14:textId="77777777" w:rsidR="000A3DB9" w:rsidRDefault="00295717">
            <w:pPr>
              <w:rPr>
                <w:rFonts w:ascii="Arial" w:eastAsia="Arial" w:hAnsi="Arial" w:cs="Arial"/>
                <w:color w:val="FF0000"/>
              </w:rPr>
            </w:pPr>
            <w:r>
              <w:rPr>
                <w:b/>
                <w:color w:val="1D266B"/>
                <w:sz w:val="32"/>
                <w:szCs w:val="32"/>
              </w:rPr>
              <w:lastRenderedPageBreak/>
              <w:t>Faglig relevans/kompetenceområder</w:t>
            </w:r>
          </w:p>
          <w:p w14:paraId="586B6B19" w14:textId="1D27D874" w:rsidR="000A3DB9" w:rsidRDefault="00295717">
            <w:pPr>
              <w:widowControl/>
              <w:spacing w:before="240" w:after="240" w:line="276" w:lineRule="auto"/>
              <w:rPr>
                <w:b/>
              </w:rPr>
            </w:pPr>
            <w:r>
              <w:t xml:space="preserve">Filmen kan bruges til at arbejde med lytteforståelse og samtale. Fokus kan være på, at eleverne kan forstå hovedindholdet i filmen og fortælle om dette ved hjælp af visuel - og ordstøtte. Du kan skabe opmærksomhed på netop det at bruge disse </w:t>
            </w:r>
            <w:r w:rsidR="00D77994">
              <w:t xml:space="preserve">elementer </w:t>
            </w:r>
            <w:r>
              <w:t xml:space="preserve">som ressource i lytteforståelsen. </w:t>
            </w:r>
            <w:r>
              <w:br/>
              <w:t xml:space="preserve">Det at stille og reagere på spørgsmål, og dermed have forståelse for brugen af spørgeord, til hinanden omkring filmens indhold og karakterer, er også et fagligt omdrejningspunkt. Endelig bliver der i vejledningen lagt op til at arbejde med at beskrive personer og i den sammenhæng bruge ordforråd og strukturer, der er blevet præsenteret. På den måde arbejder eleverne med at anvende de hyppigste ord og fraser. Der er fokus på ordforråd gennem hele arbejdsprocessen, og en del af denne indeholder også det at efterligne udtalen og brug af de nye og hyppigste ord. </w:t>
            </w:r>
          </w:p>
          <w:p w14:paraId="2BF87FB7" w14:textId="77777777" w:rsidR="000A3DB9" w:rsidRDefault="00295717">
            <w:pPr>
              <w:spacing w:before="240"/>
              <w:rPr>
                <w:b/>
                <w:color w:val="1D266B"/>
                <w:sz w:val="32"/>
                <w:szCs w:val="32"/>
              </w:rPr>
            </w:pPr>
            <w:r>
              <w:rPr>
                <w:b/>
                <w:color w:val="1D266B"/>
                <w:sz w:val="32"/>
                <w:szCs w:val="32"/>
              </w:rPr>
              <w:t>Ideer til undervisningen</w:t>
            </w:r>
          </w:p>
          <w:p w14:paraId="77485CF4" w14:textId="77777777" w:rsidR="000A3DB9" w:rsidRDefault="00295717">
            <w:pPr>
              <w:spacing w:before="240"/>
              <w:rPr>
                <w:b/>
                <w:sz w:val="24"/>
                <w:szCs w:val="24"/>
              </w:rPr>
            </w:pPr>
            <w:r>
              <w:rPr>
                <w:b/>
                <w:sz w:val="24"/>
                <w:szCs w:val="24"/>
              </w:rPr>
              <w:t>Before watching</w:t>
            </w:r>
          </w:p>
          <w:p w14:paraId="2BBEC5DC" w14:textId="62C88F34" w:rsidR="00112280" w:rsidRPr="005167ED" w:rsidRDefault="00295717">
            <w:pPr>
              <w:spacing w:before="240"/>
              <w:rPr>
                <w:lang w:val="en-US"/>
              </w:rPr>
            </w:pPr>
            <w:r>
              <w:t>Du kan aktivere og dermed få et indtryk af elevernes forforståelse om universet og figurerne i ‘Peter Plys’. Det vil sikkert være meget forskelligt, hvad eleverne ved eller kender til.</w:t>
            </w:r>
            <w:r w:rsidR="00A5292B">
              <w:t xml:space="preserve"> </w:t>
            </w:r>
            <w:r>
              <w:t xml:space="preserve">Du må vurdere, om du, efter en brainstorm over elevernes eksisterende viden, kort skal fortælle om Peter Plys og figurerne, </w:t>
            </w:r>
            <w:r w:rsidR="00112280">
              <w:t xml:space="preserve">før I påbegynder arbejdet med selve filmen. Du kan også vælge at gemme denne del og i stedet for arbejde med en forforståelse baseret på filmens titel og filmplakaten ovenfor. </w:t>
            </w:r>
            <w:r w:rsidR="00A641F8" w:rsidRPr="005167ED">
              <w:rPr>
                <w:lang w:val="en-US"/>
              </w:rPr>
              <w:t xml:space="preserve">Den kan </w:t>
            </w:r>
            <w:r w:rsidR="009C6CE1" w:rsidRPr="005167ED">
              <w:rPr>
                <w:lang w:val="en-US"/>
              </w:rPr>
              <w:t>også</w:t>
            </w:r>
            <w:r w:rsidR="00A641F8" w:rsidRPr="005167ED">
              <w:rPr>
                <w:lang w:val="en-US"/>
              </w:rPr>
              <w:t xml:space="preserve"> hentes på posten i mitcfu.dk</w:t>
            </w:r>
            <w:r w:rsidR="009C6CE1" w:rsidRPr="005167ED">
              <w:rPr>
                <w:lang w:val="en-US"/>
              </w:rPr>
              <w:t>.</w:t>
            </w:r>
          </w:p>
          <w:p w14:paraId="4348889E" w14:textId="77777777" w:rsidR="000A3DB9" w:rsidRPr="00295717" w:rsidRDefault="00295717">
            <w:pPr>
              <w:spacing w:before="240"/>
              <w:rPr>
                <w:lang w:val="en-US"/>
              </w:rPr>
            </w:pPr>
            <w:r w:rsidRPr="00295717">
              <w:rPr>
                <w:lang w:val="en-US"/>
              </w:rPr>
              <w:t xml:space="preserve">● What do you think the title means? </w:t>
            </w:r>
          </w:p>
          <w:p w14:paraId="50ADE2A6" w14:textId="5CBBC93C" w:rsidR="000A3DB9" w:rsidRPr="00295717" w:rsidRDefault="00295717">
            <w:pPr>
              <w:spacing w:before="240"/>
              <w:rPr>
                <w:lang w:val="en-US"/>
              </w:rPr>
            </w:pPr>
            <w:r w:rsidRPr="00295717">
              <w:rPr>
                <w:lang w:val="en-US"/>
              </w:rPr>
              <w:t>● What is in the cent</w:t>
            </w:r>
            <w:r w:rsidR="00F45063">
              <w:rPr>
                <w:lang w:val="en-US"/>
              </w:rPr>
              <w:t>re</w:t>
            </w:r>
            <w:r w:rsidRPr="00295717">
              <w:rPr>
                <w:lang w:val="en-US"/>
              </w:rPr>
              <w:t xml:space="preserve"> of the poster? </w:t>
            </w:r>
          </w:p>
          <w:p w14:paraId="39DCDE8F" w14:textId="77777777" w:rsidR="000A3DB9" w:rsidRPr="00295717" w:rsidRDefault="00295717">
            <w:pPr>
              <w:spacing w:before="240"/>
              <w:rPr>
                <w:lang w:val="en-US"/>
              </w:rPr>
            </w:pPr>
            <w:r w:rsidRPr="00295717">
              <w:rPr>
                <w:lang w:val="en-US"/>
              </w:rPr>
              <w:t>● Who do we see? Do you know their names?</w:t>
            </w:r>
          </w:p>
          <w:p w14:paraId="6952EF22" w14:textId="77777777" w:rsidR="000A3DB9" w:rsidRPr="00295717" w:rsidRDefault="00295717">
            <w:pPr>
              <w:spacing w:before="240"/>
              <w:rPr>
                <w:lang w:val="en-US"/>
              </w:rPr>
            </w:pPr>
            <w:r w:rsidRPr="00295717">
              <w:rPr>
                <w:lang w:val="en-US"/>
              </w:rPr>
              <w:t>● What mood are they in?</w:t>
            </w:r>
          </w:p>
          <w:p w14:paraId="2DACEDBA" w14:textId="77777777" w:rsidR="000A3DB9" w:rsidRPr="00295717" w:rsidRDefault="00295717">
            <w:pPr>
              <w:spacing w:before="240"/>
              <w:rPr>
                <w:lang w:val="en-US"/>
              </w:rPr>
            </w:pPr>
            <w:r w:rsidRPr="00295717">
              <w:rPr>
                <w:lang w:val="en-US"/>
              </w:rPr>
              <w:t xml:space="preserve">● What do you think the film is about? </w:t>
            </w:r>
          </w:p>
          <w:p w14:paraId="5E28D481" w14:textId="77777777" w:rsidR="000A3DB9" w:rsidRDefault="00295717">
            <w:pPr>
              <w:spacing w:before="240"/>
            </w:pPr>
            <w:r>
              <w:t xml:space="preserve">Giv evt. eleverne tid efter hvert spørgsmål til at overveje et svar, før I tager det i klassen. </w:t>
            </w:r>
          </w:p>
          <w:p w14:paraId="5F6D5432" w14:textId="053ADAFA" w:rsidR="000A3DB9" w:rsidRDefault="00295717">
            <w:pPr>
              <w:spacing w:before="240"/>
            </w:pPr>
            <w:r w:rsidRPr="00295717">
              <w:rPr>
                <w:b/>
                <w:sz w:val="24"/>
                <w:szCs w:val="24"/>
                <w:lang w:val="en-US"/>
              </w:rPr>
              <w:t>Draw and describe - What is a Heffalump?</w:t>
            </w:r>
            <w:r w:rsidRPr="00295717">
              <w:rPr>
                <w:b/>
                <w:lang w:val="en-US"/>
              </w:rPr>
              <w:br/>
            </w:r>
            <w:r w:rsidRPr="00295717">
              <w:rPr>
                <w:lang w:val="en-US"/>
              </w:rPr>
              <w:t xml:space="preserve">What do you think a Heffalump would look like? </w:t>
            </w:r>
            <w:r w:rsidRPr="005167ED">
              <w:t>Draw your Heffalump.</w:t>
            </w:r>
            <w:r w:rsidRPr="005167ED">
              <w:br/>
            </w:r>
            <w:r>
              <w:t>Registrer, hvad eleverne tegner og find på den måde ud af hvilke ord, de har brug for</w:t>
            </w:r>
            <w:r w:rsidR="00EA0517">
              <w:t>,</w:t>
            </w:r>
            <w:r>
              <w:t xml:space="preserve"> for at kunne beskrive deres forslag.  Lav en fælles brainstorm med elevernes forslag til de ord, de </w:t>
            </w:r>
            <w:r w:rsidR="00B91DB4">
              <w:t>kommer i tanker om</w:t>
            </w:r>
            <w:r>
              <w:t xml:space="preserve">. Brug klassens samlede ressourcer ift. at kende ordene på engelsk. Skriv </w:t>
            </w:r>
            <w:r w:rsidR="00400287">
              <w:t>ordene</w:t>
            </w:r>
            <w:r>
              <w:t xml:space="preserve"> op på boardet efterhånden, som eleverne siger dem, eller du fortæller, hvad ordet hedder på engelsk.</w:t>
            </w:r>
          </w:p>
          <w:p w14:paraId="0043DB42" w14:textId="36EF1226" w:rsidR="000A3DB9" w:rsidRDefault="00295717">
            <w:pPr>
              <w:spacing w:before="240"/>
            </w:pPr>
            <w:r>
              <w:lastRenderedPageBreak/>
              <w:t>Derefter beskriver eleverne deres Heffalump for en kammerat</w:t>
            </w:r>
            <w:r w:rsidR="00400287">
              <w:t xml:space="preserve"> med brug af de ord, </w:t>
            </w:r>
            <w:r w:rsidR="00A703D5">
              <w:t>du har noteret</w:t>
            </w:r>
            <w:r>
              <w:t>.</w:t>
            </w:r>
            <w:r>
              <w:br/>
              <w:t xml:space="preserve">To sætninger, som er vigtige for eleverne at kunne, er: </w:t>
            </w:r>
          </w:p>
          <w:p w14:paraId="463F2554" w14:textId="77777777" w:rsidR="000A3DB9" w:rsidRDefault="00295717">
            <w:pPr>
              <w:numPr>
                <w:ilvl w:val="0"/>
                <w:numId w:val="1"/>
              </w:numPr>
              <w:spacing w:before="240"/>
            </w:pPr>
            <w:r>
              <w:t>My Heffalump has….</w:t>
            </w:r>
          </w:p>
          <w:p w14:paraId="7F87E3C0" w14:textId="77777777" w:rsidR="000A3DB9" w:rsidRDefault="00295717">
            <w:pPr>
              <w:numPr>
                <w:ilvl w:val="0"/>
                <w:numId w:val="1"/>
              </w:numPr>
            </w:pPr>
            <w:r>
              <w:t>My Heffalump is….</w:t>
            </w:r>
          </w:p>
          <w:p w14:paraId="1B393BFB" w14:textId="77777777" w:rsidR="000A3DB9" w:rsidRDefault="00295717">
            <w:pPr>
              <w:pStyle w:val="Overskrift1"/>
              <w:spacing w:before="240"/>
              <w:outlineLvl w:val="0"/>
              <w:rPr>
                <w:rFonts w:ascii="Calibri" w:eastAsia="Calibri" w:hAnsi="Calibri" w:cs="Calibri"/>
                <w:color w:val="000066"/>
                <w:sz w:val="24"/>
                <w:szCs w:val="24"/>
              </w:rPr>
            </w:pPr>
            <w:r>
              <w:rPr>
                <w:rFonts w:ascii="Calibri" w:eastAsia="Calibri" w:hAnsi="Calibri" w:cs="Calibri"/>
                <w:color w:val="000066"/>
                <w:sz w:val="24"/>
                <w:szCs w:val="24"/>
              </w:rPr>
              <w:t>While watching</w:t>
            </w:r>
          </w:p>
          <w:p w14:paraId="445E3139" w14:textId="3B1A5F39" w:rsidR="004972EE" w:rsidRPr="00E30E69" w:rsidRDefault="00295717">
            <w:pPr>
              <w:widowControl/>
              <w:spacing w:before="240" w:after="240" w:line="276" w:lineRule="auto"/>
              <w:rPr>
                <w:rFonts w:ascii="Arial" w:eastAsia="Arial" w:hAnsi="Arial" w:cs="Arial"/>
                <w:b/>
              </w:rPr>
            </w:pPr>
            <w:r>
              <w:rPr>
                <w:b/>
                <w:sz w:val="24"/>
                <w:szCs w:val="24"/>
              </w:rPr>
              <w:t xml:space="preserve">Talk about words and actions - stop the film during watching </w:t>
            </w:r>
            <w:r>
              <w:rPr>
                <w:b/>
              </w:rPr>
              <w:br/>
            </w:r>
            <w:r>
              <w:t xml:space="preserve">For at sikre, at alle eleverne kan forstå det, som foregår i filmen, kan det være en god ide at stoppe nogle steder. Herunder kan du se, hvor det kunne være relevant. Hver gang du stopper filmen, vil det være oplagt at skabe fokus på de ord, som er kernen i netop det afsnit. Skriv ordene eller udtrykkene på boardet </w:t>
            </w:r>
            <w:r w:rsidR="00E118FB">
              <w:t>og</w:t>
            </w:r>
            <w:r>
              <w:t xml:space="preserve"> brug </w:t>
            </w:r>
            <w:r w:rsidR="00E118FB">
              <w:t xml:space="preserve">evt. </w:t>
            </w:r>
            <w:r>
              <w:t>de foreslåede.</w:t>
            </w:r>
            <w:r w:rsidR="004972EE">
              <w:br/>
            </w:r>
            <w:r w:rsidR="00E30E69">
              <w:t>Alt efter fagligt niveau kan eleverne formulere statement-sætninger eller svare på spørgsmål og dermed bruge det givne ordforråd til at fortælle om scenen eller afsnittet.</w:t>
            </w:r>
            <w:r w:rsidR="000C2BCB">
              <w:br/>
            </w:r>
            <w:r w:rsidR="004972EE">
              <w:t xml:space="preserve">Tidspunkterne herunder viser, hvor du kan finde scenerne i filmen. De svarer til kapitelmærkerne på filmen (se posten i mitcfu). Mens du streamer filmen, vil du let kunne </w:t>
            </w:r>
            <w:r w:rsidR="0088121D">
              <w:t>klikke</w:t>
            </w:r>
            <w:r w:rsidR="004972EE">
              <w:t xml:space="preserve"> </w:t>
            </w:r>
            <w:r w:rsidR="000C2BCB">
              <w:t>hen til</w:t>
            </w:r>
            <w:r w:rsidR="004972EE">
              <w:t xml:space="preserve"> de relevante steder. </w:t>
            </w:r>
          </w:p>
          <w:p w14:paraId="74B2CDA8" w14:textId="53337A53" w:rsidR="000A3DB9" w:rsidRPr="00E30E69" w:rsidRDefault="00295717" w:rsidP="00202F7D">
            <w:pPr>
              <w:widowControl/>
              <w:spacing w:before="240" w:after="240" w:line="276" w:lineRule="auto"/>
              <w:rPr>
                <w:sz w:val="24"/>
                <w:szCs w:val="24"/>
                <w:lang w:val="en-US"/>
              </w:rPr>
            </w:pPr>
            <w:r w:rsidRPr="00E30E69">
              <w:rPr>
                <w:b/>
                <w:sz w:val="24"/>
                <w:szCs w:val="24"/>
                <w:lang w:val="en-US"/>
              </w:rPr>
              <w:t>Content</w:t>
            </w:r>
            <w:r w:rsidRPr="00E30E69">
              <w:rPr>
                <w:sz w:val="24"/>
                <w:szCs w:val="24"/>
                <w:lang w:val="en-US"/>
              </w:rPr>
              <w:t xml:space="preserve"> </w:t>
            </w:r>
          </w:p>
          <w:p w14:paraId="0A88AE41" w14:textId="01D1C561" w:rsidR="000A3DB9" w:rsidRPr="00295717" w:rsidRDefault="00EA0661" w:rsidP="00202F7D">
            <w:pPr>
              <w:widowControl/>
              <w:spacing w:before="240" w:after="240" w:line="276" w:lineRule="auto"/>
              <w:rPr>
                <w:b/>
                <w:lang w:val="en-US"/>
              </w:rPr>
            </w:pPr>
            <w:r>
              <w:rPr>
                <w:b/>
                <w:lang w:val="en-US"/>
              </w:rPr>
              <w:t>1.</w:t>
            </w:r>
            <w:r w:rsidR="00295717" w:rsidRPr="00295717">
              <w:rPr>
                <w:b/>
                <w:lang w:val="en-US"/>
              </w:rPr>
              <w:t xml:space="preserve">The sound </w:t>
            </w:r>
            <w:r w:rsidR="00295717" w:rsidRPr="00295717">
              <w:rPr>
                <w:lang w:val="en-US"/>
              </w:rPr>
              <w:t>00:1:16-10:55</w:t>
            </w:r>
          </w:p>
          <w:p w14:paraId="3891AFC8" w14:textId="77777777" w:rsidR="000A3DB9" w:rsidRPr="00295717" w:rsidRDefault="00295717" w:rsidP="00E30E69">
            <w:pPr>
              <w:widowControl/>
              <w:spacing w:before="240" w:after="240" w:line="276" w:lineRule="auto"/>
              <w:rPr>
                <w:lang w:val="en-US"/>
              </w:rPr>
            </w:pPr>
            <w:r w:rsidRPr="00295717">
              <w:rPr>
                <w:lang w:val="en-US"/>
              </w:rPr>
              <w:t>The sound that wakes them up. How did they react to the sound?</w:t>
            </w:r>
          </w:p>
          <w:p w14:paraId="48116006" w14:textId="2BF226A2" w:rsidR="000A3DB9" w:rsidRPr="00295717" w:rsidRDefault="00295717" w:rsidP="00E30E69">
            <w:pPr>
              <w:widowControl/>
              <w:spacing w:before="240" w:after="240" w:line="276" w:lineRule="auto"/>
              <w:rPr>
                <w:lang w:val="en-US"/>
              </w:rPr>
            </w:pPr>
            <w:r w:rsidRPr="00295717">
              <w:rPr>
                <w:lang w:val="en-US"/>
              </w:rPr>
              <w:t>The conversation with the rabbit and the song</w:t>
            </w:r>
            <w:r w:rsidR="00691F80">
              <w:rPr>
                <w:lang w:val="en-US"/>
              </w:rPr>
              <w:t>.</w:t>
            </w:r>
          </w:p>
          <w:p w14:paraId="5D9DB43F" w14:textId="2B5E4B7F" w:rsidR="000A3DB9" w:rsidRPr="00295717" w:rsidRDefault="00295717">
            <w:pPr>
              <w:widowControl/>
              <w:spacing w:before="240" w:after="240" w:line="276" w:lineRule="auto"/>
              <w:rPr>
                <w:lang w:val="en-US"/>
              </w:rPr>
            </w:pPr>
            <w:r w:rsidRPr="00295717">
              <w:rPr>
                <w:b/>
                <w:lang w:val="en-US"/>
              </w:rPr>
              <w:t>Words</w:t>
            </w:r>
            <w:r w:rsidRPr="00295717">
              <w:rPr>
                <w:lang w:val="en-US"/>
              </w:rPr>
              <w:br/>
              <w:t>sound, footprint, neat, different from us, capture, expedition, equipment, toss, danger, dangerous</w:t>
            </w:r>
          </w:p>
          <w:p w14:paraId="0618CE93" w14:textId="47C8E3C1" w:rsidR="000A3DB9" w:rsidRPr="00295717" w:rsidRDefault="00EA0661">
            <w:pPr>
              <w:widowControl/>
              <w:spacing w:before="240" w:after="240" w:line="276" w:lineRule="auto"/>
              <w:rPr>
                <w:b/>
                <w:lang w:val="en-US"/>
              </w:rPr>
            </w:pPr>
            <w:r>
              <w:rPr>
                <w:b/>
                <w:lang w:val="en-US"/>
              </w:rPr>
              <w:t>2.</w:t>
            </w:r>
            <w:r w:rsidR="00295717" w:rsidRPr="00295717">
              <w:rPr>
                <w:b/>
                <w:lang w:val="en-US"/>
              </w:rPr>
              <w:t xml:space="preserve">Roo and the expedition </w:t>
            </w:r>
            <w:r w:rsidR="00295717" w:rsidRPr="00295717">
              <w:rPr>
                <w:lang w:val="en-US"/>
              </w:rPr>
              <w:t>11:00 - 20:00</w:t>
            </w:r>
          </w:p>
          <w:p w14:paraId="00B99048" w14:textId="03C0DCF0" w:rsidR="000A3DB9" w:rsidRPr="00295717" w:rsidRDefault="00295717">
            <w:pPr>
              <w:widowControl/>
              <w:spacing w:before="240" w:after="240" w:line="276" w:lineRule="auto"/>
              <w:rPr>
                <w:lang w:val="en-US"/>
              </w:rPr>
            </w:pPr>
            <w:r w:rsidRPr="00295717">
              <w:rPr>
                <w:lang w:val="en-US"/>
              </w:rPr>
              <w:t>Roo goes home to sleep. In the morning he runs off</w:t>
            </w:r>
            <w:r w:rsidR="00691F80">
              <w:rPr>
                <w:lang w:val="en-US"/>
              </w:rPr>
              <w:t>.</w:t>
            </w:r>
          </w:p>
          <w:p w14:paraId="69E0DA71" w14:textId="18E88CA0" w:rsidR="000A3DB9" w:rsidRPr="00295717" w:rsidRDefault="00295717">
            <w:pPr>
              <w:widowControl/>
              <w:spacing w:before="240" w:after="240" w:line="276" w:lineRule="auto"/>
              <w:rPr>
                <w:lang w:val="en-US"/>
              </w:rPr>
            </w:pPr>
            <w:r w:rsidRPr="00295717">
              <w:rPr>
                <w:lang w:val="en-US"/>
              </w:rPr>
              <w:t>The expedition begins</w:t>
            </w:r>
            <w:r w:rsidR="00691F80">
              <w:rPr>
                <w:lang w:val="en-US"/>
              </w:rPr>
              <w:t>.</w:t>
            </w:r>
          </w:p>
          <w:p w14:paraId="72291B68" w14:textId="5B8305B3" w:rsidR="000A3DB9" w:rsidRPr="00295717" w:rsidRDefault="00295717">
            <w:pPr>
              <w:widowControl/>
              <w:spacing w:before="240" w:after="240" w:line="276" w:lineRule="auto"/>
              <w:rPr>
                <w:lang w:val="en-US"/>
              </w:rPr>
            </w:pPr>
            <w:r w:rsidRPr="00295717">
              <w:rPr>
                <w:b/>
                <w:lang w:val="en-US"/>
              </w:rPr>
              <w:t>Words</w:t>
            </w:r>
            <w:r w:rsidRPr="00295717">
              <w:rPr>
                <w:b/>
                <w:lang w:val="en-US"/>
              </w:rPr>
              <w:br/>
            </w:r>
            <w:r w:rsidRPr="00295717">
              <w:rPr>
                <w:lang w:val="en-US"/>
              </w:rPr>
              <w:t>awful, adventure, grow up, brave, dreaded, gobbled up, to be lost</w:t>
            </w:r>
          </w:p>
          <w:p w14:paraId="2F8972F6" w14:textId="77777777" w:rsidR="00DC44ED" w:rsidRDefault="00DC44ED">
            <w:pPr>
              <w:widowControl/>
              <w:spacing w:before="240" w:after="240" w:line="276" w:lineRule="auto"/>
              <w:rPr>
                <w:b/>
                <w:lang w:val="en-US"/>
              </w:rPr>
            </w:pPr>
          </w:p>
          <w:p w14:paraId="2E0D61D7" w14:textId="38A7AEE3" w:rsidR="000A3DB9" w:rsidRPr="00295717" w:rsidRDefault="00EA0661">
            <w:pPr>
              <w:widowControl/>
              <w:spacing w:before="240" w:after="240" w:line="276" w:lineRule="auto"/>
              <w:rPr>
                <w:lang w:val="en-US"/>
              </w:rPr>
            </w:pPr>
            <w:r>
              <w:rPr>
                <w:b/>
                <w:lang w:val="en-US"/>
              </w:rPr>
              <w:lastRenderedPageBreak/>
              <w:t>3.</w:t>
            </w:r>
            <w:r w:rsidR="00295717" w:rsidRPr="00295717">
              <w:rPr>
                <w:b/>
                <w:lang w:val="en-US"/>
              </w:rPr>
              <w:t xml:space="preserve">Meeting Heffalump </w:t>
            </w:r>
            <w:r w:rsidR="00295717" w:rsidRPr="00295717">
              <w:rPr>
                <w:lang w:val="en-US"/>
              </w:rPr>
              <w:t>20:00 - 40:48</w:t>
            </w:r>
          </w:p>
          <w:p w14:paraId="526F2EB9" w14:textId="198D34D3" w:rsidR="000A3DB9" w:rsidRPr="00295717" w:rsidRDefault="00295717">
            <w:pPr>
              <w:widowControl/>
              <w:spacing w:before="240" w:after="240" w:line="276" w:lineRule="auto"/>
              <w:rPr>
                <w:lang w:val="en-US"/>
              </w:rPr>
            </w:pPr>
            <w:r w:rsidRPr="00295717">
              <w:rPr>
                <w:lang w:val="en-US"/>
              </w:rPr>
              <w:t>Roo meets the heffalump and they become friends</w:t>
            </w:r>
            <w:r w:rsidR="00691F80">
              <w:rPr>
                <w:lang w:val="en-US"/>
              </w:rPr>
              <w:t>.</w:t>
            </w:r>
          </w:p>
          <w:p w14:paraId="0E606333" w14:textId="593045C9" w:rsidR="000A3DB9" w:rsidRPr="00295717" w:rsidRDefault="00295717">
            <w:pPr>
              <w:widowControl/>
              <w:spacing w:before="240" w:after="240" w:line="276" w:lineRule="auto"/>
              <w:rPr>
                <w:lang w:val="en-US"/>
              </w:rPr>
            </w:pPr>
            <w:r w:rsidRPr="00295717">
              <w:rPr>
                <w:lang w:val="en-US"/>
              </w:rPr>
              <w:t>The expedition continues for the others</w:t>
            </w:r>
            <w:r w:rsidR="00691F80">
              <w:rPr>
                <w:lang w:val="en-US"/>
              </w:rPr>
              <w:t>.</w:t>
            </w:r>
          </w:p>
          <w:p w14:paraId="22CA55E6" w14:textId="13ED0FE3" w:rsidR="000A3DB9" w:rsidRPr="00295717" w:rsidRDefault="00295717">
            <w:pPr>
              <w:widowControl/>
              <w:spacing w:before="240" w:after="240" w:line="276" w:lineRule="auto"/>
              <w:rPr>
                <w:lang w:val="en-US"/>
              </w:rPr>
            </w:pPr>
            <w:r w:rsidRPr="00295717">
              <w:rPr>
                <w:b/>
                <w:lang w:val="en-US"/>
              </w:rPr>
              <w:t>Words</w:t>
            </w:r>
            <w:r w:rsidRPr="00295717">
              <w:rPr>
                <w:b/>
                <w:lang w:val="en-US"/>
              </w:rPr>
              <w:br/>
            </w:r>
            <w:r w:rsidRPr="00295717">
              <w:rPr>
                <w:lang w:val="en-US"/>
              </w:rPr>
              <w:t>spiky tale, trail, grownup, bounce, ambush, hide, scary/scared, pointy ears</w:t>
            </w:r>
          </w:p>
          <w:p w14:paraId="474E1F23" w14:textId="46A678C8" w:rsidR="000A3DB9" w:rsidRPr="00295717" w:rsidRDefault="00EA0661">
            <w:pPr>
              <w:widowControl/>
              <w:spacing w:before="240" w:after="240" w:line="276" w:lineRule="auto"/>
              <w:rPr>
                <w:lang w:val="en-US"/>
              </w:rPr>
            </w:pPr>
            <w:r>
              <w:rPr>
                <w:b/>
                <w:lang w:val="en-US"/>
              </w:rPr>
              <w:t>4.</w:t>
            </w:r>
            <w:r w:rsidR="00295717" w:rsidRPr="00295717">
              <w:rPr>
                <w:b/>
                <w:lang w:val="en-US"/>
              </w:rPr>
              <w:t xml:space="preserve">Traps </w:t>
            </w:r>
            <w:r w:rsidR="00295717" w:rsidRPr="00295717">
              <w:rPr>
                <w:lang w:val="en-US"/>
              </w:rPr>
              <w:t>40:48 - 48:40</w:t>
            </w:r>
          </w:p>
          <w:p w14:paraId="1B0D5F9A" w14:textId="77777777" w:rsidR="000A3DB9" w:rsidRPr="00295717" w:rsidRDefault="00295717">
            <w:pPr>
              <w:widowControl/>
              <w:spacing w:before="240" w:after="240" w:line="276" w:lineRule="auto"/>
              <w:rPr>
                <w:lang w:val="en-US"/>
              </w:rPr>
            </w:pPr>
            <w:r w:rsidRPr="00295717">
              <w:rPr>
                <w:lang w:val="en-US"/>
              </w:rPr>
              <w:t>The gang builds traps to catch the heffalump.</w:t>
            </w:r>
          </w:p>
          <w:p w14:paraId="6B196146" w14:textId="77777777" w:rsidR="000A3DB9" w:rsidRPr="00295717" w:rsidRDefault="00295717">
            <w:pPr>
              <w:widowControl/>
              <w:spacing w:before="240" w:after="240" w:line="276" w:lineRule="auto"/>
              <w:rPr>
                <w:lang w:val="en-US"/>
              </w:rPr>
            </w:pPr>
            <w:r w:rsidRPr="00295717">
              <w:rPr>
                <w:lang w:val="en-US"/>
              </w:rPr>
              <w:t>Roo and Lumpy are trying to find Lumpy’s mom.</w:t>
            </w:r>
          </w:p>
          <w:p w14:paraId="47B59B76" w14:textId="7B745E6E" w:rsidR="000A3DB9" w:rsidRPr="00295717" w:rsidRDefault="00295717">
            <w:pPr>
              <w:widowControl/>
              <w:spacing w:before="240" w:after="240" w:line="276" w:lineRule="auto"/>
              <w:rPr>
                <w:lang w:val="en-US"/>
              </w:rPr>
            </w:pPr>
            <w:r w:rsidRPr="00295717">
              <w:rPr>
                <w:b/>
                <w:lang w:val="en-US"/>
              </w:rPr>
              <w:t>Word</w:t>
            </w:r>
            <w:r w:rsidRPr="00295717">
              <w:rPr>
                <w:b/>
                <w:lang w:val="en-US"/>
              </w:rPr>
              <w:br/>
            </w:r>
            <w:r w:rsidRPr="00295717">
              <w:rPr>
                <w:lang w:val="en-US"/>
              </w:rPr>
              <w:t>trap</w:t>
            </w:r>
          </w:p>
          <w:p w14:paraId="1D19E066" w14:textId="65160A12" w:rsidR="000A3DB9" w:rsidRPr="00295717" w:rsidRDefault="00691F80">
            <w:pPr>
              <w:widowControl/>
              <w:spacing w:before="240" w:after="240" w:line="276" w:lineRule="auto"/>
              <w:rPr>
                <w:lang w:val="en-US"/>
              </w:rPr>
            </w:pPr>
            <w:r>
              <w:rPr>
                <w:b/>
                <w:lang w:val="en-US"/>
              </w:rPr>
              <w:t>5.</w:t>
            </w:r>
            <w:r w:rsidR="00295717" w:rsidRPr="00295717">
              <w:rPr>
                <w:b/>
                <w:lang w:val="en-US"/>
              </w:rPr>
              <w:t xml:space="preserve">Everybody meets Lumpy </w:t>
            </w:r>
            <w:r w:rsidR="00295717" w:rsidRPr="00295717">
              <w:rPr>
                <w:lang w:val="en-US"/>
              </w:rPr>
              <w:t>40:40 - 58:58</w:t>
            </w:r>
          </w:p>
          <w:p w14:paraId="04C27D6E" w14:textId="77777777" w:rsidR="000A3DB9" w:rsidRPr="00295717" w:rsidRDefault="00295717">
            <w:pPr>
              <w:widowControl/>
              <w:spacing w:before="240" w:after="240" w:line="276" w:lineRule="auto"/>
              <w:rPr>
                <w:lang w:val="en-US"/>
              </w:rPr>
            </w:pPr>
            <w:r w:rsidRPr="00295717">
              <w:rPr>
                <w:lang w:val="en-US"/>
              </w:rPr>
              <w:t xml:space="preserve">They are all afraid of the Lumpy. </w:t>
            </w:r>
          </w:p>
          <w:p w14:paraId="3452864E" w14:textId="77777777" w:rsidR="000A3DB9" w:rsidRPr="00295717" w:rsidRDefault="00295717">
            <w:pPr>
              <w:widowControl/>
              <w:spacing w:before="240" w:after="240" w:line="276" w:lineRule="auto"/>
              <w:rPr>
                <w:lang w:val="en-US"/>
              </w:rPr>
            </w:pPr>
            <w:r w:rsidRPr="00295717">
              <w:rPr>
                <w:lang w:val="en-US"/>
              </w:rPr>
              <w:t>Lumpy gets caught and Roo is in danger</w:t>
            </w:r>
          </w:p>
          <w:p w14:paraId="5CF731A8" w14:textId="2E6E9F6D" w:rsidR="000A3DB9" w:rsidRPr="00295717" w:rsidRDefault="00295717">
            <w:pPr>
              <w:widowControl/>
              <w:spacing w:before="240" w:after="240" w:line="276" w:lineRule="auto"/>
              <w:rPr>
                <w:lang w:val="en-US"/>
              </w:rPr>
            </w:pPr>
            <w:r w:rsidRPr="00295717">
              <w:rPr>
                <w:lang w:val="en-US"/>
              </w:rPr>
              <w:t>The happy ending, where they all find out that nobody is dangerous</w:t>
            </w:r>
            <w:r w:rsidR="004C52C6">
              <w:rPr>
                <w:lang w:val="en-US"/>
              </w:rPr>
              <w:t>.</w:t>
            </w:r>
          </w:p>
          <w:p w14:paraId="1238D346" w14:textId="77777777" w:rsidR="000A3DB9" w:rsidRPr="00295717" w:rsidRDefault="00295717">
            <w:pPr>
              <w:widowControl/>
              <w:spacing w:before="240" w:after="240" w:line="276" w:lineRule="auto"/>
              <w:rPr>
                <w:sz w:val="24"/>
                <w:szCs w:val="24"/>
                <w:lang w:val="en-US"/>
              </w:rPr>
            </w:pPr>
            <w:r w:rsidRPr="00295717">
              <w:rPr>
                <w:b/>
                <w:lang w:val="en-US"/>
              </w:rPr>
              <w:t>Words:</w:t>
            </w:r>
            <w:r w:rsidRPr="00295717">
              <w:rPr>
                <w:b/>
                <w:lang w:val="en-US"/>
              </w:rPr>
              <w:br/>
            </w:r>
            <w:r w:rsidRPr="00295717">
              <w:rPr>
                <w:lang w:val="en-US"/>
              </w:rPr>
              <w:t>retreat, promise, my fault, rescuing, creature, hold on, worried (sick</w:t>
            </w:r>
            <w:r w:rsidRPr="00295717">
              <w:rPr>
                <w:sz w:val="24"/>
                <w:szCs w:val="24"/>
                <w:lang w:val="en-US"/>
              </w:rPr>
              <w:t>)</w:t>
            </w:r>
          </w:p>
          <w:p w14:paraId="290DE4B8" w14:textId="77777777" w:rsidR="000A3DB9" w:rsidRDefault="00295717">
            <w:pPr>
              <w:pStyle w:val="Overskrift1"/>
              <w:spacing w:before="240"/>
              <w:outlineLvl w:val="0"/>
              <w:rPr>
                <w:rFonts w:ascii="Calibri" w:eastAsia="Calibri" w:hAnsi="Calibri" w:cs="Calibri"/>
                <w:color w:val="000066"/>
                <w:sz w:val="24"/>
                <w:szCs w:val="24"/>
              </w:rPr>
            </w:pPr>
            <w:r>
              <w:rPr>
                <w:rFonts w:ascii="Calibri" w:eastAsia="Calibri" w:hAnsi="Calibri" w:cs="Calibri"/>
                <w:color w:val="000066"/>
                <w:sz w:val="24"/>
                <w:szCs w:val="24"/>
              </w:rPr>
              <w:t>After watching</w:t>
            </w:r>
          </w:p>
          <w:p w14:paraId="150C3AD7" w14:textId="7592CC41" w:rsidR="000A3DB9" w:rsidRDefault="00295717">
            <w:pPr>
              <w:pStyle w:val="Overskrift1"/>
              <w:spacing w:before="240"/>
              <w:outlineLvl w:val="0"/>
              <w:rPr>
                <w:rFonts w:ascii="Calibri" w:eastAsia="Calibri" w:hAnsi="Calibri" w:cs="Calibri"/>
                <w:color w:val="000000"/>
                <w:sz w:val="24"/>
                <w:szCs w:val="24"/>
              </w:rPr>
            </w:pPr>
            <w:r>
              <w:rPr>
                <w:rFonts w:ascii="Calibri" w:eastAsia="Calibri" w:hAnsi="Calibri" w:cs="Calibri"/>
                <w:color w:val="000000"/>
                <w:sz w:val="24"/>
                <w:szCs w:val="24"/>
              </w:rPr>
              <w:t xml:space="preserve">Describe the </w:t>
            </w:r>
            <w:r w:rsidR="00571557">
              <w:rPr>
                <w:rFonts w:ascii="Calibri" w:eastAsia="Calibri" w:hAnsi="Calibri" w:cs="Calibri"/>
                <w:color w:val="000000"/>
                <w:sz w:val="24"/>
                <w:szCs w:val="24"/>
              </w:rPr>
              <w:t>ch</w:t>
            </w:r>
            <w:r w:rsidR="00B141FB">
              <w:rPr>
                <w:rFonts w:ascii="Calibri" w:eastAsia="Calibri" w:hAnsi="Calibri" w:cs="Calibri"/>
                <w:color w:val="000000"/>
                <w:sz w:val="24"/>
                <w:szCs w:val="24"/>
              </w:rPr>
              <w:t>a</w:t>
            </w:r>
            <w:r w:rsidR="00571557">
              <w:rPr>
                <w:rFonts w:ascii="Calibri" w:eastAsia="Calibri" w:hAnsi="Calibri" w:cs="Calibri"/>
                <w:color w:val="000000"/>
                <w:sz w:val="24"/>
                <w:szCs w:val="24"/>
              </w:rPr>
              <w:t>racters</w:t>
            </w:r>
          </w:p>
          <w:p w14:paraId="113A1556" w14:textId="77777777" w:rsidR="000A3DB9" w:rsidRDefault="00295717">
            <w:r>
              <w:t xml:space="preserve">Eleverne skal i denne opgave beskrive figurernes ydre og den måde, de opfører sig. De skal arbejde i par. Tildel parrene en af figurerne. </w:t>
            </w:r>
          </w:p>
          <w:p w14:paraId="54EFC734" w14:textId="4549E026" w:rsidR="000A3DB9" w:rsidRDefault="00295717" w:rsidP="00325923">
            <w:r>
              <w:t>Det dokument med ord til beskrivelse af Heffalump , som I skrev</w:t>
            </w:r>
            <w:r w:rsidR="00B141FB">
              <w:t xml:space="preserve"> under</w:t>
            </w:r>
            <w:r>
              <w:t xml:space="preserve"> ‘before watching’, tager du frem på boardet i klassen. Det kan eleverne bruge som inspiration til</w:t>
            </w:r>
            <w:r w:rsidR="00B141FB">
              <w:t xml:space="preserve">, hvilke ord de kan få brug for til </w:t>
            </w:r>
            <w:r>
              <w:t xml:space="preserve">deres beskrivelser. Sammen kan I tilføje flere ord, som kan bruges til beskrivelser af karakterernes ydre, fx har </w:t>
            </w:r>
            <w:r w:rsidR="00B141FB">
              <w:t>I tidligere skrevet</w:t>
            </w:r>
            <w:r>
              <w:t xml:space="preserve"> ordet </w:t>
            </w:r>
            <w:r w:rsidR="00C56E6A">
              <w:t>’</w:t>
            </w:r>
            <w:r>
              <w:t>big</w:t>
            </w:r>
            <w:r w:rsidR="00C56E6A">
              <w:t xml:space="preserve">’, </w:t>
            </w:r>
            <w:r>
              <w:t xml:space="preserve">men har måske brug for </w:t>
            </w:r>
            <w:r w:rsidR="00C56E6A">
              <w:t>’</w:t>
            </w:r>
            <w:r>
              <w:t>small</w:t>
            </w:r>
            <w:r w:rsidR="00C56E6A">
              <w:t>’</w:t>
            </w:r>
            <w:r>
              <w:t xml:space="preserve"> eller</w:t>
            </w:r>
            <w:r w:rsidR="00C56E6A">
              <w:t>’</w:t>
            </w:r>
            <w:r>
              <w:t xml:space="preserve"> tiny</w:t>
            </w:r>
            <w:r w:rsidR="00C56E6A">
              <w:t>’</w:t>
            </w:r>
            <w:r>
              <w:t xml:space="preserve">. </w:t>
            </w:r>
            <w:r w:rsidR="00C56E6A">
              <w:br/>
            </w:r>
            <w:r>
              <w:t xml:space="preserve">Med vejledningen her følger der et skema med figurerne, hvor eleverne kan skrive. Under skemaet er der yderligere ord, som beskriver karakterernes </w:t>
            </w:r>
            <w:r w:rsidRPr="00C56E6A">
              <w:rPr>
                <w:i/>
                <w:iCs/>
              </w:rPr>
              <w:t>egenskaber</w:t>
            </w:r>
            <w:r>
              <w:t xml:space="preserve">. Det dokument eller tilsvarende </w:t>
            </w:r>
            <w:r w:rsidR="009F0FC7">
              <w:t xml:space="preserve">rammesætning og </w:t>
            </w:r>
            <w:r>
              <w:t>stilladsering med relevante ord skal eleverne have for at løse opgaven.</w:t>
            </w:r>
            <w:r w:rsidR="00691B0A">
              <w:t xml:space="preserve"> </w:t>
            </w:r>
            <w:r w:rsidR="00691B0A">
              <w:br/>
              <w:t>Måske vil I have et fælles skema i klassen til sidst, hvor du med afsæt i elevernes input</w:t>
            </w:r>
            <w:r w:rsidR="00325923">
              <w:t xml:space="preserve"> </w:t>
            </w:r>
            <w:r w:rsidR="00691B0A">
              <w:t>har skrevet noget ud for alle karaktererne.</w:t>
            </w:r>
          </w:p>
          <w:p w14:paraId="0DB9E7F1" w14:textId="77777777" w:rsidR="000A3DB9" w:rsidRDefault="000A3DB9">
            <w:pPr>
              <w:spacing w:before="240" w:after="240"/>
            </w:pPr>
          </w:p>
          <w:p w14:paraId="3003B80E" w14:textId="77777777" w:rsidR="000A3DB9" w:rsidRDefault="000A3DB9">
            <w:pPr>
              <w:spacing w:before="240" w:after="240"/>
            </w:pPr>
          </w:p>
          <w:tbl>
            <w:tblPr>
              <w:tblStyle w:val="a1"/>
              <w:tblW w:w="780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6"/>
              <w:gridCol w:w="1066"/>
              <w:gridCol w:w="1184"/>
              <w:gridCol w:w="1183"/>
              <w:gridCol w:w="1183"/>
              <w:gridCol w:w="1183"/>
              <w:gridCol w:w="1183"/>
            </w:tblGrid>
            <w:tr w:rsidR="000A3DB9" w:rsidRPr="00A97E01" w14:paraId="76A4A885" w14:textId="77777777">
              <w:trPr>
                <w:trHeight w:val="3225"/>
              </w:trPr>
              <w:tc>
                <w:tcPr>
                  <w:tcW w:w="825" w:type="dxa"/>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tcPr>
                <w:p w14:paraId="19B8D112" w14:textId="77777777" w:rsidR="000A3DB9" w:rsidRDefault="00295717">
                  <w:pPr>
                    <w:spacing w:before="240" w:after="0"/>
                  </w:pPr>
                  <w:r>
                    <w:t xml:space="preserve"> </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2396D2A" w14:textId="77777777" w:rsidR="000A3DB9" w:rsidRDefault="00295717">
                  <w:pPr>
                    <w:spacing w:before="240" w:after="0"/>
                    <w:rPr>
                      <w:b/>
                    </w:rPr>
                  </w:pPr>
                  <w:r>
                    <w:rPr>
                      <w:b/>
                    </w:rPr>
                    <w:t>Roo</w:t>
                  </w:r>
                </w:p>
                <w:p w14:paraId="501DC4FD" w14:textId="77777777" w:rsidR="000A3DB9" w:rsidRDefault="00295717">
                  <w:pPr>
                    <w:spacing w:before="240" w:after="0"/>
                    <w:rPr>
                      <w:b/>
                    </w:rPr>
                  </w:pPr>
                  <w:r>
                    <w:rPr>
                      <w:b/>
                      <w:noProof/>
                    </w:rPr>
                    <w:drawing>
                      <wp:inline distT="114300" distB="114300" distL="114300" distR="114300" wp14:anchorId="238EDE5C" wp14:editId="3AF536E7">
                        <wp:extent cx="639128" cy="818532"/>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639128" cy="818532"/>
                                </a:xfrm>
                                <a:prstGeom prst="rect">
                                  <a:avLst/>
                                </a:prstGeom>
                                <a:ln/>
                              </pic:spPr>
                            </pic:pic>
                          </a:graphicData>
                        </a:graphic>
                      </wp:inline>
                    </w:drawing>
                  </w:r>
                </w:p>
              </w:tc>
              <w:tc>
                <w:tcPr>
                  <w:tcW w:w="11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1B0ADC" w14:textId="135F204C" w:rsidR="000A3DB9" w:rsidRDefault="00067CF4">
                  <w:pPr>
                    <w:spacing w:before="240" w:after="0"/>
                    <w:rPr>
                      <w:b/>
                    </w:rPr>
                  </w:pPr>
                  <w:r>
                    <w:rPr>
                      <w:b/>
                      <w:noProof/>
                    </w:rPr>
                    <w:drawing>
                      <wp:anchor distT="0" distB="0" distL="114300" distR="114300" simplePos="0" relativeHeight="251661312" behindDoc="1" locked="0" layoutInCell="1" allowOverlap="1" wp14:anchorId="6C4820B2" wp14:editId="43C7AE1B">
                        <wp:simplePos x="0" y="0"/>
                        <wp:positionH relativeFrom="column">
                          <wp:posOffset>-6350</wp:posOffset>
                        </wp:positionH>
                        <wp:positionV relativeFrom="paragraph">
                          <wp:posOffset>417830</wp:posOffset>
                        </wp:positionV>
                        <wp:extent cx="619125" cy="901700"/>
                        <wp:effectExtent l="0" t="0" r="9525" b="0"/>
                        <wp:wrapTight wrapText="bothSides">
                          <wp:wrapPolygon edited="0">
                            <wp:start x="0" y="0"/>
                            <wp:lineTo x="0" y="20992"/>
                            <wp:lineTo x="21268" y="20992"/>
                            <wp:lineTo x="21268" y="0"/>
                            <wp:lineTo x="0" y="0"/>
                          </wp:wrapPolygon>
                        </wp:wrapTight>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619125" cy="901700"/>
                                </a:xfrm>
                                <a:prstGeom prst="rect">
                                  <a:avLst/>
                                </a:prstGeom>
                                <a:ln/>
                              </pic:spPr>
                            </pic:pic>
                          </a:graphicData>
                        </a:graphic>
                      </wp:anchor>
                    </w:drawing>
                  </w:r>
                  <w:r w:rsidR="00295717">
                    <w:rPr>
                      <w:b/>
                    </w:rPr>
                    <w:t>Lumpy</w:t>
                  </w:r>
                </w:p>
                <w:p w14:paraId="257C5172" w14:textId="78ACAC69" w:rsidR="000A3DB9" w:rsidRDefault="000A3DB9">
                  <w:pPr>
                    <w:spacing w:before="240" w:after="0"/>
                    <w:rPr>
                      <w:b/>
                    </w:rPr>
                  </w:pPr>
                </w:p>
              </w:tc>
              <w:tc>
                <w:tcPr>
                  <w:tcW w:w="11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4D4CBF" w14:textId="77777777" w:rsidR="000A3DB9" w:rsidRDefault="00295717">
                  <w:pPr>
                    <w:spacing w:before="240" w:after="0"/>
                    <w:rPr>
                      <w:b/>
                    </w:rPr>
                  </w:pPr>
                  <w:r>
                    <w:rPr>
                      <w:b/>
                    </w:rPr>
                    <w:t>Rabbit</w:t>
                  </w:r>
                </w:p>
                <w:p w14:paraId="0985F60F" w14:textId="77777777" w:rsidR="000A3DB9" w:rsidRDefault="00295717">
                  <w:pPr>
                    <w:spacing w:before="240" w:after="0"/>
                    <w:rPr>
                      <w:b/>
                    </w:rPr>
                  </w:pPr>
                  <w:r>
                    <w:rPr>
                      <w:b/>
                      <w:noProof/>
                    </w:rPr>
                    <w:drawing>
                      <wp:inline distT="114300" distB="114300" distL="114300" distR="114300" wp14:anchorId="7C64403A" wp14:editId="2D00F5FF">
                        <wp:extent cx="619125" cy="7112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619125" cy="711200"/>
                                </a:xfrm>
                                <a:prstGeom prst="rect">
                                  <a:avLst/>
                                </a:prstGeom>
                                <a:ln/>
                              </pic:spPr>
                            </pic:pic>
                          </a:graphicData>
                        </a:graphic>
                      </wp:inline>
                    </w:drawing>
                  </w:r>
                </w:p>
              </w:tc>
              <w:tc>
                <w:tcPr>
                  <w:tcW w:w="11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33D598A" w14:textId="39CA1E52" w:rsidR="000A3DB9" w:rsidRPr="005167ED" w:rsidRDefault="009F0FC7">
                  <w:pPr>
                    <w:spacing w:before="240" w:after="0"/>
                    <w:rPr>
                      <w:b/>
                      <w:lang w:val="en-US"/>
                    </w:rPr>
                  </w:pPr>
                  <w:r>
                    <w:rPr>
                      <w:noProof/>
                    </w:rPr>
                    <w:drawing>
                      <wp:anchor distT="0" distB="0" distL="114300" distR="114300" simplePos="0" relativeHeight="251659264" behindDoc="1" locked="0" layoutInCell="1" allowOverlap="1" wp14:anchorId="18E9F41B" wp14:editId="6EA7B80E">
                        <wp:simplePos x="0" y="0"/>
                        <wp:positionH relativeFrom="column">
                          <wp:posOffset>-22225</wp:posOffset>
                        </wp:positionH>
                        <wp:positionV relativeFrom="paragraph">
                          <wp:posOffset>351790</wp:posOffset>
                        </wp:positionV>
                        <wp:extent cx="619125" cy="965200"/>
                        <wp:effectExtent l="0" t="0" r="9525" b="6350"/>
                        <wp:wrapTight wrapText="bothSides">
                          <wp:wrapPolygon edited="0">
                            <wp:start x="0" y="0"/>
                            <wp:lineTo x="0" y="21316"/>
                            <wp:lineTo x="21268" y="21316"/>
                            <wp:lineTo x="21268" y="0"/>
                            <wp:lineTo x="0" y="0"/>
                          </wp:wrapPolygon>
                        </wp:wrapTight>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619125" cy="965200"/>
                                </a:xfrm>
                                <a:prstGeom prst="rect">
                                  <a:avLst/>
                                </a:prstGeom>
                                <a:ln/>
                              </pic:spPr>
                            </pic:pic>
                          </a:graphicData>
                        </a:graphic>
                      </wp:anchor>
                    </w:drawing>
                  </w:r>
                  <w:r w:rsidR="00295717" w:rsidRPr="005167ED">
                    <w:rPr>
                      <w:b/>
                      <w:lang w:val="en-US"/>
                    </w:rPr>
                    <w:t>Pooh</w:t>
                  </w:r>
                </w:p>
                <w:p w14:paraId="13A0F6E6" w14:textId="6D037C72" w:rsidR="000A3DB9" w:rsidRPr="005167ED" w:rsidRDefault="000A3DB9">
                  <w:pPr>
                    <w:spacing w:before="240" w:after="0"/>
                    <w:rPr>
                      <w:lang w:val="en-US"/>
                    </w:rPr>
                  </w:pPr>
                </w:p>
              </w:tc>
              <w:tc>
                <w:tcPr>
                  <w:tcW w:w="11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12CA176" w14:textId="75FA4C05" w:rsidR="000A3DB9" w:rsidRPr="005167ED" w:rsidRDefault="00302EBC">
                  <w:pPr>
                    <w:spacing w:before="240" w:after="0"/>
                    <w:rPr>
                      <w:b/>
                      <w:lang w:val="en-US"/>
                    </w:rPr>
                  </w:pPr>
                  <w:r>
                    <w:rPr>
                      <w:b/>
                      <w:noProof/>
                    </w:rPr>
                    <w:drawing>
                      <wp:anchor distT="0" distB="0" distL="114300" distR="114300" simplePos="0" relativeHeight="251662336" behindDoc="1" locked="0" layoutInCell="1" allowOverlap="1" wp14:anchorId="44B73286" wp14:editId="718F1CE9">
                        <wp:simplePos x="0" y="0"/>
                        <wp:positionH relativeFrom="column">
                          <wp:posOffset>-35560</wp:posOffset>
                        </wp:positionH>
                        <wp:positionV relativeFrom="paragraph">
                          <wp:posOffset>445770</wp:posOffset>
                        </wp:positionV>
                        <wp:extent cx="626745" cy="807720"/>
                        <wp:effectExtent l="0" t="0" r="1905" b="0"/>
                        <wp:wrapTight wrapText="bothSides">
                          <wp:wrapPolygon edited="0">
                            <wp:start x="0" y="0"/>
                            <wp:lineTo x="0" y="20887"/>
                            <wp:lineTo x="21009" y="20887"/>
                            <wp:lineTo x="21009" y="0"/>
                            <wp:lineTo x="0" y="0"/>
                          </wp:wrapPolygon>
                        </wp:wrapTight>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626745" cy="807720"/>
                                </a:xfrm>
                                <a:prstGeom prst="rect">
                                  <a:avLst/>
                                </a:prstGeom>
                                <a:ln/>
                              </pic:spPr>
                            </pic:pic>
                          </a:graphicData>
                        </a:graphic>
                      </wp:anchor>
                    </w:drawing>
                  </w:r>
                  <w:r w:rsidR="00295717" w:rsidRPr="005167ED">
                    <w:rPr>
                      <w:b/>
                      <w:lang w:val="en-US"/>
                    </w:rPr>
                    <w:t>Tigger</w:t>
                  </w:r>
                </w:p>
                <w:p w14:paraId="483ADF6B" w14:textId="5B3406EB" w:rsidR="000A3DB9" w:rsidRPr="005167ED" w:rsidRDefault="000A3DB9">
                  <w:pPr>
                    <w:spacing w:before="240" w:after="0"/>
                    <w:rPr>
                      <w:b/>
                      <w:lang w:val="en-US"/>
                    </w:rPr>
                  </w:pPr>
                </w:p>
              </w:tc>
              <w:tc>
                <w:tcPr>
                  <w:tcW w:w="1183"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599E484" w14:textId="51DCEBE7" w:rsidR="000A3DB9" w:rsidRPr="005167ED" w:rsidRDefault="00295717">
                  <w:pPr>
                    <w:spacing w:before="240" w:after="0"/>
                    <w:rPr>
                      <w:b/>
                      <w:lang w:val="en-US"/>
                    </w:rPr>
                  </w:pPr>
                  <w:r w:rsidRPr="005167ED">
                    <w:rPr>
                      <w:b/>
                      <w:lang w:val="en-US"/>
                    </w:rPr>
                    <w:t>Piglet</w:t>
                  </w:r>
                </w:p>
                <w:p w14:paraId="4BE04ADC" w14:textId="2352E5BF" w:rsidR="000A3DB9" w:rsidRPr="005167ED" w:rsidRDefault="009F0FC7">
                  <w:pPr>
                    <w:rPr>
                      <w:b/>
                      <w:lang w:val="en-US"/>
                    </w:rPr>
                  </w:pPr>
                  <w:r>
                    <w:rPr>
                      <w:noProof/>
                    </w:rPr>
                    <w:drawing>
                      <wp:anchor distT="0" distB="0" distL="114300" distR="114300" simplePos="0" relativeHeight="251660288" behindDoc="1" locked="0" layoutInCell="1" allowOverlap="1" wp14:anchorId="5A6AE0A7" wp14:editId="58F843DD">
                        <wp:simplePos x="0" y="0"/>
                        <wp:positionH relativeFrom="column">
                          <wp:posOffset>-10795</wp:posOffset>
                        </wp:positionH>
                        <wp:positionV relativeFrom="paragraph">
                          <wp:posOffset>175895</wp:posOffset>
                        </wp:positionV>
                        <wp:extent cx="626745" cy="739140"/>
                        <wp:effectExtent l="0" t="0" r="1905" b="3810"/>
                        <wp:wrapTight wrapText="bothSides">
                          <wp:wrapPolygon edited="0">
                            <wp:start x="0" y="0"/>
                            <wp:lineTo x="0" y="21155"/>
                            <wp:lineTo x="21009" y="21155"/>
                            <wp:lineTo x="21009" y="0"/>
                            <wp:lineTo x="0" y="0"/>
                          </wp:wrapPolygon>
                        </wp:wrapTight>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626745" cy="739140"/>
                                </a:xfrm>
                                <a:prstGeom prst="rect">
                                  <a:avLst/>
                                </a:prstGeom>
                                <a:ln/>
                              </pic:spPr>
                            </pic:pic>
                          </a:graphicData>
                        </a:graphic>
                        <wp14:sizeRelH relativeFrom="margin">
                          <wp14:pctWidth>0</wp14:pctWidth>
                        </wp14:sizeRelH>
                        <wp14:sizeRelV relativeFrom="margin">
                          <wp14:pctHeight>0</wp14:pctHeight>
                        </wp14:sizeRelV>
                      </wp:anchor>
                    </w:drawing>
                  </w:r>
                </w:p>
              </w:tc>
            </w:tr>
            <w:tr w:rsidR="000A3DB9" w:rsidRPr="00A97E01" w14:paraId="5A664057" w14:textId="77777777">
              <w:trPr>
                <w:trHeight w:val="480"/>
              </w:trPr>
              <w:tc>
                <w:tcPr>
                  <w:tcW w:w="82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25E1E4EA" w14:textId="77777777" w:rsidR="000A3DB9" w:rsidRPr="005A36DF" w:rsidRDefault="00295717">
                  <w:pPr>
                    <w:spacing w:before="240" w:after="0"/>
                    <w:rPr>
                      <w:b/>
                      <w:bCs/>
                      <w:lang w:val="en-US"/>
                    </w:rPr>
                  </w:pPr>
                  <w:r w:rsidRPr="005A36DF">
                    <w:rPr>
                      <w:b/>
                      <w:bCs/>
                      <w:lang w:val="en-US"/>
                    </w:rPr>
                    <w:t>is</w:t>
                  </w:r>
                </w:p>
              </w:tc>
              <w:tc>
                <w:tcPr>
                  <w:tcW w:w="1065"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66179C61"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2D717FF"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00C0548D"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6D786090"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E1D6F1F"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0A3CD28E" w14:textId="77777777" w:rsidR="000A3DB9" w:rsidRPr="00295717" w:rsidRDefault="000A3DB9">
                  <w:pPr>
                    <w:spacing w:before="240" w:after="0"/>
                    <w:rPr>
                      <w:lang w:val="en-US"/>
                    </w:rPr>
                  </w:pPr>
                </w:p>
              </w:tc>
            </w:tr>
            <w:tr w:rsidR="000A3DB9" w:rsidRPr="00A97E01" w14:paraId="0655264D" w14:textId="77777777">
              <w:trPr>
                <w:trHeight w:val="480"/>
              </w:trPr>
              <w:tc>
                <w:tcPr>
                  <w:tcW w:w="82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1FBF30A2" w14:textId="77777777" w:rsidR="000A3DB9" w:rsidRPr="005A36DF" w:rsidRDefault="00295717">
                  <w:pPr>
                    <w:spacing w:before="240" w:after="0"/>
                    <w:rPr>
                      <w:b/>
                      <w:bCs/>
                      <w:lang w:val="en-US"/>
                    </w:rPr>
                  </w:pPr>
                  <w:r w:rsidRPr="005A36DF">
                    <w:rPr>
                      <w:b/>
                      <w:bCs/>
                      <w:lang w:val="en-US"/>
                    </w:rPr>
                    <w:t>has</w:t>
                  </w:r>
                </w:p>
              </w:tc>
              <w:tc>
                <w:tcPr>
                  <w:tcW w:w="1065"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04B98754"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5C895823"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1C072084"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58772DB6"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6F217D13"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72C8398F" w14:textId="77777777" w:rsidR="000A3DB9" w:rsidRPr="00295717" w:rsidRDefault="000A3DB9">
                  <w:pPr>
                    <w:spacing w:before="240" w:after="0"/>
                    <w:rPr>
                      <w:lang w:val="en-US"/>
                    </w:rPr>
                  </w:pPr>
                </w:p>
              </w:tc>
            </w:tr>
            <w:tr w:rsidR="000A3DB9" w:rsidRPr="00A97E01" w14:paraId="7B1B2861" w14:textId="77777777">
              <w:trPr>
                <w:trHeight w:val="480"/>
              </w:trPr>
              <w:tc>
                <w:tcPr>
                  <w:tcW w:w="82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0BAB1B7D" w14:textId="77777777" w:rsidR="000A3DB9" w:rsidRPr="005A36DF" w:rsidRDefault="00295717">
                  <w:pPr>
                    <w:spacing w:before="240" w:after="0"/>
                    <w:rPr>
                      <w:b/>
                      <w:bCs/>
                      <w:lang w:val="en-US"/>
                    </w:rPr>
                  </w:pPr>
                  <w:r w:rsidRPr="005A36DF">
                    <w:rPr>
                      <w:b/>
                      <w:bCs/>
                      <w:lang w:val="en-US"/>
                    </w:rPr>
                    <w:t>likes to</w:t>
                  </w:r>
                </w:p>
              </w:tc>
              <w:tc>
                <w:tcPr>
                  <w:tcW w:w="1065"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E4A30C6"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F3DF5C5"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470A583D"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72E7F58C"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47C3F073"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42EC3788" w14:textId="77777777" w:rsidR="000A3DB9" w:rsidRPr="00295717" w:rsidRDefault="000A3DB9">
                  <w:pPr>
                    <w:spacing w:before="240" w:after="0"/>
                    <w:rPr>
                      <w:lang w:val="en-US"/>
                    </w:rPr>
                  </w:pPr>
                </w:p>
              </w:tc>
            </w:tr>
            <w:tr w:rsidR="000A3DB9" w:rsidRPr="00A97E01" w14:paraId="2CC6B99A" w14:textId="77777777">
              <w:trPr>
                <w:trHeight w:val="480"/>
              </w:trPr>
              <w:tc>
                <w:tcPr>
                  <w:tcW w:w="82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5BE9187C" w14:textId="77777777" w:rsidR="000A3DB9" w:rsidRPr="005A36DF" w:rsidRDefault="00295717">
                  <w:pPr>
                    <w:spacing w:before="240" w:after="0"/>
                    <w:rPr>
                      <w:b/>
                      <w:bCs/>
                      <w:lang w:val="en-US"/>
                    </w:rPr>
                  </w:pPr>
                  <w:r w:rsidRPr="005A36DF">
                    <w:rPr>
                      <w:b/>
                      <w:bCs/>
                      <w:lang w:val="en-US"/>
                    </w:rPr>
                    <w:t>looks</w:t>
                  </w:r>
                </w:p>
              </w:tc>
              <w:tc>
                <w:tcPr>
                  <w:tcW w:w="1065"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185D21A5"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47E06D30"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07C9B7C3"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609B67D7"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44EB7F31"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197B5DB5" w14:textId="77777777" w:rsidR="000A3DB9" w:rsidRPr="00295717" w:rsidRDefault="000A3DB9">
                  <w:pPr>
                    <w:spacing w:before="240" w:after="0"/>
                    <w:rPr>
                      <w:lang w:val="en-US"/>
                    </w:rPr>
                  </w:pPr>
                </w:p>
              </w:tc>
            </w:tr>
            <w:tr w:rsidR="000A3DB9" w:rsidRPr="00A97E01" w14:paraId="71D3FE7B" w14:textId="77777777">
              <w:trPr>
                <w:trHeight w:val="480"/>
              </w:trPr>
              <w:tc>
                <w:tcPr>
                  <w:tcW w:w="825" w:type="dxa"/>
                  <w:tcBorders>
                    <w:top w:val="nil"/>
                    <w:left w:val="single" w:sz="8" w:space="0" w:color="000000"/>
                    <w:bottom w:val="single" w:sz="8" w:space="0" w:color="000000"/>
                    <w:right w:val="single" w:sz="8" w:space="0" w:color="000000"/>
                  </w:tcBorders>
                  <w:shd w:val="clear" w:color="auto" w:fill="D5A6BD"/>
                  <w:tcMar>
                    <w:top w:w="100" w:type="dxa"/>
                    <w:left w:w="100" w:type="dxa"/>
                    <w:bottom w:w="100" w:type="dxa"/>
                    <w:right w:w="100" w:type="dxa"/>
                  </w:tcMar>
                </w:tcPr>
                <w:p w14:paraId="5ECB2268" w14:textId="77777777" w:rsidR="000A3DB9" w:rsidRPr="00295717" w:rsidRDefault="000A3DB9">
                  <w:pPr>
                    <w:spacing w:before="240" w:after="0"/>
                    <w:rPr>
                      <w:lang w:val="en-US"/>
                    </w:rPr>
                  </w:pPr>
                </w:p>
              </w:tc>
              <w:tc>
                <w:tcPr>
                  <w:tcW w:w="1065"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1F3EB57"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7598303C" w14:textId="77777777" w:rsidR="000A3DB9" w:rsidRPr="00295717" w:rsidRDefault="00295717">
                  <w:pPr>
                    <w:spacing w:before="240" w:after="0"/>
                    <w:rPr>
                      <w:lang w:val="en-US"/>
                    </w:rPr>
                  </w:pPr>
                  <w:r w:rsidRPr="00295717">
                    <w:rPr>
                      <w:lang w:val="en-US"/>
                    </w:rPr>
                    <w:t xml:space="preserve"> </w:t>
                  </w: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6A7F6083"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3A65F07"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1098566E" w14:textId="77777777" w:rsidR="000A3DB9" w:rsidRPr="00295717" w:rsidRDefault="000A3DB9">
                  <w:pPr>
                    <w:spacing w:before="240" w:after="0"/>
                    <w:rPr>
                      <w:lang w:val="en-US"/>
                    </w:rPr>
                  </w:pPr>
                </w:p>
              </w:tc>
              <w:tc>
                <w:tcPr>
                  <w:tcW w:w="1183" w:type="dxa"/>
                  <w:tcBorders>
                    <w:top w:val="nil"/>
                    <w:left w:val="nil"/>
                    <w:bottom w:val="single" w:sz="8" w:space="0" w:color="000000"/>
                    <w:right w:val="single" w:sz="8" w:space="0" w:color="000000"/>
                  </w:tcBorders>
                  <w:shd w:val="clear" w:color="auto" w:fill="A4C2F4"/>
                  <w:tcMar>
                    <w:top w:w="100" w:type="dxa"/>
                    <w:left w:w="100" w:type="dxa"/>
                    <w:bottom w:w="100" w:type="dxa"/>
                    <w:right w:w="100" w:type="dxa"/>
                  </w:tcMar>
                </w:tcPr>
                <w:p w14:paraId="3F3866FE" w14:textId="77777777" w:rsidR="000A3DB9" w:rsidRPr="00295717" w:rsidRDefault="000A3DB9">
                  <w:pPr>
                    <w:spacing w:before="240" w:after="0"/>
                    <w:rPr>
                      <w:lang w:val="en-US"/>
                    </w:rPr>
                  </w:pPr>
                </w:p>
              </w:tc>
            </w:tr>
          </w:tbl>
          <w:p w14:paraId="6CD69736" w14:textId="77777777" w:rsidR="000A3DB9" w:rsidRPr="00295717" w:rsidRDefault="00295717">
            <w:pPr>
              <w:spacing w:before="240" w:after="240"/>
              <w:rPr>
                <w:lang w:val="en-US"/>
              </w:rPr>
            </w:pPr>
            <w:r w:rsidRPr="00295717">
              <w:rPr>
                <w:lang w:val="en-US"/>
              </w:rPr>
              <w:t xml:space="preserve"> </w:t>
            </w:r>
          </w:p>
          <w:p w14:paraId="7F73ED6C" w14:textId="0E633FF3" w:rsidR="000A3DB9" w:rsidRPr="000B2FF9" w:rsidRDefault="00295717">
            <w:pPr>
              <w:spacing w:before="240" w:after="240"/>
              <w:rPr>
                <w:b/>
                <w:sz w:val="24"/>
                <w:szCs w:val="24"/>
                <w:lang w:val="en-US"/>
              </w:rPr>
            </w:pPr>
            <w:r w:rsidRPr="000B2FF9">
              <w:rPr>
                <w:b/>
                <w:sz w:val="24"/>
                <w:szCs w:val="24"/>
                <w:lang w:val="en-US"/>
              </w:rPr>
              <w:t xml:space="preserve">Words to describe the characters actions, </w:t>
            </w:r>
            <w:r w:rsidR="00302EBC" w:rsidRPr="000B2FF9">
              <w:rPr>
                <w:b/>
                <w:sz w:val="24"/>
                <w:szCs w:val="24"/>
                <w:lang w:val="en-US"/>
              </w:rPr>
              <w:t>manner,</w:t>
            </w:r>
            <w:r w:rsidRPr="000B2FF9">
              <w:rPr>
                <w:b/>
                <w:sz w:val="24"/>
                <w:szCs w:val="24"/>
                <w:lang w:val="en-US"/>
              </w:rPr>
              <w:t xml:space="preserve"> and temper</w:t>
            </w:r>
          </w:p>
          <w:p w14:paraId="1D683D5A" w14:textId="77777777" w:rsidR="000A3DB9" w:rsidRPr="00295717" w:rsidRDefault="00295717">
            <w:pPr>
              <w:spacing w:before="240" w:after="240"/>
              <w:rPr>
                <w:lang w:val="en-US"/>
              </w:rPr>
            </w:pPr>
            <w:r w:rsidRPr="00295717">
              <w:rPr>
                <w:b/>
                <w:lang w:val="en-US"/>
              </w:rPr>
              <w:t xml:space="preserve">Verbs: </w:t>
            </w:r>
            <w:r w:rsidRPr="00295717">
              <w:rPr>
                <w:lang w:val="en-US"/>
              </w:rPr>
              <w:t>jump, play around, eat honey, give advice, make order, invent, plan, fool around, find solutions, lead, follow, brag, bounce, make expeditions, run, hurry, capture</w:t>
            </w:r>
          </w:p>
          <w:p w14:paraId="43065593" w14:textId="77777777" w:rsidR="000A3DB9" w:rsidRPr="00295717" w:rsidRDefault="00295717">
            <w:pPr>
              <w:spacing w:before="240" w:after="240"/>
              <w:rPr>
                <w:lang w:val="en-US"/>
              </w:rPr>
            </w:pPr>
            <w:r w:rsidRPr="00295717">
              <w:rPr>
                <w:b/>
                <w:lang w:val="en-US"/>
              </w:rPr>
              <w:t xml:space="preserve">Adjectives: </w:t>
            </w:r>
            <w:r w:rsidRPr="00295717">
              <w:rPr>
                <w:lang w:val="en-US"/>
              </w:rPr>
              <w:t>happy, nervous, open-minded, afraid, friendly, kind, nice, confused, curious, eager, skilled, concerned, brave, clumsy, naive, clever, selfish, positive, worried, sad</w:t>
            </w:r>
          </w:p>
          <w:p w14:paraId="21457467" w14:textId="77777777" w:rsidR="005167ED" w:rsidRPr="005167ED" w:rsidRDefault="005167ED">
            <w:pPr>
              <w:rPr>
                <w:b/>
                <w:sz w:val="24"/>
                <w:szCs w:val="24"/>
                <w:lang w:val="en-US"/>
              </w:rPr>
            </w:pPr>
          </w:p>
          <w:p w14:paraId="17F23F13" w14:textId="77777777" w:rsidR="005167ED" w:rsidRPr="005167ED" w:rsidRDefault="005167ED">
            <w:pPr>
              <w:rPr>
                <w:b/>
                <w:sz w:val="24"/>
                <w:szCs w:val="24"/>
                <w:lang w:val="en-US"/>
              </w:rPr>
            </w:pPr>
          </w:p>
          <w:p w14:paraId="68E02FA3" w14:textId="77777777" w:rsidR="005167ED" w:rsidRPr="005167ED" w:rsidRDefault="005167ED">
            <w:pPr>
              <w:rPr>
                <w:b/>
                <w:sz w:val="24"/>
                <w:szCs w:val="24"/>
                <w:lang w:val="en-US"/>
              </w:rPr>
            </w:pPr>
          </w:p>
          <w:p w14:paraId="617DFB8E" w14:textId="436A8795" w:rsidR="000A3DB9" w:rsidRDefault="00295717">
            <w:pPr>
              <w:rPr>
                <w:b/>
                <w:sz w:val="24"/>
                <w:szCs w:val="24"/>
              </w:rPr>
            </w:pPr>
            <w:r>
              <w:rPr>
                <w:b/>
                <w:sz w:val="24"/>
                <w:szCs w:val="24"/>
              </w:rPr>
              <w:lastRenderedPageBreak/>
              <w:t>Asking questions</w:t>
            </w:r>
          </w:p>
          <w:p w14:paraId="39285E5D" w14:textId="470E0C0A" w:rsidR="000A3DB9" w:rsidRDefault="00295717">
            <w:r>
              <w:t>Det at stille spørgsmål skal sikkert tages op eller repeteres, inden eleverne arbejder med opgaven</w:t>
            </w:r>
            <w:r w:rsidR="00EB686F">
              <w:t xml:space="preserve">. I kan fx se på </w:t>
            </w:r>
            <w:r>
              <w:t>spørgeordene.</w:t>
            </w:r>
          </w:p>
          <w:p w14:paraId="3B581B1F" w14:textId="5C28D029" w:rsidR="000A3DB9" w:rsidRDefault="00295717">
            <w:r>
              <w:t xml:space="preserve">Du har </w:t>
            </w:r>
            <w:r w:rsidR="00E76A92">
              <w:t>på et ark eller ’b</w:t>
            </w:r>
            <w:r w:rsidR="0079578E">
              <w:t>ri</w:t>
            </w:r>
            <w:r w:rsidR="00E76A92">
              <w:t>kker’</w:t>
            </w:r>
            <w:r w:rsidR="0079578E">
              <w:t xml:space="preserve"> </w:t>
            </w:r>
            <w:r>
              <w:t>skrevet forskellige spørgsmål vedr. filmens handling og karaktererne, hvor du bruger nogle af de ord, I har haft fokus på i arbejdet med filmen. Eleverne går rundt og stiller og besvarer spørgsmålene. Du kan give de elever, som selv kan formulere spørgsmål, mulighed for det.</w:t>
            </w:r>
          </w:p>
          <w:p w14:paraId="3E153B72" w14:textId="24C69A46" w:rsidR="000A3DB9" w:rsidRDefault="00295717">
            <w:r>
              <w:t xml:space="preserve">Spørgsmålene kunne </w:t>
            </w:r>
            <w:r w:rsidR="0079578E">
              <w:t xml:space="preserve">bl.a. </w:t>
            </w:r>
            <w:r>
              <w:t>være:</w:t>
            </w:r>
          </w:p>
          <w:p w14:paraId="4F964D52" w14:textId="77777777" w:rsidR="000A3DB9" w:rsidRDefault="000A3DB9"/>
          <w:p w14:paraId="54211283" w14:textId="77777777" w:rsidR="000A3DB9" w:rsidRPr="00295717" w:rsidRDefault="00295717">
            <w:pPr>
              <w:numPr>
                <w:ilvl w:val="0"/>
                <w:numId w:val="3"/>
              </w:numPr>
              <w:rPr>
                <w:lang w:val="en-US"/>
              </w:rPr>
            </w:pPr>
            <w:r w:rsidRPr="00295717">
              <w:rPr>
                <w:lang w:val="en-US"/>
              </w:rPr>
              <w:t>Who do they want to capture?</w:t>
            </w:r>
          </w:p>
          <w:p w14:paraId="13D00F9F" w14:textId="77777777" w:rsidR="000A3DB9" w:rsidRPr="00295717" w:rsidRDefault="00295717">
            <w:pPr>
              <w:numPr>
                <w:ilvl w:val="0"/>
                <w:numId w:val="3"/>
              </w:numPr>
              <w:rPr>
                <w:lang w:val="en-US"/>
              </w:rPr>
            </w:pPr>
            <w:r w:rsidRPr="00295717">
              <w:rPr>
                <w:lang w:val="en-US"/>
              </w:rPr>
              <w:t>What do they use to build the trap?</w:t>
            </w:r>
          </w:p>
          <w:p w14:paraId="2FF40D0C" w14:textId="77777777" w:rsidR="000A3DB9" w:rsidRPr="00295717" w:rsidRDefault="00295717">
            <w:pPr>
              <w:numPr>
                <w:ilvl w:val="0"/>
                <w:numId w:val="3"/>
              </w:numPr>
              <w:rPr>
                <w:lang w:val="en-US"/>
              </w:rPr>
            </w:pPr>
            <w:r w:rsidRPr="00295717">
              <w:rPr>
                <w:lang w:val="en-US"/>
              </w:rPr>
              <w:t>Where do they go to find the Heffalump?</w:t>
            </w:r>
          </w:p>
          <w:p w14:paraId="1FAFE254" w14:textId="77777777" w:rsidR="000A3DB9" w:rsidRPr="00295717" w:rsidRDefault="000A3DB9">
            <w:pPr>
              <w:rPr>
                <w:sz w:val="24"/>
                <w:szCs w:val="24"/>
                <w:lang w:val="en-US"/>
              </w:rPr>
            </w:pPr>
          </w:p>
          <w:p w14:paraId="398A69B0" w14:textId="77777777" w:rsidR="000A3DB9" w:rsidRDefault="00295717">
            <w:pPr>
              <w:rPr>
                <w:sz w:val="24"/>
                <w:szCs w:val="24"/>
              </w:rPr>
            </w:pPr>
            <w:r>
              <w:rPr>
                <w:b/>
                <w:sz w:val="24"/>
                <w:szCs w:val="24"/>
              </w:rPr>
              <w:t>Conversation - themes</w:t>
            </w:r>
            <w:r>
              <w:rPr>
                <w:sz w:val="24"/>
                <w:szCs w:val="24"/>
              </w:rPr>
              <w:t xml:space="preserve"> </w:t>
            </w:r>
          </w:p>
          <w:p w14:paraId="0E054F1F" w14:textId="132A5910" w:rsidR="000A3DB9" w:rsidRDefault="00295717">
            <w:r>
              <w:t>I den afsluttende samtale om filmens tema skal du afgøre, hvad der skal til for</w:t>
            </w:r>
            <w:r w:rsidR="00956A31">
              <w:t>,</w:t>
            </w:r>
            <w:r>
              <w:t xml:space="preserve"> at den kan gennemføres. Elevernes niveau i forhold til output i form af samtale, kan være lavere end deres mulighed for at håndtere input og kopiere</w:t>
            </w:r>
            <w:r w:rsidR="00956A31">
              <w:t xml:space="preserve"> og gentage</w:t>
            </w:r>
            <w:r>
              <w:t xml:space="preserve"> ord og strukturer. Skal ord og vendinger repeteres, skal nye ord på banen, eller skal dele af samtalen om forståelsen af filmens tema foregå på dansk og med spontan hjælp fra dig til at formulere sætninger på engelsk?</w:t>
            </w:r>
          </w:p>
          <w:p w14:paraId="7CB904FE" w14:textId="77777777" w:rsidR="000A3DB9" w:rsidRDefault="00295717">
            <w:r>
              <w:t>Spørgsmål, som kan være afsæt for samtale, kan fx være:</w:t>
            </w:r>
          </w:p>
          <w:p w14:paraId="61016EF8" w14:textId="77777777" w:rsidR="000A3DB9" w:rsidRPr="00295717" w:rsidRDefault="00295717">
            <w:pPr>
              <w:widowControl/>
              <w:numPr>
                <w:ilvl w:val="0"/>
                <w:numId w:val="2"/>
              </w:numPr>
              <w:spacing w:before="240" w:line="276" w:lineRule="auto"/>
              <w:rPr>
                <w:lang w:val="en-US"/>
              </w:rPr>
            </w:pPr>
            <w:r w:rsidRPr="00295717">
              <w:rPr>
                <w:lang w:val="en-US"/>
              </w:rPr>
              <w:t>Why do you think that Roo reacts to Lumpy as he does?</w:t>
            </w:r>
          </w:p>
          <w:p w14:paraId="0F0B131D" w14:textId="2AF772B8" w:rsidR="000A3DB9" w:rsidRPr="00295717" w:rsidRDefault="00295717">
            <w:pPr>
              <w:widowControl/>
              <w:numPr>
                <w:ilvl w:val="0"/>
                <w:numId w:val="2"/>
              </w:numPr>
              <w:spacing w:line="276" w:lineRule="auto"/>
              <w:rPr>
                <w:lang w:val="en-US"/>
              </w:rPr>
            </w:pPr>
            <w:r w:rsidRPr="00295717">
              <w:rPr>
                <w:lang w:val="en-US"/>
              </w:rPr>
              <w:t xml:space="preserve">Why do you think that the rest of the gang </w:t>
            </w:r>
            <w:r w:rsidR="0022017D" w:rsidRPr="00295717">
              <w:rPr>
                <w:lang w:val="en-US"/>
              </w:rPr>
              <w:t>fears</w:t>
            </w:r>
            <w:r w:rsidRPr="00295717">
              <w:rPr>
                <w:lang w:val="en-US"/>
              </w:rPr>
              <w:t xml:space="preserve"> a Heffalump?</w:t>
            </w:r>
          </w:p>
          <w:p w14:paraId="36E8EC0B" w14:textId="77777777" w:rsidR="000A3DB9" w:rsidRDefault="00295717">
            <w:pPr>
              <w:widowControl/>
              <w:numPr>
                <w:ilvl w:val="0"/>
                <w:numId w:val="2"/>
              </w:numPr>
              <w:spacing w:line="276" w:lineRule="auto"/>
            </w:pPr>
            <w:r>
              <w:t>What is a ‘stranger’?</w:t>
            </w:r>
          </w:p>
          <w:p w14:paraId="20B437CB" w14:textId="2E72D239" w:rsidR="000A3DB9" w:rsidRPr="00295717" w:rsidRDefault="00295717">
            <w:pPr>
              <w:widowControl/>
              <w:numPr>
                <w:ilvl w:val="0"/>
                <w:numId w:val="2"/>
              </w:numPr>
              <w:spacing w:line="276" w:lineRule="auto"/>
              <w:rPr>
                <w:lang w:val="en-US"/>
              </w:rPr>
            </w:pPr>
            <w:r w:rsidRPr="00295717">
              <w:rPr>
                <w:lang w:val="en-US"/>
              </w:rPr>
              <w:t>Wh</w:t>
            </w:r>
            <w:r w:rsidR="006D7FC6">
              <w:rPr>
                <w:lang w:val="en-US"/>
              </w:rPr>
              <w:t>at</w:t>
            </w:r>
            <w:r w:rsidRPr="00295717">
              <w:rPr>
                <w:lang w:val="en-US"/>
              </w:rPr>
              <w:t xml:space="preserve"> do you think of the way the rest of the gang treats Lumpy?</w:t>
            </w:r>
          </w:p>
          <w:p w14:paraId="3CCD1966" w14:textId="77777777" w:rsidR="000A3DB9" w:rsidRPr="00295717" w:rsidRDefault="00295717">
            <w:pPr>
              <w:widowControl/>
              <w:numPr>
                <w:ilvl w:val="0"/>
                <w:numId w:val="2"/>
              </w:numPr>
              <w:spacing w:line="276" w:lineRule="auto"/>
              <w:rPr>
                <w:lang w:val="en-US"/>
              </w:rPr>
            </w:pPr>
            <w:r w:rsidRPr="00295717">
              <w:rPr>
                <w:lang w:val="en-US"/>
              </w:rPr>
              <w:t>Why do you think that the rest of the gang changes their mind about Lumpy?</w:t>
            </w:r>
          </w:p>
          <w:p w14:paraId="23542FCE" w14:textId="77777777" w:rsidR="000A3DB9" w:rsidRPr="00295717" w:rsidRDefault="00295717">
            <w:pPr>
              <w:widowControl/>
              <w:numPr>
                <w:ilvl w:val="0"/>
                <w:numId w:val="2"/>
              </w:numPr>
              <w:spacing w:line="276" w:lineRule="auto"/>
              <w:rPr>
                <w:lang w:val="en-US"/>
              </w:rPr>
            </w:pPr>
            <w:r w:rsidRPr="00295717">
              <w:rPr>
                <w:lang w:val="en-US"/>
              </w:rPr>
              <w:t>Why do you think that Lumpy is a perfect friend for Roo?</w:t>
            </w:r>
          </w:p>
          <w:p w14:paraId="6FBAABD4" w14:textId="38552958" w:rsidR="000A3DB9" w:rsidRDefault="00295717">
            <w:pPr>
              <w:widowControl/>
              <w:numPr>
                <w:ilvl w:val="0"/>
                <w:numId w:val="2"/>
              </w:numPr>
              <w:spacing w:line="276" w:lineRule="auto"/>
            </w:pPr>
            <w:r w:rsidRPr="00295717">
              <w:rPr>
                <w:lang w:val="en-US"/>
              </w:rPr>
              <w:t xml:space="preserve">What can you do together with a friend? </w:t>
            </w:r>
            <w:r>
              <w:t>(</w:t>
            </w:r>
            <w:r w:rsidR="006D7FC6">
              <w:t>a</w:t>
            </w:r>
            <w:r>
              <w:t>ctivities</w:t>
            </w:r>
            <w:r w:rsidR="00C67B76">
              <w:t xml:space="preserve"> =&gt; use </w:t>
            </w:r>
            <w:r>
              <w:t>verbs)</w:t>
            </w:r>
          </w:p>
          <w:p w14:paraId="675ED47B" w14:textId="6C0C8979" w:rsidR="000A3DB9" w:rsidRPr="00295717" w:rsidRDefault="00295717">
            <w:pPr>
              <w:widowControl/>
              <w:numPr>
                <w:ilvl w:val="0"/>
                <w:numId w:val="2"/>
              </w:numPr>
              <w:spacing w:after="240" w:line="276" w:lineRule="auto"/>
              <w:rPr>
                <w:lang w:val="en-US"/>
              </w:rPr>
            </w:pPr>
            <w:r w:rsidRPr="00295717">
              <w:rPr>
                <w:lang w:val="en-US"/>
              </w:rPr>
              <w:t>Watch the friendship song again (37:45-40:32). What are they s</w:t>
            </w:r>
            <w:r w:rsidR="00C67B76">
              <w:rPr>
                <w:lang w:val="en-US"/>
              </w:rPr>
              <w:t>inging</w:t>
            </w:r>
            <w:r w:rsidRPr="00295717">
              <w:rPr>
                <w:lang w:val="en-US"/>
              </w:rPr>
              <w:t xml:space="preserve"> about friendship?</w:t>
            </w:r>
          </w:p>
          <w:p w14:paraId="15B39165" w14:textId="77777777" w:rsidR="00325923" w:rsidRPr="005167ED" w:rsidRDefault="00325923">
            <w:pPr>
              <w:rPr>
                <w:b/>
                <w:color w:val="000066"/>
                <w:sz w:val="32"/>
                <w:szCs w:val="32"/>
                <w:lang w:val="en-US"/>
              </w:rPr>
            </w:pPr>
          </w:p>
          <w:p w14:paraId="3C0A6540" w14:textId="61C9CC68" w:rsidR="000A3DB9" w:rsidRDefault="00295717">
            <w:pPr>
              <w:rPr>
                <w:b/>
                <w:color w:val="000066"/>
                <w:sz w:val="32"/>
                <w:szCs w:val="32"/>
              </w:rPr>
            </w:pPr>
            <w:r>
              <w:rPr>
                <w:b/>
                <w:color w:val="000066"/>
                <w:sz w:val="32"/>
                <w:szCs w:val="32"/>
              </w:rPr>
              <w:t>Supplerende materialer</w:t>
            </w:r>
          </w:p>
          <w:p w14:paraId="75DB17AC" w14:textId="41130E5D" w:rsidR="000A3DB9" w:rsidRDefault="00295717">
            <w:pPr>
              <w:widowControl/>
              <w:spacing w:before="240" w:after="240" w:line="276" w:lineRule="auto"/>
            </w:pPr>
            <w:r>
              <w:t>Bogtitlerne herunder</w:t>
            </w:r>
            <w:r w:rsidR="004E4532">
              <w:t xml:space="preserve"> har samme tema </w:t>
            </w:r>
            <w:r w:rsidR="00881901">
              <w:t xml:space="preserve">som filmen og kan læses før eller efter </w:t>
            </w:r>
            <w:r w:rsidR="00A71C7E">
              <w:t>arbejdet med filmen. De</w:t>
            </w:r>
            <w:r>
              <w:t xml:space="preserve"> findes i mitcfu, KP. Du må tjekke, om de findes på dit lokale CFU.</w:t>
            </w:r>
          </w:p>
          <w:p w14:paraId="71281000" w14:textId="77777777" w:rsidR="000A3DB9" w:rsidRPr="00295717" w:rsidRDefault="007C0A82">
            <w:pPr>
              <w:widowControl/>
              <w:spacing w:before="240" w:after="240" w:line="276" w:lineRule="auto"/>
              <w:rPr>
                <w:b/>
                <w:color w:val="333333"/>
                <w:highlight w:val="white"/>
                <w:lang w:val="en-US"/>
              </w:rPr>
            </w:pPr>
            <w:hyperlink r:id="rId17">
              <w:r w:rsidR="00295717" w:rsidRPr="00295717">
                <w:rPr>
                  <w:b/>
                  <w:color w:val="1155CC"/>
                  <w:highlight w:val="white"/>
                  <w:u w:val="single"/>
                  <w:lang w:val="en-US"/>
                </w:rPr>
                <w:t>My alien and me</w:t>
              </w:r>
            </w:hyperlink>
          </w:p>
          <w:p w14:paraId="28FACD35" w14:textId="77777777" w:rsidR="000A3DB9" w:rsidRPr="00295717" w:rsidRDefault="007C0A82">
            <w:pPr>
              <w:widowControl/>
              <w:shd w:val="clear" w:color="auto" w:fill="FFFFFF"/>
              <w:spacing w:before="240" w:after="240" w:line="276" w:lineRule="auto"/>
              <w:rPr>
                <w:color w:val="333333"/>
                <w:lang w:val="en-US"/>
              </w:rPr>
            </w:pPr>
            <w:hyperlink r:id="rId18">
              <w:r w:rsidR="00295717" w:rsidRPr="00295717">
                <w:rPr>
                  <w:b/>
                  <w:color w:val="1155CC"/>
                  <w:u w:val="single"/>
                  <w:lang w:val="en-US"/>
                </w:rPr>
                <w:t>Something else</w:t>
              </w:r>
            </w:hyperlink>
          </w:p>
          <w:p w14:paraId="6C734841" w14:textId="52F1A5F8" w:rsidR="000A3DB9" w:rsidRPr="00295717" w:rsidRDefault="007C0A82" w:rsidP="00295717">
            <w:pPr>
              <w:widowControl/>
              <w:spacing w:before="240" w:after="240" w:line="276" w:lineRule="auto"/>
              <w:rPr>
                <w:rFonts w:ascii="Arial" w:eastAsia="Arial" w:hAnsi="Arial" w:cs="Arial"/>
                <w:color w:val="337AB7"/>
                <w:sz w:val="24"/>
                <w:szCs w:val="24"/>
                <w:u w:val="single"/>
              </w:rPr>
            </w:pPr>
            <w:hyperlink r:id="rId19">
              <w:r w:rsidR="00295717">
                <w:rPr>
                  <w:b/>
                  <w:color w:val="1155CC"/>
                  <w:highlight w:val="white"/>
                  <w:u w:val="single"/>
                </w:rPr>
                <w:t>The Gruffalo</w:t>
              </w:r>
            </w:hyperlink>
          </w:p>
        </w:tc>
      </w:tr>
    </w:tbl>
    <w:p w14:paraId="4B67E8D9" w14:textId="77777777" w:rsidR="000A3DB9" w:rsidRDefault="000A3DB9"/>
    <w:sectPr w:rsidR="000A3DB9">
      <w:headerReference w:type="default" r:id="rId20"/>
      <w:footerReference w:type="default" r:id="rId21"/>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2993F7" w14:textId="77777777" w:rsidR="007C0A82" w:rsidRDefault="007C0A82">
      <w:pPr>
        <w:spacing w:after="0"/>
      </w:pPr>
      <w:r>
        <w:separator/>
      </w:r>
    </w:p>
  </w:endnote>
  <w:endnote w:type="continuationSeparator" w:id="0">
    <w:p w14:paraId="6A935C40" w14:textId="77777777" w:rsidR="007C0A82" w:rsidRDefault="007C0A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523" w14:textId="77777777" w:rsidR="000A3DB9" w:rsidRDefault="007C0A82">
    <w:pPr>
      <w:pBdr>
        <w:top w:val="nil"/>
        <w:left w:val="nil"/>
        <w:bottom w:val="nil"/>
        <w:right w:val="nil"/>
        <w:between w:val="nil"/>
      </w:pBdr>
      <w:tabs>
        <w:tab w:val="center" w:pos="4819"/>
        <w:tab w:val="right" w:pos="9638"/>
      </w:tabs>
      <w:spacing w:after="0"/>
      <w:rPr>
        <w:color w:val="000000"/>
      </w:rPr>
    </w:pPr>
    <w:r>
      <w:pict w14:anchorId="0C8D6015">
        <v:rect id="_x0000_i1026" style="width:0;height:1.5pt" o:hralign="center" o:hrstd="t" o:hr="t" fillcolor="#a0a0a0" stroked="f"/>
      </w:pict>
    </w:r>
  </w:p>
  <w:p w14:paraId="2E3C37D5" w14:textId="77777777" w:rsidR="000A3DB9" w:rsidRDefault="00295717">
    <w:pPr>
      <w:pBdr>
        <w:top w:val="nil"/>
        <w:left w:val="nil"/>
        <w:bottom w:val="nil"/>
        <w:right w:val="nil"/>
        <w:between w:val="nil"/>
      </w:pBdr>
      <w:tabs>
        <w:tab w:val="center" w:pos="4819"/>
        <w:tab w:val="right" w:pos="9638"/>
      </w:tabs>
      <w:spacing w:after="0"/>
      <w:rPr>
        <w:sz w:val="20"/>
        <w:szCs w:val="20"/>
      </w:rPr>
    </w:pPr>
    <w:r>
      <w:rPr>
        <w:color w:val="000000"/>
        <w:sz w:val="18"/>
        <w:szCs w:val="18"/>
      </w:rPr>
      <w:t>Udarbejdet af Helle Rodenber</w:t>
    </w:r>
    <w:r>
      <w:rPr>
        <w:sz w:val="18"/>
        <w:szCs w:val="18"/>
      </w:rPr>
      <w:t>g og Christina Hellensberg</w:t>
    </w:r>
    <w:r>
      <w:rPr>
        <w:color w:val="000000"/>
        <w:sz w:val="18"/>
        <w:szCs w:val="18"/>
      </w:rPr>
      <w:t xml:space="preserve">, CFU </w:t>
    </w:r>
    <w:r>
      <w:rPr>
        <w:sz w:val="18"/>
        <w:szCs w:val="18"/>
      </w:rPr>
      <w:t>KP</w:t>
    </w:r>
    <w:r>
      <w:rPr>
        <w:color w:val="000000"/>
        <w:sz w:val="18"/>
        <w:szCs w:val="18"/>
      </w:rPr>
      <w:t>, november 2020</w:t>
    </w:r>
  </w:p>
  <w:p w14:paraId="5736B13B" w14:textId="77777777" w:rsidR="000A3DB9" w:rsidRDefault="00295717">
    <w:pPr>
      <w:pBdr>
        <w:top w:val="nil"/>
        <w:left w:val="nil"/>
        <w:bottom w:val="nil"/>
        <w:right w:val="nil"/>
        <w:between w:val="nil"/>
      </w:pBdr>
      <w:tabs>
        <w:tab w:val="center" w:pos="4819"/>
        <w:tab w:val="right" w:pos="9638"/>
      </w:tabs>
      <w:spacing w:after="0"/>
      <w:rPr>
        <w:sz w:val="18"/>
        <w:szCs w:val="18"/>
      </w:rPr>
    </w:pPr>
    <w:r>
      <w:rPr>
        <w:sz w:val="18"/>
        <w:szCs w:val="18"/>
      </w:rPr>
      <w:t>Pooh’s Heffalump Movie</w:t>
    </w:r>
  </w:p>
  <w:p w14:paraId="683A0FE1" w14:textId="77777777" w:rsidR="000A3DB9" w:rsidRDefault="00295717">
    <w:pPr>
      <w:pBdr>
        <w:top w:val="nil"/>
        <w:left w:val="nil"/>
        <w:bottom w:val="nil"/>
        <w:right w:val="nil"/>
        <w:between w:val="nil"/>
      </w:pBdr>
      <w:tabs>
        <w:tab w:val="center" w:pos="4819"/>
        <w:tab w:val="right" w:pos="9638"/>
      </w:tabs>
      <w:spacing w:after="0"/>
    </w:pPr>
    <w:r>
      <w:tab/>
    </w:r>
    <w:r>
      <w:rPr>
        <w:noProof/>
      </w:rPr>
      <w:drawing>
        <wp:inline distT="114300" distB="114300" distL="114300" distR="114300" wp14:anchorId="26ABBC67" wp14:editId="25678CCB">
          <wp:extent cx="533400" cy="10477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168016B6" w14:textId="053602B4" w:rsidR="000A3DB9" w:rsidRDefault="00295717">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sidR="0081506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313CBD" w14:textId="77777777" w:rsidR="007C0A82" w:rsidRDefault="007C0A82">
      <w:pPr>
        <w:spacing w:after="0"/>
      </w:pPr>
      <w:r>
        <w:separator/>
      </w:r>
    </w:p>
  </w:footnote>
  <w:footnote w:type="continuationSeparator" w:id="0">
    <w:p w14:paraId="4E576F3F" w14:textId="77777777" w:rsidR="007C0A82" w:rsidRDefault="007C0A8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5C8A2" w14:textId="738A677D" w:rsidR="000A3DB9" w:rsidRDefault="00295717">
    <w:pPr>
      <w:pBdr>
        <w:top w:val="nil"/>
        <w:left w:val="nil"/>
        <w:bottom w:val="nil"/>
        <w:right w:val="nil"/>
        <w:between w:val="nil"/>
      </w:pBdr>
      <w:tabs>
        <w:tab w:val="center" w:pos="0"/>
        <w:tab w:val="left" w:pos="4260"/>
      </w:tabs>
      <w:spacing w:before="708" w:after="0"/>
      <w:ind w:left="720" w:right="5"/>
      <w:jc w:val="right"/>
      <w:rPr>
        <w:color w:val="0000FF"/>
        <w:u w:val="single"/>
      </w:rPr>
    </w:pPr>
    <w:r>
      <w:rPr>
        <w:b/>
        <w:color w:val="000000"/>
      </w:rPr>
      <w:tab/>
    </w:r>
    <w:r>
      <w:rPr>
        <w:b/>
        <w:color w:val="000000"/>
      </w:rPr>
      <w:tab/>
    </w:r>
    <w:r>
      <w:rPr>
        <w:b/>
      </w:rPr>
      <w:tab/>
    </w:r>
    <w:r>
      <w:rPr>
        <w:b/>
      </w:rPr>
      <w:tab/>
    </w:r>
    <w:r>
      <w:rPr>
        <w:b/>
      </w:rPr>
      <w:tab/>
    </w:r>
    <w:r>
      <w:rPr>
        <w:b/>
      </w:rPr>
      <w:tab/>
    </w:r>
    <w:r>
      <w:rPr>
        <w:color w:val="000000"/>
      </w:rPr>
      <w:t>Pædagogisk</w:t>
    </w:r>
    <w:r>
      <w:t xml:space="preserve"> vejledning</w:t>
    </w:r>
    <w:r>
      <w:rPr>
        <w:color w:val="000000"/>
      </w:rPr>
      <w:tab/>
    </w:r>
    <w:r>
      <w:rPr>
        <w:color w:val="000000"/>
      </w:rPr>
      <w:tab/>
    </w:r>
    <w:r>
      <w:rPr>
        <w:color w:val="000000"/>
      </w:rPr>
      <w:tab/>
    </w:r>
    <w:r>
      <w:rPr>
        <w:color w:val="000000"/>
      </w:rPr>
      <w:tab/>
    </w:r>
    <w:r>
      <w:rPr>
        <w:color w:val="000000"/>
      </w:rPr>
      <w:tab/>
    </w:r>
    <w:r>
      <w:rPr>
        <w:color w:val="000000"/>
      </w:rPr>
      <w:tab/>
    </w:r>
    <w:hyperlink r:id="rId1">
      <w:r>
        <w:rPr>
          <w:color w:val="0000FF"/>
          <w:u w:val="single"/>
        </w:rPr>
        <w:t>http://mitcfu.dk</w:t>
      </w:r>
    </w:hyperlink>
    <w:r>
      <w:rPr>
        <w:color w:val="0000FF"/>
        <w:u w:val="single"/>
      </w:rPr>
      <w:t>/</w:t>
    </w:r>
    <w:r w:rsidR="00B2152B" w:rsidRPr="00B2152B">
      <w:rPr>
        <w:color w:val="0000FF"/>
        <w:u w:val="single"/>
      </w:rPr>
      <w:t>CFUFILM1115238</w:t>
    </w:r>
    <w:r>
      <w:rPr>
        <w:noProof/>
      </w:rPr>
      <w:drawing>
        <wp:anchor distT="0" distB="0" distL="114300" distR="114300" simplePos="0" relativeHeight="251658240" behindDoc="0" locked="0" layoutInCell="1" hidden="0" allowOverlap="1" wp14:anchorId="1E60C390" wp14:editId="565810C6">
          <wp:simplePos x="0" y="0"/>
          <wp:positionH relativeFrom="column">
            <wp:posOffset>123825</wp:posOffset>
          </wp:positionH>
          <wp:positionV relativeFrom="paragraph">
            <wp:posOffset>342900</wp:posOffset>
          </wp:positionV>
          <wp:extent cx="2418398" cy="390525"/>
          <wp:effectExtent l="0" t="0" r="0" b="0"/>
          <wp:wrapSquare wrapText="bothSides" distT="0" distB="0" distL="114300" distR="114300"/>
          <wp:docPr id="7" name="image1.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1.jpg" descr="N:\Adm\CFU\Kommunikation\CFU Danmark\Logoer\Logo - CFU\Logo - tekst højre.jpg"/>
                  <pic:cNvPicPr preferRelativeResize="0"/>
                </pic:nvPicPr>
                <pic:blipFill>
                  <a:blip r:embed="rId2"/>
                  <a:srcRect/>
                  <a:stretch>
                    <a:fillRect/>
                  </a:stretch>
                </pic:blipFill>
                <pic:spPr>
                  <a:xfrm>
                    <a:off x="0" y="0"/>
                    <a:ext cx="2418398" cy="390525"/>
                  </a:xfrm>
                  <a:prstGeom prst="rect">
                    <a:avLst/>
                  </a:prstGeom>
                  <a:ln/>
                </pic:spPr>
              </pic:pic>
            </a:graphicData>
          </a:graphic>
        </wp:anchor>
      </w:drawing>
    </w:r>
  </w:p>
  <w:p w14:paraId="54EE9CA2" w14:textId="0542169A" w:rsidR="000A3DB9" w:rsidRDefault="007C0A82">
    <w:pPr>
      <w:pBdr>
        <w:top w:val="nil"/>
        <w:left w:val="nil"/>
        <w:bottom w:val="nil"/>
        <w:right w:val="nil"/>
        <w:between w:val="nil"/>
      </w:pBdr>
      <w:tabs>
        <w:tab w:val="center" w:pos="4819"/>
        <w:tab w:val="right" w:pos="9638"/>
      </w:tabs>
      <w:spacing w:after="0"/>
      <w:jc w:val="right"/>
      <w:rPr>
        <w:color w:val="000000"/>
      </w:rPr>
    </w:pPr>
    <w:r>
      <w:pict w14:anchorId="56802161">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C92278"/>
    <w:multiLevelType w:val="multilevel"/>
    <w:tmpl w:val="27100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284667"/>
    <w:multiLevelType w:val="multilevel"/>
    <w:tmpl w:val="3AC280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821DB4"/>
    <w:multiLevelType w:val="multilevel"/>
    <w:tmpl w:val="763C7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DB9"/>
    <w:rsid w:val="00067CF4"/>
    <w:rsid w:val="000A3DB9"/>
    <w:rsid w:val="000B2FF9"/>
    <w:rsid w:val="000C2BCB"/>
    <w:rsid w:val="00112280"/>
    <w:rsid w:val="00202F7D"/>
    <w:rsid w:val="0022017D"/>
    <w:rsid w:val="00295717"/>
    <w:rsid w:val="00302EBC"/>
    <w:rsid w:val="0032566E"/>
    <w:rsid w:val="00325923"/>
    <w:rsid w:val="00400287"/>
    <w:rsid w:val="004972EE"/>
    <w:rsid w:val="004C52C6"/>
    <w:rsid w:val="004E4532"/>
    <w:rsid w:val="005167ED"/>
    <w:rsid w:val="00571557"/>
    <w:rsid w:val="005A36DF"/>
    <w:rsid w:val="00691B0A"/>
    <w:rsid w:val="00691F80"/>
    <w:rsid w:val="006D7FC6"/>
    <w:rsid w:val="0079578E"/>
    <w:rsid w:val="007C0A82"/>
    <w:rsid w:val="007D7320"/>
    <w:rsid w:val="0081506F"/>
    <w:rsid w:val="0088121D"/>
    <w:rsid w:val="00881901"/>
    <w:rsid w:val="00956A31"/>
    <w:rsid w:val="009C6CE1"/>
    <w:rsid w:val="009F0FC7"/>
    <w:rsid w:val="00A5292B"/>
    <w:rsid w:val="00A641F8"/>
    <w:rsid w:val="00A703D5"/>
    <w:rsid w:val="00A71C7E"/>
    <w:rsid w:val="00A97E01"/>
    <w:rsid w:val="00AA6271"/>
    <w:rsid w:val="00B141FB"/>
    <w:rsid w:val="00B2152B"/>
    <w:rsid w:val="00B91DB4"/>
    <w:rsid w:val="00C56E6A"/>
    <w:rsid w:val="00C67B76"/>
    <w:rsid w:val="00D0325E"/>
    <w:rsid w:val="00D77994"/>
    <w:rsid w:val="00DC44ED"/>
    <w:rsid w:val="00E04AF6"/>
    <w:rsid w:val="00E118FB"/>
    <w:rsid w:val="00E30E69"/>
    <w:rsid w:val="00E64FB1"/>
    <w:rsid w:val="00E76A92"/>
    <w:rsid w:val="00EA0517"/>
    <w:rsid w:val="00EA0661"/>
    <w:rsid w:val="00EB686F"/>
    <w:rsid w:val="00EE11F2"/>
    <w:rsid w:val="00F06EA4"/>
    <w:rsid w:val="00F4506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9612AE"/>
  <w15:docId w15:val="{BFCBC753-9719-405D-ADD0-8EE8005B2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pPr>
    <w:tblPr>
      <w:tblStyleRowBandSize w:val="1"/>
      <w:tblStyleColBandSize w:val="1"/>
      <w:tblCellMar>
        <w:left w:w="115" w:type="dxa"/>
        <w:right w:w="115" w:type="dxa"/>
      </w:tblCellMar>
    </w:tblPr>
  </w:style>
  <w:style w:type="table" w:customStyle="1" w:styleId="a0">
    <w:basedOn w:val="TableNormal0"/>
    <w:pPr>
      <w:spacing w:after="0"/>
    </w:pPr>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B2152B"/>
    <w:pPr>
      <w:tabs>
        <w:tab w:val="center" w:pos="4819"/>
        <w:tab w:val="right" w:pos="9638"/>
      </w:tabs>
      <w:spacing w:after="0"/>
    </w:pPr>
  </w:style>
  <w:style w:type="character" w:customStyle="1" w:styleId="SidehovedTegn">
    <w:name w:val="Sidehoved Tegn"/>
    <w:basedOn w:val="Standardskrifttypeiafsnit"/>
    <w:link w:val="Sidehoved"/>
    <w:uiPriority w:val="99"/>
    <w:rsid w:val="00B2152B"/>
  </w:style>
  <w:style w:type="paragraph" w:styleId="Sidefod">
    <w:name w:val="footer"/>
    <w:basedOn w:val="Normal"/>
    <w:link w:val="SidefodTegn"/>
    <w:uiPriority w:val="99"/>
    <w:unhideWhenUsed/>
    <w:rsid w:val="00B2152B"/>
    <w:pPr>
      <w:tabs>
        <w:tab w:val="center" w:pos="4819"/>
        <w:tab w:val="right" w:pos="9638"/>
      </w:tabs>
      <w:spacing w:after="0"/>
    </w:pPr>
  </w:style>
  <w:style w:type="character" w:customStyle="1" w:styleId="SidefodTegn">
    <w:name w:val="Sidefod Tegn"/>
    <w:basedOn w:val="Standardskrifttypeiafsnit"/>
    <w:link w:val="Sidefod"/>
    <w:uiPriority w:val="99"/>
    <w:rsid w:val="00B215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kp.mitcfu.dk/41331275"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kp.mitcfu.dk/99874009"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kp.mitcfu.dk/99873951"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hyperlink" Target="http://mitcf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imiyHb5xMNDm3bpdbe4Sn/YASQ==">AMUW2mWZX73oGG30Y4NSzt9Yjb145n/NJqT19TU7a8o8HZOEtjhTZuWRZuz+olsaimpMKEYA+UlQst9ablecAArWQPLixb34BF5KBr4A6VM158UR8x0xuZVJZiN2e5ngi+bwl4dhoIVw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F85D393-9223-4E4F-96F8-BBA5DDFE2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1195</Words>
  <Characters>7291</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Rodenberg</dc:creator>
  <cp:lastModifiedBy>Karin Abrahamsen (KAAB) | VIA</cp:lastModifiedBy>
  <cp:revision>2</cp:revision>
  <dcterms:created xsi:type="dcterms:W3CDTF">2020-11-19T08:58:00Z</dcterms:created>
  <dcterms:modified xsi:type="dcterms:W3CDTF">2020-11-19T08:58:00Z</dcterms:modified>
</cp:coreProperties>
</file>