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0E8613" w14:textId="0145CFA1" w:rsidR="003D2D7B" w:rsidRDefault="0014292A">
      <w:pPr>
        <w:spacing w:before="240" w:after="240"/>
        <w:rPr>
          <w:b/>
          <w:color w:val="1D266B"/>
          <w:sz w:val="32"/>
          <w:szCs w:val="32"/>
        </w:rPr>
      </w:pPr>
      <w:bookmarkStart w:id="0" w:name="_GoBack"/>
      <w:bookmarkEnd w:id="0"/>
      <w:r w:rsidRPr="0014292A">
        <w:rPr>
          <w:noProof/>
        </w:rPr>
        <w:drawing>
          <wp:anchor distT="0" distB="0" distL="114300" distR="114300" simplePos="0" relativeHeight="251659264" behindDoc="0" locked="0" layoutInCell="1" allowOverlap="1" wp14:anchorId="30B2F9EE" wp14:editId="6B156A93">
            <wp:simplePos x="0" y="0"/>
            <wp:positionH relativeFrom="column">
              <wp:posOffset>5194935</wp:posOffset>
            </wp:positionH>
            <wp:positionV relativeFrom="paragraph">
              <wp:posOffset>20955</wp:posOffset>
            </wp:positionV>
            <wp:extent cx="1238250" cy="1238250"/>
            <wp:effectExtent l="0" t="0" r="0" b="0"/>
            <wp:wrapNone/>
            <wp:docPr id="4" name="Billede 4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18B">
        <w:rPr>
          <w:b/>
          <w:noProof/>
          <w:color w:val="1D266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A58658" wp14:editId="4D1F9D5C">
                <wp:simplePos x="0" y="0"/>
                <wp:positionH relativeFrom="margin">
                  <wp:posOffset>5194710</wp:posOffset>
                </wp:positionH>
                <wp:positionV relativeFrom="margin">
                  <wp:posOffset>180375</wp:posOffset>
                </wp:positionV>
                <wp:extent cx="926129" cy="925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DE0159" w14:textId="77777777" w:rsidR="003D2D7B" w:rsidRDefault="003D2D7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A58658" id="Rektangel 1" o:spid="_x0000_s1026" style="position:absolute;margin-left:409.05pt;margin-top:14.2pt;width:72.9pt;height:72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/QEgIAABYEAAAOAAAAZHJzL2Uyb0RvYy54bWysU9uO0zAQfUfiHyy/0/S6m1RNV2i7RUgr&#10;ttLCB7i201jyjbHbpH/P2CnbAg9IiBd3pj45c2bmePXQG01OEoJytqaT0ZgSabkTyh5q+u3r9kNJ&#10;SYjMCqadlTU9y0Af1u/frTq/lFPXOi0kECSxYdn5mrYx+mVRBN5Kw8LIeWnxsnFgWMQUDoUA1iG7&#10;0cV0PL4rOgfCg+MyBPx3M1zSdeZvGsnjS9MEGYmuKWqL+YR87tNZrFdseQDmW8UvMtg/qDBMWSz6&#10;RrVhkZEjqD+ojOLggmviiDtTuKZRXOYesJvJ+LduXlvmZe4FhxP825jC/6PlX06vfgc4hs6HZcAw&#10;ddE3YNIv6iN9TedlWZWLipJzTWez8m42vgxO9pFwBFST6bScUcIRcF/ez4f74krkIcRP0hmSgpoC&#10;7iWPi52eQ8TiCP0JSXWt2yqt8260JR0aa1HeL5CfoUUazSKGxouaBnvIPMFpJdI36esAh/2jBnJi&#10;uPRZtXgqq7RnrPELLBXcsNAOOIHR4AZwRyty7VYy8WQFiWeP1rVoYJrEBEOJlmh3DDIuMqX/jsP6&#10;2qKM66BTFPt9jyQp3Dtx3gEJnm8VantmIe4YoB0nWBYtigW/HxmgCP3ZogeqyXyKQ4m3Cdwm+9uE&#10;Wd46dD6PQMmQPMb8EoaJfzxG16i8jKuYi1w0X57f5aEkd9/mGXV9zusfAAAA//8DAFBLAwQUAAYA&#10;CAAAACEALNatzN8AAAAKAQAADwAAAGRycy9kb3ducmV2LnhtbEyPwU7DMBBE70j8g7VI3KiTEhUn&#10;jVMhpF5QBaWgnt14SSLidZR1m/D3mBMcV/M087bczK4XFxy586QhXSQgkGpvO2o0fLxv7xQIDoas&#10;6T2hhm9k2FTXV6UprJ/oDS+H0IhYQlwYDW0IQyEl1y06wws/IMXs04/OhHiOjbSjmWK56+UySVbS&#10;mY7iQmsGfGqx/jqcnQb58rxTWcJh/9r5fMfN9shTr/Xtzfy4BhFwDn8w/OpHdaii08mfybLoNahU&#10;pRHVsFQZiAjkq/scxCmSD1kKsirl/xeqHwAAAP//AwBQSwECLQAUAAYACAAAACEAtoM4kv4AAADh&#10;AQAAEwAAAAAAAAAAAAAAAAAAAAAAW0NvbnRlbnRfVHlwZXNdLnhtbFBLAQItABQABgAIAAAAIQA4&#10;/SH/1gAAAJQBAAALAAAAAAAAAAAAAAAAAC8BAABfcmVscy8ucmVsc1BLAQItABQABgAIAAAAIQA9&#10;yu/QEgIAABYEAAAOAAAAAAAAAAAAAAAAAC4CAABkcnMvZTJvRG9jLnhtbFBLAQItABQABgAIAAAA&#10;IQAs1q3M3wAAAAoBAAAPAAAAAAAAAAAAAAAAAGwEAABkcnMvZG93bnJldi54bWxQSwUGAAAAAAQA&#10;BADzAAAAeA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30DE0159" w14:textId="77777777" w:rsidR="003D2D7B" w:rsidRDefault="003D2D7B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8318B">
        <w:rPr>
          <w:b/>
          <w:color w:val="1D266B"/>
          <w:sz w:val="32"/>
          <w:szCs w:val="32"/>
        </w:rPr>
        <w:t xml:space="preserve">Titel:         </w:t>
      </w:r>
      <w:r>
        <w:rPr>
          <w:b/>
          <w:color w:val="1D266B"/>
          <w:sz w:val="32"/>
          <w:szCs w:val="32"/>
        </w:rPr>
        <w:t>Racisme</w:t>
      </w:r>
      <w:r w:rsidR="00C8318B">
        <w:rPr>
          <w:b/>
          <w:color w:val="1D266B"/>
          <w:sz w:val="32"/>
          <w:szCs w:val="32"/>
        </w:rPr>
        <w:t xml:space="preserve">   </w:t>
      </w:r>
      <w:r w:rsidR="00C8318B">
        <w:rPr>
          <w:b/>
          <w:color w:val="1D266B"/>
          <w:sz w:val="32"/>
          <w:szCs w:val="32"/>
        </w:rPr>
        <w:tab/>
      </w:r>
    </w:p>
    <w:p w14:paraId="553A781E" w14:textId="102D4483" w:rsidR="003D2D7B" w:rsidRDefault="00C8318B">
      <w:pPr>
        <w:spacing w:before="240" w:after="0"/>
      </w:pPr>
      <w:r>
        <w:t xml:space="preserve">Tema:          </w:t>
      </w:r>
      <w:r>
        <w:tab/>
      </w:r>
      <w:r w:rsidR="1AB5F93D">
        <w:t>Stereotypes</w:t>
      </w:r>
      <w:r w:rsidR="2BBFDFFA">
        <w:t xml:space="preserve">, </w:t>
      </w:r>
      <w:r w:rsidR="1AB5F93D">
        <w:t>prejudice</w:t>
      </w:r>
      <w:r w:rsidR="311BDD3A">
        <w:t>s</w:t>
      </w:r>
      <w:r w:rsidR="3F502611">
        <w:t xml:space="preserve"> and</w:t>
      </w:r>
      <w:r w:rsidR="1AB5F93D">
        <w:t xml:space="preserve"> </w:t>
      </w:r>
      <w:r w:rsidR="4854FA83">
        <w:t>rac</w:t>
      </w:r>
      <w:r w:rsidR="13ED8603">
        <w:t>i</w:t>
      </w:r>
      <w:r w:rsidR="4854FA83">
        <w:t>sm</w:t>
      </w:r>
      <w:r>
        <w:t xml:space="preserve">        </w:t>
      </w:r>
      <w:r>
        <w:tab/>
      </w:r>
      <w:r>
        <w:br/>
        <w:t xml:space="preserve">Fag:             </w:t>
      </w:r>
      <w:r>
        <w:tab/>
      </w:r>
      <w:r w:rsidR="354243C4">
        <w:t>Engelsk</w:t>
      </w:r>
      <w:r>
        <w:t xml:space="preserve">            </w:t>
      </w:r>
      <w:r>
        <w:tab/>
      </w:r>
      <w:r>
        <w:br/>
        <w:t xml:space="preserve">Målgruppe:   </w:t>
      </w:r>
      <w:r>
        <w:tab/>
      </w:r>
      <w:r w:rsidR="0729E879">
        <w:t>7.-8. klasse</w:t>
      </w:r>
      <w:r>
        <w:t xml:space="preserve">   </w:t>
      </w:r>
      <w:r>
        <w:tab/>
      </w:r>
      <w:r>
        <w:tab/>
      </w:r>
    </w:p>
    <w:p w14:paraId="23ACB5D0" w14:textId="77777777" w:rsidR="003D2D7B" w:rsidRDefault="003D2D7B">
      <w:pPr>
        <w:spacing w:before="240" w:after="0"/>
      </w:pPr>
    </w:p>
    <w:p w14:paraId="74422D6A" w14:textId="01518871" w:rsidR="1EC92DE6" w:rsidRDefault="1EC92DE6" w:rsidP="189BDE51">
      <w:r>
        <w:t xml:space="preserve">Vejledningen er en rammesætning til </w:t>
      </w:r>
      <w:r w:rsidR="32CE3E49">
        <w:t>e</w:t>
      </w:r>
      <w:r>
        <w:t>t forløb, som integrer</w:t>
      </w:r>
      <w:r w:rsidR="2AB2A62E">
        <w:t>er</w:t>
      </w:r>
      <w:r>
        <w:t xml:space="preserve"> forskellige læremidler om racisme og fordomme. Diskriminering og fordomme er ikke kun noget, som man kan opleve i forhold til hudfarve og religion, men det kan gå på mange områder i livet, fx kønsdiskriminering eller </w:t>
      </w:r>
      <w:r w:rsidR="00655681">
        <w:t xml:space="preserve">det </w:t>
      </w:r>
      <w:r>
        <w:t xml:space="preserve">at have en speciel interesse.   </w:t>
      </w:r>
      <w:r w:rsidR="39569CBC">
        <w:t xml:space="preserve"> </w:t>
      </w:r>
      <w:r>
        <w:br/>
      </w:r>
      <w:r w:rsidR="00655681">
        <w:br/>
      </w:r>
      <w:r w:rsidR="313B04A1">
        <w:t xml:space="preserve">De læremidler, som indgår i vejledningen, er: </w:t>
      </w:r>
      <w:r>
        <w:br/>
      </w:r>
      <w:r w:rsidR="5462E26F">
        <w:t>B</w:t>
      </w:r>
      <w:r w:rsidR="39569CBC">
        <w:t xml:space="preserve">ogen </w:t>
      </w:r>
      <w:hyperlink r:id="rId11">
        <w:r w:rsidR="124F4563" w:rsidRPr="189BDE51">
          <w:rPr>
            <w:rStyle w:val="Hyperlink"/>
          </w:rPr>
          <w:t>“</w:t>
        </w:r>
        <w:r w:rsidR="39569CBC" w:rsidRPr="189BDE51">
          <w:rPr>
            <w:rStyle w:val="Hyperlink"/>
          </w:rPr>
          <w:t>Under the Skin</w:t>
        </w:r>
        <w:r w:rsidR="20E2810B" w:rsidRPr="189BDE51">
          <w:rPr>
            <w:rStyle w:val="Hyperlink"/>
          </w:rPr>
          <w:t>”</w:t>
        </w:r>
      </w:hyperlink>
      <w:r w:rsidR="39569CBC">
        <w:t xml:space="preserve">, som </w:t>
      </w:r>
      <w:r w:rsidR="69205E8A">
        <w:t>I</w:t>
      </w:r>
      <w:r w:rsidR="39569CBC">
        <w:t xml:space="preserve"> gerne skal begynde med, er let for 7.-8. klasse. Den skal sættes i spil på baggrund af dens indhold. </w:t>
      </w:r>
      <w:r>
        <w:br/>
      </w:r>
      <w:r w:rsidR="39569CBC">
        <w:t xml:space="preserve">Kortfilmen </w:t>
      </w:r>
      <w:hyperlink r:id="rId12">
        <w:r w:rsidR="01596A7D" w:rsidRPr="189BDE51">
          <w:rPr>
            <w:rStyle w:val="Hyperlink"/>
          </w:rPr>
          <w:t>“</w:t>
        </w:r>
        <w:r w:rsidR="50E75E22" w:rsidRPr="189BDE51">
          <w:rPr>
            <w:rStyle w:val="Hyperlink"/>
          </w:rPr>
          <w:t>Patriot</w:t>
        </w:r>
        <w:r w:rsidR="16C3929F" w:rsidRPr="189BDE51">
          <w:rPr>
            <w:rStyle w:val="Hyperlink"/>
          </w:rPr>
          <w:t>”</w:t>
        </w:r>
      </w:hyperlink>
      <w:r w:rsidR="7E621851">
        <w:t xml:space="preserve"> </w:t>
      </w:r>
      <w:r w:rsidR="39569CBC">
        <w:t>er mere kompleks og kræver e</w:t>
      </w:r>
      <w:r w:rsidR="2F4CB289">
        <w:t>t vist niveau</w:t>
      </w:r>
      <w:r w:rsidR="39569CBC">
        <w:t xml:space="preserve">. </w:t>
      </w:r>
      <w:r>
        <w:br/>
      </w:r>
      <w:r w:rsidR="39569CBC">
        <w:t>D</w:t>
      </w:r>
      <w:r w:rsidR="0EEBAE0C">
        <w:t>esuden</w:t>
      </w:r>
      <w:r w:rsidR="39569CBC">
        <w:t xml:space="preserve"> kan kampagnefilmen </w:t>
      </w:r>
      <w:hyperlink r:id="rId13">
        <w:r w:rsidR="735B6E1F" w:rsidRPr="189BDE51">
          <w:rPr>
            <w:rStyle w:val="Hyperlink"/>
          </w:rPr>
          <w:t>“</w:t>
        </w:r>
        <w:r w:rsidR="7CB63D59" w:rsidRPr="189BDE51">
          <w:rPr>
            <w:rStyle w:val="Hyperlink"/>
          </w:rPr>
          <w:t>Being Black</w:t>
        </w:r>
        <w:r w:rsidR="59D7E849" w:rsidRPr="189BDE51">
          <w:rPr>
            <w:rStyle w:val="Hyperlink"/>
          </w:rPr>
          <w:t>”</w:t>
        </w:r>
      </w:hyperlink>
      <w:r w:rsidR="7CB63D59">
        <w:t xml:space="preserve"> </w:t>
      </w:r>
      <w:r w:rsidR="39569CBC">
        <w:t>yderligere bruges</w:t>
      </w:r>
      <w:r w:rsidR="025AAC87">
        <w:t xml:space="preserve"> som kilde</w:t>
      </w:r>
      <w:r w:rsidR="39569CBC">
        <w:t>.</w:t>
      </w:r>
    </w:p>
    <w:p w14:paraId="0FFC8726" w14:textId="2DB0AB0B" w:rsidR="003D2D7B" w:rsidRDefault="00C8318B" w:rsidP="7118AAF6">
      <w:pPr>
        <w:spacing w:after="0"/>
        <w:rPr>
          <w:b/>
          <w:bCs/>
          <w:color w:val="1D266B"/>
          <w:sz w:val="32"/>
          <w:szCs w:val="32"/>
        </w:rPr>
      </w:pPr>
      <w:r w:rsidRPr="7118AAF6">
        <w:rPr>
          <w:b/>
          <w:bCs/>
          <w:color w:val="1D266B"/>
          <w:sz w:val="32"/>
          <w:szCs w:val="32"/>
        </w:rPr>
        <w:t>Faglig relevans/kompetenceområder</w:t>
      </w:r>
    </w:p>
    <w:p w14:paraId="1973222F" w14:textId="0D239409" w:rsidR="00D57AE3" w:rsidRPr="00EA4F58" w:rsidRDefault="00050CE7">
      <w:pPr>
        <w:spacing w:after="0"/>
      </w:pPr>
      <w:r>
        <w:t>Udgangspunktet</w:t>
      </w:r>
      <w:r w:rsidR="00203BED">
        <w:t xml:space="preserve"> er </w:t>
      </w:r>
      <w:r w:rsidR="00B85BBF">
        <w:t xml:space="preserve">kilder fra Storbritannien. </w:t>
      </w:r>
      <w:r w:rsidR="0BE63846">
        <w:t>Fagligt er f</w:t>
      </w:r>
      <w:r w:rsidR="00B85BBF">
        <w:t xml:space="preserve">okus er på ordforråd og samtale, hvor eleverne </w:t>
      </w:r>
      <w:r w:rsidR="007D26D3">
        <w:t xml:space="preserve">skal </w:t>
      </w:r>
      <w:r w:rsidR="505DDDE3">
        <w:t xml:space="preserve">bemærke, forholde sig til og bruge </w:t>
      </w:r>
      <w:r w:rsidR="0E9F2522">
        <w:t xml:space="preserve">relevant </w:t>
      </w:r>
      <w:r w:rsidR="505DDDE3">
        <w:t xml:space="preserve">ordforråd </w:t>
      </w:r>
      <w:r w:rsidR="4E69193D">
        <w:t>og kunne</w:t>
      </w:r>
      <w:r w:rsidR="505DDDE3">
        <w:t xml:space="preserve"> </w:t>
      </w:r>
      <w:r w:rsidR="007D26D3">
        <w:t>udtrykke holdninger</w:t>
      </w:r>
      <w:r w:rsidR="677FD69F">
        <w:t>.  Af</w:t>
      </w:r>
      <w:r w:rsidR="338F7DDC">
        <w:t xml:space="preserve">sluttende </w:t>
      </w:r>
      <w:r w:rsidR="77A81535">
        <w:t xml:space="preserve">skal de arbejde med et </w:t>
      </w:r>
      <w:r w:rsidR="338F7DDC">
        <w:t>produkt</w:t>
      </w:r>
      <w:r w:rsidR="7A86AC0F">
        <w:t>,</w:t>
      </w:r>
      <w:r w:rsidR="338F7DDC">
        <w:t xml:space="preserve"> fx en paneldebat eller en samtalepodcast</w:t>
      </w:r>
      <w:r w:rsidR="08B25991">
        <w:t>, hvor de bruger det, de har lært i arbejdet med læremidlerne</w:t>
      </w:r>
      <w:r w:rsidR="007E1632">
        <w:t>.</w:t>
      </w:r>
      <w:r w:rsidR="007D26D3">
        <w:t xml:space="preserve"> Kulturforståelse </w:t>
      </w:r>
      <w:r w:rsidR="000531D2">
        <w:t>og dannelsesaspekt</w:t>
      </w:r>
      <w:r w:rsidR="00FE504D">
        <w:t>et</w:t>
      </w:r>
      <w:r w:rsidR="000531D2">
        <w:t xml:space="preserve"> er bærende</w:t>
      </w:r>
      <w:r w:rsidR="52ADEEDC">
        <w:t xml:space="preserve"> igennem hele forløbet</w:t>
      </w:r>
      <w:r w:rsidR="000531D2">
        <w:t>.</w:t>
      </w:r>
    </w:p>
    <w:p w14:paraId="2CFF6223" w14:textId="11FABE05" w:rsidR="00E51771" w:rsidRPr="002B30E4" w:rsidRDefault="00E51771" w:rsidP="7118AAF6">
      <w:pPr>
        <w:spacing w:after="0"/>
      </w:pPr>
    </w:p>
    <w:p w14:paraId="69B7A9C3" w14:textId="2947C1D4" w:rsidR="003D2D7B" w:rsidRDefault="00C8318B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Ideer til undervisningen</w:t>
      </w:r>
    </w:p>
    <w:p w14:paraId="1586E1EA" w14:textId="5C1FB12B" w:rsidR="00BB52BF" w:rsidRDefault="00BB52BF" w:rsidP="189BDE51">
      <w:pPr>
        <w:spacing w:after="240"/>
        <w:rPr>
          <w:b/>
          <w:bCs/>
        </w:rPr>
      </w:pPr>
      <w:bookmarkStart w:id="1" w:name="_t64b58nmn71n"/>
      <w:bookmarkEnd w:id="1"/>
      <w:r>
        <w:br/>
      </w:r>
      <w:r w:rsidR="269AB4D9" w:rsidRPr="189BDE51">
        <w:rPr>
          <w:b/>
          <w:bCs/>
        </w:rPr>
        <w:t>Overordnet om f</w:t>
      </w:r>
      <w:r w:rsidR="00F9500D" w:rsidRPr="189BDE51">
        <w:rPr>
          <w:b/>
          <w:bCs/>
        </w:rPr>
        <w:t xml:space="preserve">orløbet </w:t>
      </w:r>
      <w:r>
        <w:br/>
        <w:t>Indled med at h</w:t>
      </w:r>
      <w:r w:rsidR="00721147">
        <w:t xml:space="preserve">ave samtaler </w:t>
      </w:r>
      <w:r w:rsidR="3E495C1B">
        <w:t xml:space="preserve">om </w:t>
      </w:r>
      <w:r w:rsidR="00721147">
        <w:t>forløbets tematikker. Hvad ve</w:t>
      </w:r>
      <w:r w:rsidR="007742E0">
        <w:t>d og tænker eleverne</w:t>
      </w:r>
      <w:r w:rsidR="552205B5">
        <w:t>,</w:t>
      </w:r>
      <w:r w:rsidR="007742E0">
        <w:t xml:space="preserve"> og hvad har de oplevet? Tag afsæt i de ressourcer, de har</w:t>
      </w:r>
      <w:r w:rsidR="3D098D07">
        <w:t>,</w:t>
      </w:r>
      <w:r w:rsidR="007742E0">
        <w:t xml:space="preserve"> og byg videre på dem, </w:t>
      </w:r>
      <w:r w:rsidR="1D9BCEB4">
        <w:t xml:space="preserve">også </w:t>
      </w:r>
      <w:r w:rsidR="007742E0">
        <w:t>n</w:t>
      </w:r>
      <w:r w:rsidR="00086B0E">
        <w:t>år</w:t>
      </w:r>
      <w:r w:rsidR="007742E0">
        <w:t xml:space="preserve"> det </w:t>
      </w:r>
      <w:r w:rsidR="00086B0E">
        <w:t>drejer</w:t>
      </w:r>
      <w:r w:rsidR="007742E0">
        <w:t xml:space="preserve"> sig om relevant ordforråd </w:t>
      </w:r>
      <w:r w:rsidR="17A4E6AD">
        <w:t xml:space="preserve">samt </w:t>
      </w:r>
      <w:r w:rsidR="462C7C97">
        <w:t xml:space="preserve">det </w:t>
      </w:r>
      <w:r w:rsidR="007742E0">
        <w:t xml:space="preserve">at give udtryk for synspunkter og kommentere </w:t>
      </w:r>
      <w:r w:rsidR="64456EE0">
        <w:t xml:space="preserve">på </w:t>
      </w:r>
      <w:r w:rsidR="007742E0">
        <w:t>de</w:t>
      </w:r>
      <w:r w:rsidR="00841663">
        <w:t>m</w:t>
      </w:r>
      <w:r w:rsidR="007742E0">
        <w:t>.</w:t>
      </w:r>
    </w:p>
    <w:p w14:paraId="734AE1C2" w14:textId="2FEC111F" w:rsidR="00D330C9" w:rsidRDefault="2950EA76" w:rsidP="189BDE51">
      <w:pPr>
        <w:spacing w:after="240"/>
        <w:rPr>
          <w:rStyle w:val="normaltextrun"/>
          <w:color w:val="000000" w:themeColor="text1"/>
        </w:rPr>
      </w:pPr>
      <w:r w:rsidRPr="006B4140">
        <w:rPr>
          <w:rStyle w:val="spellingerror"/>
          <w:color w:val="000000"/>
          <w:shd w:val="clear" w:color="auto" w:fill="FFFFFF"/>
        </w:rPr>
        <w:t>Efter det</w:t>
      </w:r>
      <w:r w:rsidR="5E630A9E" w:rsidRPr="006B4140">
        <w:rPr>
          <w:rStyle w:val="spellingerror"/>
          <w:color w:val="000000"/>
          <w:shd w:val="clear" w:color="auto" w:fill="FFFFFF"/>
        </w:rPr>
        <w:t xml:space="preserve"> </w:t>
      </w:r>
      <w:r w:rsidRPr="006B4140">
        <w:rPr>
          <w:rStyle w:val="spellingerror"/>
          <w:color w:val="000000"/>
          <w:shd w:val="clear" w:color="auto" w:fill="FFFFFF"/>
        </w:rPr>
        <w:t xml:space="preserve">indledende arbejde, </w:t>
      </w:r>
      <w:r w:rsidR="5E630A9E" w:rsidRPr="006B4140">
        <w:rPr>
          <w:rStyle w:val="spellingerror"/>
          <w:color w:val="000000"/>
          <w:shd w:val="clear" w:color="auto" w:fill="FFFFFF"/>
        </w:rPr>
        <w:t xml:space="preserve">tager eleverne fat på læremidlerne. </w:t>
      </w:r>
      <w:r w:rsidR="006B4140" w:rsidRPr="006B4140">
        <w:rPr>
          <w:rStyle w:val="spellingerror"/>
          <w:color w:val="000000"/>
          <w:shd w:val="clear" w:color="auto" w:fill="FFFFFF"/>
        </w:rPr>
        <w:t>Når man skal</w:t>
      </w:r>
      <w:r w:rsidR="006B4140">
        <w:rPr>
          <w:rStyle w:val="spellingerror"/>
          <w:color w:val="000000"/>
          <w:shd w:val="clear" w:color="auto" w:fill="FFFFFF"/>
        </w:rPr>
        <w:t xml:space="preserve"> arbejde med </w:t>
      </w:r>
      <w:r w:rsidR="67F5CFA7">
        <w:rPr>
          <w:rStyle w:val="spellingerror"/>
          <w:color w:val="000000"/>
          <w:shd w:val="clear" w:color="auto" w:fill="FFFFFF"/>
        </w:rPr>
        <w:t xml:space="preserve">netop </w:t>
      </w:r>
      <w:r w:rsidR="006B4140">
        <w:rPr>
          <w:rStyle w:val="spellingerror"/>
          <w:color w:val="000000"/>
          <w:shd w:val="clear" w:color="auto" w:fill="FFFFFF"/>
        </w:rPr>
        <w:t>bogen og filmen, vil det være godt</w:t>
      </w:r>
      <w:r w:rsidR="7AB50D73">
        <w:rPr>
          <w:rStyle w:val="spellingerror"/>
          <w:color w:val="000000"/>
          <w:shd w:val="clear" w:color="auto" w:fill="FFFFFF"/>
        </w:rPr>
        <w:t>,</w:t>
      </w:r>
      <w:r w:rsidR="006B4140">
        <w:rPr>
          <w:rStyle w:val="spellingerror"/>
          <w:color w:val="000000"/>
          <w:shd w:val="clear" w:color="auto" w:fill="FFFFFF"/>
        </w:rPr>
        <w:t xml:space="preserve"> at eleverne </w:t>
      </w:r>
      <w:r w:rsidR="00A24B1F">
        <w:rPr>
          <w:rStyle w:val="spellingerror"/>
          <w:color w:val="000000"/>
          <w:shd w:val="clear" w:color="auto" w:fill="FFFFFF"/>
        </w:rPr>
        <w:t xml:space="preserve">får styr på </w:t>
      </w:r>
      <w:r w:rsidR="0354D7B1">
        <w:rPr>
          <w:rStyle w:val="spellingerror"/>
          <w:color w:val="000000"/>
          <w:shd w:val="clear" w:color="auto" w:fill="FFFFFF"/>
        </w:rPr>
        <w:t>disse ord og deres indhold</w:t>
      </w:r>
      <w:r w:rsidR="00A24B1F">
        <w:rPr>
          <w:rStyle w:val="normaltextrun"/>
          <w:color w:val="000000"/>
          <w:shd w:val="clear" w:color="auto" w:fill="FFFFFF"/>
        </w:rPr>
        <w:t xml:space="preserve">: </w:t>
      </w:r>
      <w:r w:rsidR="00D330C9" w:rsidRPr="189BDE51">
        <w:rPr>
          <w:rStyle w:val="normaltextrun"/>
          <w:b/>
          <w:bCs/>
          <w:color w:val="000000"/>
          <w:shd w:val="clear" w:color="auto" w:fill="FFFFFF"/>
        </w:rPr>
        <w:t>stereotypes</w:t>
      </w:r>
      <w:r w:rsidR="002A1B21" w:rsidRPr="189BDE51">
        <w:rPr>
          <w:rStyle w:val="normaltextrun"/>
          <w:b/>
          <w:bCs/>
          <w:color w:val="000000"/>
          <w:shd w:val="clear" w:color="auto" w:fill="FFFFFF"/>
        </w:rPr>
        <w:t>, t</w:t>
      </w:r>
      <w:r w:rsidR="00D330C9" w:rsidRPr="189BDE51">
        <w:rPr>
          <w:rStyle w:val="normaltextrun"/>
          <w:b/>
          <w:bCs/>
          <w:color w:val="000000"/>
          <w:shd w:val="clear" w:color="auto" w:fill="FFFFFF"/>
        </w:rPr>
        <w:t>hem-us, tolerance, respect, racism, discrimination, prejudice, patriot, pride</w:t>
      </w:r>
      <w:r w:rsidR="726F92C3" w:rsidRPr="006B4140">
        <w:rPr>
          <w:rStyle w:val="normaltextrun"/>
          <w:color w:val="000000"/>
          <w:shd w:val="clear" w:color="auto" w:fill="FFFFFF"/>
        </w:rPr>
        <w:t>.</w:t>
      </w:r>
      <w:r w:rsidR="00A24B1F">
        <w:rPr>
          <w:rStyle w:val="normaltextrun"/>
          <w:color w:val="000000"/>
          <w:shd w:val="clear" w:color="auto" w:fill="FFFFFF"/>
        </w:rPr>
        <w:t xml:space="preserve"> </w:t>
      </w:r>
      <w:r w:rsidR="60559071">
        <w:rPr>
          <w:rStyle w:val="normaltextrun"/>
          <w:color w:val="000000"/>
          <w:shd w:val="clear" w:color="auto" w:fill="FFFFFF"/>
        </w:rPr>
        <w:t>Forarbejde med vigtige begreber</w:t>
      </w:r>
      <w:r w:rsidR="00A24B1F">
        <w:rPr>
          <w:rStyle w:val="normaltextrun"/>
          <w:color w:val="000000"/>
          <w:shd w:val="clear" w:color="auto" w:fill="FFFFFF"/>
        </w:rPr>
        <w:t xml:space="preserve"> vil </w:t>
      </w:r>
      <w:r w:rsidR="00086406">
        <w:rPr>
          <w:rStyle w:val="normaltextrun"/>
          <w:color w:val="000000"/>
          <w:shd w:val="clear" w:color="auto" w:fill="FFFFFF"/>
        </w:rPr>
        <w:t>hjælpe dem med at være i stand til at arbejde med kulturforståelses- og dannelsesdimensionen.</w:t>
      </w:r>
    </w:p>
    <w:p w14:paraId="7C24B769" w14:textId="408C9751" w:rsidR="00D330C9" w:rsidRDefault="3658D7AC" w:rsidP="189BDE51">
      <w:pPr>
        <w:spacing w:after="240"/>
        <w:rPr>
          <w:color w:val="000000" w:themeColor="text1"/>
        </w:rPr>
      </w:pPr>
      <w:r w:rsidRPr="7118AAF6">
        <w:rPr>
          <w:rStyle w:val="normaltextrun"/>
          <w:shd w:val="clear" w:color="auto" w:fill="FFFFFF"/>
        </w:rPr>
        <w:t xml:space="preserve">Ift. </w:t>
      </w:r>
      <w:r w:rsidR="79A42CCB" w:rsidRPr="7118AAF6">
        <w:rPr>
          <w:rStyle w:val="normaltextrun"/>
          <w:shd w:val="clear" w:color="auto" w:fill="FFFFFF"/>
        </w:rPr>
        <w:t>e</w:t>
      </w:r>
      <w:r w:rsidRPr="7118AAF6">
        <w:rPr>
          <w:rStyle w:val="normaltextrun"/>
          <w:shd w:val="clear" w:color="auto" w:fill="FFFFFF"/>
        </w:rPr>
        <w:t xml:space="preserve">levernes output </w:t>
      </w:r>
      <w:r w:rsidR="53913CE6" w:rsidRPr="7118AAF6">
        <w:rPr>
          <w:rStyle w:val="normaltextrun"/>
          <w:shd w:val="clear" w:color="auto" w:fill="FFFFFF"/>
        </w:rPr>
        <w:t>er det</w:t>
      </w:r>
      <w:r w:rsidR="00632446" w:rsidRPr="7118AAF6">
        <w:rPr>
          <w:rStyle w:val="normaltextrun"/>
          <w:shd w:val="clear" w:color="auto" w:fill="FFFFFF"/>
        </w:rPr>
        <w:t xml:space="preserve"> afgørende, at du i beskrivelsen af opgaven har defineret nogle kriterier</w:t>
      </w:r>
      <w:r w:rsidR="7A380BAF" w:rsidRPr="7118AAF6">
        <w:rPr>
          <w:rStyle w:val="normaltextrun"/>
          <w:shd w:val="clear" w:color="auto" w:fill="FFFFFF"/>
        </w:rPr>
        <w:t>/mål</w:t>
      </w:r>
      <w:r w:rsidR="00632446" w:rsidRPr="7118AAF6">
        <w:rPr>
          <w:rStyle w:val="normaltextrun"/>
          <w:shd w:val="clear" w:color="auto" w:fill="FFFFFF"/>
        </w:rPr>
        <w:t xml:space="preserve">; oplagt ift. relevant ordforråd og det at udtrykke synspunkter mv.  </w:t>
      </w:r>
      <w:r w:rsidR="3A25CE39" w:rsidRPr="7118AAF6">
        <w:rPr>
          <w:rStyle w:val="normaltextrun"/>
          <w:shd w:val="clear" w:color="auto" w:fill="FFFFFF"/>
        </w:rPr>
        <w:t>Der er inspiration til det længere fremme i vejledningen</w:t>
      </w:r>
      <w:r w:rsidR="7E4CE83B" w:rsidRPr="189BDE51">
        <w:rPr>
          <w:rStyle w:val="normaltextrun"/>
          <w:shd w:val="clear" w:color="auto" w:fill="FFFFFF"/>
        </w:rPr>
        <w:t xml:space="preserve"> (</w:t>
      </w:r>
      <w:r w:rsidR="7E4CE83B" w:rsidRPr="189BDE51">
        <w:t>Eksempel på guide til evaluering af elevprodukt).</w:t>
      </w:r>
    </w:p>
    <w:p w14:paraId="7EE3866F" w14:textId="77777777" w:rsidR="00632446" w:rsidRPr="00632446" w:rsidRDefault="4242A9A6" w:rsidP="7118AAF6">
      <w:pPr>
        <w:spacing w:after="240"/>
        <w:rPr>
          <w:rStyle w:val="normaltextrun"/>
          <w:color w:val="000000" w:themeColor="text1"/>
        </w:rPr>
      </w:pPr>
      <w:r w:rsidRPr="189BDE51">
        <w:rPr>
          <w:b/>
          <w:bCs/>
        </w:rPr>
        <w:t>I</w:t>
      </w:r>
      <w:r w:rsidR="006B4140" w:rsidRPr="189BDE51">
        <w:rPr>
          <w:b/>
          <w:bCs/>
        </w:rPr>
        <w:t>deer</w:t>
      </w:r>
      <w:r w:rsidR="21951C3F" w:rsidRPr="189BDE51">
        <w:rPr>
          <w:b/>
          <w:bCs/>
        </w:rPr>
        <w:t xml:space="preserve"> til forløbet</w:t>
      </w:r>
      <w:r w:rsidR="0C2F5598">
        <w:br/>
        <w:t>I kan begynde forløbet med at lave øvelsen</w:t>
      </w:r>
      <w:r w:rsidR="0C2F5598" w:rsidRPr="7118AAF6">
        <w:rPr>
          <w:b/>
          <w:bCs/>
        </w:rPr>
        <w:t xml:space="preserve"> “</w:t>
      </w:r>
      <w:r w:rsidR="00B6652C">
        <w:rPr>
          <w:rStyle w:val="normaltextrun"/>
          <w:color w:val="000000"/>
          <w:shd w:val="clear" w:color="auto" w:fill="FFFFFF"/>
        </w:rPr>
        <w:t>The Light Bulb Moment</w:t>
      </w:r>
      <w:r w:rsidR="6B81C830">
        <w:rPr>
          <w:rStyle w:val="normaltextrun"/>
          <w:color w:val="000000"/>
          <w:shd w:val="clear" w:color="auto" w:fill="FFFFFF"/>
        </w:rPr>
        <w:t>”</w:t>
      </w:r>
      <w:r w:rsidR="73D630B8">
        <w:rPr>
          <w:rStyle w:val="normaltextrun"/>
          <w:color w:val="000000"/>
          <w:shd w:val="clear" w:color="auto" w:fill="FFFFFF"/>
        </w:rPr>
        <w:t>.</w:t>
      </w:r>
      <w:r w:rsidR="00632446">
        <w:br/>
      </w:r>
      <w:r w:rsidR="2AE7D6EB">
        <w:rPr>
          <w:rStyle w:val="normaltextrun"/>
          <w:color w:val="000000"/>
          <w:shd w:val="clear" w:color="auto" w:fill="FFFFFF"/>
        </w:rPr>
        <w:t xml:space="preserve">Eleverne skriver </w:t>
      </w:r>
      <w:r w:rsidR="00B6652C">
        <w:rPr>
          <w:rStyle w:val="normaltextrun"/>
          <w:color w:val="000000"/>
          <w:shd w:val="clear" w:color="auto" w:fill="FFFFFF"/>
        </w:rPr>
        <w:t>et eksempel</w:t>
      </w:r>
      <w:r w:rsidR="5F55A801">
        <w:rPr>
          <w:rStyle w:val="normaltextrun"/>
          <w:color w:val="000000"/>
          <w:shd w:val="clear" w:color="auto" w:fill="FFFFFF"/>
        </w:rPr>
        <w:t xml:space="preserve"> på </w:t>
      </w:r>
      <w:r w:rsidR="00B6652C">
        <w:rPr>
          <w:rStyle w:val="normaltextrun"/>
          <w:color w:val="000000"/>
          <w:shd w:val="clear" w:color="auto" w:fill="FFFFFF"/>
        </w:rPr>
        <w:t>en oplevelse, hvor de har følt sig diskrimineret</w:t>
      </w:r>
      <w:r w:rsidR="00705026">
        <w:rPr>
          <w:rStyle w:val="normaltextrun"/>
          <w:color w:val="000000"/>
          <w:shd w:val="clear" w:color="auto" w:fill="FFFFFF"/>
        </w:rPr>
        <w:t xml:space="preserve"> eller</w:t>
      </w:r>
      <w:r w:rsidR="5D386A1E">
        <w:rPr>
          <w:rStyle w:val="normaltextrun"/>
          <w:color w:val="000000"/>
          <w:shd w:val="clear" w:color="auto" w:fill="FFFFFF"/>
        </w:rPr>
        <w:t xml:space="preserve"> har oplevet/hørt om andre, som er blevet diskrimineret. </w:t>
      </w:r>
      <w:r w:rsidR="0C2F5598">
        <w:br/>
      </w:r>
      <w:r w:rsidR="36A87875">
        <w:rPr>
          <w:rStyle w:val="normaltextrun"/>
          <w:color w:val="000000"/>
          <w:shd w:val="clear" w:color="auto" w:fill="FFFFFF"/>
        </w:rPr>
        <w:t>De kan også give eksempler på at være bange for at fortælle sandheden om en situation og fremstille den mere positivt</w:t>
      </w:r>
      <w:r w:rsidR="29440847">
        <w:rPr>
          <w:rStyle w:val="normaltextrun"/>
          <w:color w:val="000000"/>
          <w:shd w:val="clear" w:color="auto" w:fill="FFFFFF"/>
        </w:rPr>
        <w:t>,</w:t>
      </w:r>
      <w:r w:rsidR="36A87875">
        <w:rPr>
          <w:rStyle w:val="normaltextrun"/>
          <w:color w:val="000000"/>
          <w:shd w:val="clear" w:color="auto" w:fill="FFFFFF"/>
        </w:rPr>
        <w:t xml:space="preserve"> end den reelt er</w:t>
      </w:r>
      <w:r w:rsidR="5D9F5AD4">
        <w:rPr>
          <w:rStyle w:val="normaltextrun"/>
          <w:color w:val="000000"/>
          <w:shd w:val="clear" w:color="auto" w:fill="FFFFFF"/>
        </w:rPr>
        <w:t xml:space="preserve"> (som det er tilfældet i “Under the Skin”)</w:t>
      </w:r>
      <w:r w:rsidR="36A87875">
        <w:rPr>
          <w:rStyle w:val="normaltextrun"/>
          <w:color w:val="000000"/>
          <w:shd w:val="clear" w:color="auto" w:fill="FFFFFF"/>
        </w:rPr>
        <w:t>.</w:t>
      </w:r>
      <w:r w:rsidR="7D68F5C1">
        <w:rPr>
          <w:rStyle w:val="normaltextrun"/>
          <w:color w:val="000000"/>
          <w:shd w:val="clear" w:color="auto" w:fill="FFFFFF"/>
        </w:rPr>
        <w:t xml:space="preserve"> E</w:t>
      </w:r>
      <w:r w:rsidR="00B6652C">
        <w:rPr>
          <w:rStyle w:val="normaltextrun"/>
          <w:color w:val="000000"/>
          <w:shd w:val="clear" w:color="auto" w:fill="FFFFFF"/>
        </w:rPr>
        <w:t>fterfølgende</w:t>
      </w:r>
      <w:r w:rsidR="754D5DA6">
        <w:rPr>
          <w:rStyle w:val="normaltextrun"/>
          <w:color w:val="000000"/>
          <w:shd w:val="clear" w:color="auto" w:fill="FFFFFF"/>
        </w:rPr>
        <w:t xml:space="preserve"> kan I have</w:t>
      </w:r>
      <w:r w:rsidR="00B6652C">
        <w:rPr>
          <w:rStyle w:val="normaltextrun"/>
          <w:color w:val="000000"/>
          <w:shd w:val="clear" w:color="auto" w:fill="FFFFFF"/>
        </w:rPr>
        <w:t xml:space="preserve"> klassedialog</w:t>
      </w:r>
      <w:r w:rsidR="783702E4">
        <w:rPr>
          <w:rStyle w:val="normaltextrun"/>
          <w:color w:val="000000"/>
          <w:shd w:val="clear" w:color="auto" w:fill="FFFFFF"/>
        </w:rPr>
        <w:t xml:space="preserve"> om oplevelserne.</w:t>
      </w:r>
    </w:p>
    <w:p w14:paraId="3842406A" w14:textId="49CBE6E2" w:rsidR="00632446" w:rsidRPr="00632446" w:rsidRDefault="73941E3B" w:rsidP="36E263AD">
      <w:pPr>
        <w:spacing w:after="240"/>
        <w:rPr>
          <w:rStyle w:val="normaltextrun"/>
          <w:b/>
          <w:bCs/>
          <w:color w:val="000000" w:themeColor="text1"/>
        </w:rPr>
      </w:pPr>
      <w:r w:rsidRPr="189BDE51">
        <w:rPr>
          <w:rStyle w:val="normaltextrun"/>
          <w:b/>
          <w:bCs/>
          <w:color w:val="000000" w:themeColor="text1"/>
        </w:rPr>
        <w:lastRenderedPageBreak/>
        <w:t>Under the Skin</w:t>
      </w:r>
      <w:r>
        <w:br/>
      </w:r>
      <w:r w:rsidR="4DBF8474">
        <w:t xml:space="preserve">I læser nu bogen </w:t>
      </w:r>
      <w:hyperlink r:id="rId14">
        <w:r w:rsidR="4DBF8474" w:rsidRPr="189BDE51">
          <w:rPr>
            <w:rStyle w:val="Hyperlink"/>
          </w:rPr>
          <w:t>Under the Skin</w:t>
        </w:r>
      </w:hyperlink>
      <w:r w:rsidR="4DBF8474">
        <w:t xml:space="preserve"> og arbejder med den bl.a. med afsæt i de forslag i vejledningen, der giver mening for netop din klasse</w:t>
      </w:r>
      <w:r w:rsidR="6289646D">
        <w:t xml:space="preserve"> i dette forløb</w:t>
      </w:r>
      <w:r w:rsidR="3E14941A">
        <w:t>.</w:t>
      </w:r>
    </w:p>
    <w:p w14:paraId="20BE38C3" w14:textId="1E639C19" w:rsidR="3E14941A" w:rsidRDefault="3E14941A" w:rsidP="36E263AD">
      <w:pPr>
        <w:spacing w:after="240"/>
      </w:pPr>
      <w:r>
        <w:t xml:space="preserve">Herunder finder du konkrete eksempler ordforråd og chunks fra </w:t>
      </w:r>
      <w:r w:rsidR="00655681">
        <w:t>bogen</w:t>
      </w:r>
      <w:r>
        <w:t>, som indikerer racistiske og fordo</w:t>
      </w:r>
      <w:r w:rsidR="1784A271">
        <w:t>msfulde holdninger. De kan være væsentlige at arbejde med i fo</w:t>
      </w:r>
      <w:r w:rsidR="16836E8B">
        <w:t xml:space="preserve">rhold til elevernes endelige produkt, hvor de skal udtrykke synspunkter og debattere.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189BDE51" w14:paraId="271E7475" w14:textId="77777777" w:rsidTr="00922DAF">
        <w:trPr>
          <w:trHeight w:val="1488"/>
        </w:trPr>
        <w:tc>
          <w:tcPr>
            <w:tcW w:w="963" w:type="dxa"/>
          </w:tcPr>
          <w:p w14:paraId="02AE3EF1" w14:textId="1524FB45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Getting sent </w:t>
            </w:r>
            <w:r w:rsidR="00A77C96" w:rsidRPr="189BDE51">
              <w:rPr>
                <w:lang w:val="en-US"/>
              </w:rPr>
              <w:t>back.</w:t>
            </w:r>
          </w:p>
          <w:p w14:paraId="1833D819" w14:textId="48FCA128" w:rsidR="189BDE51" w:rsidRDefault="189BDE51" w:rsidP="189BDE51"/>
        </w:tc>
        <w:tc>
          <w:tcPr>
            <w:tcW w:w="963" w:type="dxa"/>
          </w:tcPr>
          <w:p w14:paraId="200DC51F" w14:textId="72C6F4C2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I work for everything, and you get it for </w:t>
            </w:r>
            <w:r w:rsidR="00A77C96" w:rsidRPr="189BDE51">
              <w:rPr>
                <w:lang w:val="en-US"/>
              </w:rPr>
              <w:t>nothing.</w:t>
            </w:r>
          </w:p>
          <w:p w14:paraId="501CC2BF" w14:textId="68E40D26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7E5ADBED" w14:textId="08762935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What’s that smell?</w:t>
            </w:r>
          </w:p>
          <w:p w14:paraId="2C74BAF2" w14:textId="6589E083" w:rsidR="189BDE51" w:rsidRDefault="189BDE51" w:rsidP="189BDE51"/>
        </w:tc>
        <w:tc>
          <w:tcPr>
            <w:tcW w:w="963" w:type="dxa"/>
          </w:tcPr>
          <w:p w14:paraId="0ABC0649" w14:textId="678AC0FD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Ignore</w:t>
            </w:r>
          </w:p>
          <w:p w14:paraId="22601B29" w14:textId="3EE36A47" w:rsidR="189BDE51" w:rsidRDefault="189BDE51" w:rsidP="189BDE51"/>
        </w:tc>
        <w:tc>
          <w:tcPr>
            <w:tcW w:w="963" w:type="dxa"/>
          </w:tcPr>
          <w:p w14:paraId="0641E599" w14:textId="530CEB38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Call med names</w:t>
            </w:r>
          </w:p>
          <w:p w14:paraId="25F8A358" w14:textId="0AB2FF1C" w:rsidR="189BDE51" w:rsidRDefault="189BDE51" w:rsidP="189BDE51"/>
        </w:tc>
        <w:tc>
          <w:tcPr>
            <w:tcW w:w="963" w:type="dxa"/>
          </w:tcPr>
          <w:p w14:paraId="0E0F18A0" w14:textId="2A079683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Be picking </w:t>
            </w:r>
            <w:r w:rsidR="00A77C96" w:rsidRPr="189BDE51">
              <w:rPr>
                <w:lang w:val="en-US"/>
              </w:rPr>
              <w:t>on.</w:t>
            </w:r>
          </w:p>
          <w:p w14:paraId="4BBD2598" w14:textId="02A9F98F" w:rsidR="189BDE51" w:rsidRDefault="189BDE51" w:rsidP="189BDE51"/>
        </w:tc>
        <w:tc>
          <w:tcPr>
            <w:tcW w:w="963" w:type="dxa"/>
          </w:tcPr>
          <w:p w14:paraId="044365AD" w14:textId="633DABB2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Turns away in </w:t>
            </w:r>
            <w:r w:rsidR="00A77C96" w:rsidRPr="189BDE51">
              <w:rPr>
                <w:lang w:val="en-US"/>
              </w:rPr>
              <w:t>disgust.</w:t>
            </w:r>
          </w:p>
          <w:p w14:paraId="6BFC910B" w14:textId="1FFCE557" w:rsidR="189BDE51" w:rsidRDefault="189BDE51" w:rsidP="189BDE51"/>
        </w:tc>
        <w:tc>
          <w:tcPr>
            <w:tcW w:w="963" w:type="dxa"/>
          </w:tcPr>
          <w:p w14:paraId="3485585C" w14:textId="79436160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Throw somebody out of his/her </w:t>
            </w:r>
            <w:r w:rsidR="00A77C96" w:rsidRPr="189BDE51">
              <w:rPr>
                <w:lang w:val="en-US"/>
              </w:rPr>
              <w:t>country.</w:t>
            </w:r>
          </w:p>
          <w:p w14:paraId="2DB5A21C" w14:textId="78195A7B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6ECE72F0" w14:textId="6027DD5F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We don’t want </w:t>
            </w:r>
            <w:r w:rsidR="00A77C96" w:rsidRPr="189BDE51">
              <w:rPr>
                <w:lang w:val="en-US"/>
              </w:rPr>
              <w:t>you.</w:t>
            </w:r>
          </w:p>
          <w:p w14:paraId="34BA0DE6" w14:textId="4E4829EB" w:rsidR="189BDE51" w:rsidRDefault="189BDE51" w:rsidP="189BDE51"/>
        </w:tc>
        <w:tc>
          <w:tcPr>
            <w:tcW w:w="963" w:type="dxa"/>
          </w:tcPr>
          <w:p w14:paraId="468B8D04" w14:textId="0755CFAE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No tolerance</w:t>
            </w:r>
          </w:p>
          <w:p w14:paraId="573A249C" w14:textId="067F3126" w:rsidR="189BDE51" w:rsidRDefault="189BDE51" w:rsidP="189BDE51"/>
        </w:tc>
      </w:tr>
      <w:tr w:rsidR="189BDE51" w:rsidRPr="00F0399F" w14:paraId="1A76961E" w14:textId="77777777" w:rsidTr="00630F37">
        <w:trPr>
          <w:trHeight w:val="1484"/>
        </w:trPr>
        <w:tc>
          <w:tcPr>
            <w:tcW w:w="963" w:type="dxa"/>
          </w:tcPr>
          <w:p w14:paraId="137E8740" w14:textId="3D6A6DCF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Victim</w:t>
            </w:r>
          </w:p>
          <w:p w14:paraId="6C9DAD1E" w14:textId="76BF3A36" w:rsidR="189BDE51" w:rsidRDefault="189BDE51" w:rsidP="189BDE51"/>
        </w:tc>
        <w:tc>
          <w:tcPr>
            <w:tcW w:w="963" w:type="dxa"/>
          </w:tcPr>
          <w:p w14:paraId="16C1D09E" w14:textId="6CADCD82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Learn English before they get </w:t>
            </w:r>
            <w:r w:rsidR="00A77C96" w:rsidRPr="189BDE51">
              <w:rPr>
                <w:lang w:val="en-US"/>
              </w:rPr>
              <w:t>here.</w:t>
            </w:r>
          </w:p>
          <w:p w14:paraId="35C8A11D" w14:textId="1C22E6A0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106C6790" w14:textId="5CA208C1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Afford to be </w:t>
            </w:r>
            <w:r w:rsidR="00A77C96" w:rsidRPr="189BDE51">
              <w:rPr>
                <w:lang w:val="en-US"/>
              </w:rPr>
              <w:t>nice.</w:t>
            </w:r>
          </w:p>
          <w:p w14:paraId="48FFFD23" w14:textId="03D911EA" w:rsidR="189BDE51" w:rsidRDefault="189BDE51" w:rsidP="189BDE51"/>
        </w:tc>
        <w:tc>
          <w:tcPr>
            <w:tcW w:w="963" w:type="dxa"/>
          </w:tcPr>
          <w:p w14:paraId="2DC1D5A6" w14:textId="43F4F7F0" w:rsidR="71FE8DB8" w:rsidRDefault="71FE8DB8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To be brothers under the skin</w:t>
            </w:r>
          </w:p>
          <w:p w14:paraId="5CB6F843" w14:textId="06A6B48F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7FBE03D7" w14:textId="4EB59A74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4FB2DFD9" w14:textId="4EB59A74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0B804078" w14:textId="4EB59A74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7ED8C975" w14:textId="4EB59A74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48D0D67B" w14:textId="4EB59A74" w:rsidR="189BDE51" w:rsidRPr="00922DAF" w:rsidRDefault="189BDE51" w:rsidP="189BDE51">
            <w:pPr>
              <w:rPr>
                <w:lang w:val="en-US"/>
              </w:rPr>
            </w:pPr>
          </w:p>
        </w:tc>
        <w:tc>
          <w:tcPr>
            <w:tcW w:w="963" w:type="dxa"/>
          </w:tcPr>
          <w:p w14:paraId="4699A9E1" w14:textId="4EB59A74" w:rsidR="189BDE51" w:rsidRPr="00922DAF" w:rsidRDefault="189BDE51" w:rsidP="189BDE51">
            <w:pPr>
              <w:rPr>
                <w:lang w:val="en-US"/>
              </w:rPr>
            </w:pPr>
          </w:p>
        </w:tc>
      </w:tr>
    </w:tbl>
    <w:p w14:paraId="22DF47F2" w14:textId="2B97D1E7" w:rsidR="189BDE51" w:rsidRPr="00922DAF" w:rsidRDefault="189BDE51" w:rsidP="189BDE51">
      <w:pPr>
        <w:spacing w:after="240"/>
        <w:rPr>
          <w:b/>
          <w:bCs/>
          <w:lang w:val="en-US"/>
        </w:rPr>
      </w:pPr>
    </w:p>
    <w:p w14:paraId="5ED3465B" w14:textId="52C39469" w:rsidR="4C7C67EE" w:rsidRDefault="4C7C67EE" w:rsidP="189BDE51">
      <w:pPr>
        <w:spacing w:after="240"/>
        <w:rPr>
          <w:lang w:val="en-US"/>
        </w:rPr>
      </w:pPr>
      <w:r w:rsidRPr="00922DAF">
        <w:rPr>
          <w:b/>
          <w:bCs/>
          <w:lang w:val="en-US"/>
        </w:rPr>
        <w:t>Andet ordforråd</w:t>
      </w:r>
      <w:r w:rsidRPr="189BDE51">
        <w:rPr>
          <w:b/>
          <w:bCs/>
          <w:lang w:val="en-US"/>
        </w:rPr>
        <w:t xml:space="preserve"> fra “Under the Skin”</w:t>
      </w:r>
      <w:r w:rsidRPr="00922DAF">
        <w:rPr>
          <w:b/>
          <w:bCs/>
          <w:lang w:val="en-US"/>
        </w:rPr>
        <w:t>, der kan være relevant, fx ift. de følelser, man kan have</w:t>
      </w:r>
      <w:r w:rsidR="49B0C8D9" w:rsidRPr="00922DAF">
        <w:rPr>
          <w:b/>
          <w:bCs/>
          <w:lang w:val="en-US"/>
        </w:rPr>
        <w:t xml:space="preserve"> og ift. konkrete handlinger</w:t>
      </w:r>
      <w:r w:rsidRPr="00922DAF">
        <w:rPr>
          <w:b/>
          <w:bCs/>
          <w:lang w:val="en-US"/>
        </w:rPr>
        <w:t>:</w:t>
      </w:r>
      <w:r w:rsidRPr="00922DAF">
        <w:rPr>
          <w:lang w:val="en-US"/>
        </w:rPr>
        <w:br/>
      </w:r>
      <w:r w:rsidR="01394BCB" w:rsidRPr="189BDE51">
        <w:rPr>
          <w:lang w:val="en-US"/>
        </w:rPr>
        <w:t>g</w:t>
      </w:r>
      <w:r w:rsidRPr="189BDE51">
        <w:rPr>
          <w:lang w:val="en-US"/>
        </w:rPr>
        <w:t xml:space="preserve">ive up hope, </w:t>
      </w:r>
      <w:r w:rsidR="5D5F8FBE" w:rsidRPr="189BDE51">
        <w:rPr>
          <w:lang w:val="en-US"/>
        </w:rPr>
        <w:t>b</w:t>
      </w:r>
      <w:r w:rsidRPr="189BDE51">
        <w:rPr>
          <w:lang w:val="en-US"/>
        </w:rPr>
        <w:t xml:space="preserve">e friends, </w:t>
      </w:r>
      <w:r w:rsidR="7B56E788" w:rsidRPr="189BDE51">
        <w:rPr>
          <w:lang w:val="en-US"/>
        </w:rPr>
        <w:t>s</w:t>
      </w:r>
      <w:r w:rsidRPr="189BDE51">
        <w:rPr>
          <w:lang w:val="en-US"/>
        </w:rPr>
        <w:t xml:space="preserve">afety, </w:t>
      </w:r>
      <w:r w:rsidR="0F6FE63F" w:rsidRPr="189BDE51">
        <w:rPr>
          <w:lang w:val="en-US"/>
        </w:rPr>
        <w:t>g</w:t>
      </w:r>
      <w:r w:rsidRPr="189BDE51">
        <w:rPr>
          <w:lang w:val="en-US"/>
        </w:rPr>
        <w:t>oing to get you</w:t>
      </w:r>
      <w:r w:rsidR="6D1BBC3B" w:rsidRPr="189BDE51">
        <w:rPr>
          <w:lang w:val="en-US"/>
        </w:rPr>
        <w:t xml:space="preserve">, </w:t>
      </w:r>
      <w:r w:rsidR="052859E1" w:rsidRPr="189BDE51">
        <w:rPr>
          <w:lang w:val="en-US"/>
        </w:rPr>
        <w:t>t</w:t>
      </w:r>
      <w:r w:rsidR="6D1BBC3B" w:rsidRPr="189BDE51">
        <w:rPr>
          <w:lang w:val="en-US"/>
        </w:rPr>
        <w:t xml:space="preserve">reat with respect, </w:t>
      </w:r>
      <w:r w:rsidR="7AD2B566" w:rsidRPr="189BDE51">
        <w:rPr>
          <w:lang w:val="en-US"/>
        </w:rPr>
        <w:t>l</w:t>
      </w:r>
      <w:r w:rsidR="6D1BBC3B" w:rsidRPr="189BDE51">
        <w:rPr>
          <w:lang w:val="en-US"/>
        </w:rPr>
        <w:t xml:space="preserve">ive together in peace, </w:t>
      </w:r>
      <w:r w:rsidR="30ED885B" w:rsidRPr="189BDE51">
        <w:rPr>
          <w:lang w:val="en-US"/>
        </w:rPr>
        <w:t>l</w:t>
      </w:r>
      <w:r w:rsidR="6D1BBC3B" w:rsidRPr="189BDE51">
        <w:rPr>
          <w:lang w:val="en-US"/>
        </w:rPr>
        <w:t xml:space="preserve">eave somebody alone, </w:t>
      </w:r>
      <w:r w:rsidR="569666E3" w:rsidRPr="189BDE51">
        <w:rPr>
          <w:lang w:val="en-US"/>
        </w:rPr>
        <w:t>g</w:t>
      </w:r>
      <w:r w:rsidRPr="189BDE51">
        <w:rPr>
          <w:lang w:val="en-US"/>
        </w:rPr>
        <w:t>et into trouble</w:t>
      </w:r>
      <w:r w:rsidR="0204811F" w:rsidRPr="189BDE51">
        <w:rPr>
          <w:lang w:val="en-US"/>
        </w:rPr>
        <w:t xml:space="preserve">, </w:t>
      </w:r>
      <w:r w:rsidR="1A2A7FB5" w:rsidRPr="189BDE51">
        <w:rPr>
          <w:lang w:val="en-US"/>
        </w:rPr>
        <w:t>l</w:t>
      </w:r>
      <w:r w:rsidRPr="189BDE51">
        <w:rPr>
          <w:lang w:val="en-US"/>
        </w:rPr>
        <w:t>eave your country</w:t>
      </w:r>
      <w:r w:rsidR="26C797C1" w:rsidRPr="189BDE51">
        <w:rPr>
          <w:lang w:val="en-US"/>
        </w:rPr>
        <w:t xml:space="preserve">, </w:t>
      </w:r>
      <w:r w:rsidR="20B24BA0" w:rsidRPr="189BDE51">
        <w:rPr>
          <w:lang w:val="en-US"/>
        </w:rPr>
        <w:t>t</w:t>
      </w:r>
      <w:r w:rsidRPr="189BDE51">
        <w:rPr>
          <w:lang w:val="en-US"/>
        </w:rPr>
        <w:t>ake somebody back</w:t>
      </w:r>
      <w:r w:rsidR="2AA78215" w:rsidRPr="189BDE51">
        <w:rPr>
          <w:lang w:val="en-US"/>
        </w:rPr>
        <w:t xml:space="preserve">, </w:t>
      </w:r>
      <w:r w:rsidR="50147A16" w:rsidRPr="189BDE51">
        <w:rPr>
          <w:lang w:val="en-US"/>
        </w:rPr>
        <w:t>h</w:t>
      </w:r>
      <w:r w:rsidRPr="189BDE51">
        <w:rPr>
          <w:lang w:val="en-US"/>
        </w:rPr>
        <w:t>ate</w:t>
      </w:r>
      <w:r w:rsidR="73F11B49" w:rsidRPr="189BDE51">
        <w:rPr>
          <w:lang w:val="en-US"/>
        </w:rPr>
        <w:t>,</w:t>
      </w:r>
      <w:r w:rsidR="6341F400" w:rsidRPr="189BDE51">
        <w:rPr>
          <w:lang w:val="en-US"/>
        </w:rPr>
        <w:t xml:space="preserve"> </w:t>
      </w:r>
      <w:r w:rsidR="519148F8" w:rsidRPr="189BDE51">
        <w:rPr>
          <w:lang w:val="en-US"/>
        </w:rPr>
        <w:t>b</w:t>
      </w:r>
      <w:r w:rsidRPr="189BDE51">
        <w:rPr>
          <w:lang w:val="en-US"/>
        </w:rPr>
        <w:t>e afraid of</w:t>
      </w:r>
      <w:r w:rsidR="3A09A0F9" w:rsidRPr="189BDE51">
        <w:rPr>
          <w:lang w:val="en-US"/>
        </w:rPr>
        <w:t xml:space="preserve">, </w:t>
      </w:r>
      <w:r w:rsidR="59E88603" w:rsidRPr="189BDE51">
        <w:rPr>
          <w:lang w:val="en-US"/>
        </w:rPr>
        <w:t>g</w:t>
      </w:r>
      <w:r w:rsidRPr="189BDE51">
        <w:rPr>
          <w:lang w:val="en-US"/>
        </w:rPr>
        <w:t>et on with somebody</w:t>
      </w:r>
      <w:r w:rsidR="2D6CFA4E" w:rsidRPr="189BDE51">
        <w:rPr>
          <w:lang w:val="en-US"/>
        </w:rPr>
        <w:t xml:space="preserve">, </w:t>
      </w:r>
      <w:r w:rsidR="019243E0" w:rsidRPr="189BDE51">
        <w:rPr>
          <w:lang w:val="en-US"/>
        </w:rPr>
        <w:t>m</w:t>
      </w:r>
      <w:r w:rsidRPr="189BDE51">
        <w:rPr>
          <w:lang w:val="en-US"/>
        </w:rPr>
        <w:t>ock somebody</w:t>
      </w:r>
      <w:r w:rsidR="5432A6F4" w:rsidRPr="189BDE51">
        <w:rPr>
          <w:lang w:val="en-US"/>
        </w:rPr>
        <w:t xml:space="preserve">, </w:t>
      </w:r>
      <w:r w:rsidRPr="189BDE51">
        <w:rPr>
          <w:lang w:val="en-US"/>
        </w:rPr>
        <w:t>be shot/arrested/tortured</w:t>
      </w:r>
      <w:r w:rsidR="40D6E89B" w:rsidRPr="189BDE51">
        <w:rPr>
          <w:lang w:val="en-US"/>
        </w:rPr>
        <w:t>, t</w:t>
      </w:r>
      <w:r w:rsidRPr="189BDE51">
        <w:rPr>
          <w:lang w:val="en-US"/>
        </w:rPr>
        <w:t>o be friends/</w:t>
      </w:r>
      <w:r w:rsidR="00431B3B" w:rsidRPr="189BDE51">
        <w:rPr>
          <w:lang w:val="en-US"/>
        </w:rPr>
        <w:t>enemies.</w:t>
      </w:r>
    </w:p>
    <w:p w14:paraId="76C3982B" w14:textId="643AA670" w:rsidR="0050432B" w:rsidRDefault="110743E4" w:rsidP="36E263AD">
      <w:pPr>
        <w:spacing w:after="240"/>
        <w:rPr>
          <w:rStyle w:val="normaltextrun"/>
          <w:b/>
          <w:bCs/>
          <w:color w:val="000000" w:themeColor="text1"/>
        </w:rPr>
      </w:pPr>
      <w:r w:rsidRPr="189BDE51">
        <w:rPr>
          <w:b/>
          <w:bCs/>
        </w:rPr>
        <w:t>Patriot</w:t>
      </w:r>
      <w:r>
        <w:br/>
      </w:r>
      <w:r w:rsidR="0073523D">
        <w:t xml:space="preserve">Som det næste ser I kortfilmen </w:t>
      </w:r>
      <w:hyperlink r:id="rId15">
        <w:r w:rsidR="0073523D" w:rsidRPr="189BDE51">
          <w:rPr>
            <w:rStyle w:val="Hyperlink"/>
          </w:rPr>
          <w:t>Patriot</w:t>
        </w:r>
      </w:hyperlink>
      <w:r w:rsidR="0073523D">
        <w:t xml:space="preserve"> </w:t>
      </w:r>
      <w:r w:rsidR="6410BBD6">
        <w:t>og arbejder med den</w:t>
      </w:r>
      <w:r w:rsidR="2DDAFA5E">
        <w:t>,</w:t>
      </w:r>
      <w:r w:rsidR="6410BBD6">
        <w:t xml:space="preserve"> bl.a. med afsæt i de forslag i vejledningen, der giver mening for netop din klasse</w:t>
      </w:r>
      <w:r w:rsidR="1CEA04EF">
        <w:t>.</w:t>
      </w:r>
    </w:p>
    <w:p w14:paraId="6F5F100F" w14:textId="3C8967EE" w:rsidR="0050432B" w:rsidRDefault="1CEA04EF" w:rsidP="36E263AD">
      <w:pPr>
        <w:spacing w:after="240"/>
        <w:textAlignment w:val="baseline"/>
      </w:pPr>
      <w:r>
        <w:t>Herunder finder du konkrete eksempler</w:t>
      </w:r>
      <w:r w:rsidR="446D4C0B">
        <w:t xml:space="preserve"> på</w:t>
      </w:r>
      <w:r>
        <w:t xml:space="preserve"> ordforråd fra kortfilmen, som implicit og eksplicit indikerer racistiske og fordomsfulde holdninger. </w:t>
      </w:r>
      <w:r w:rsidR="3C51B3F0">
        <w:t>D</w:t>
      </w:r>
      <w:r>
        <w:t>e kan være væsentlige at arbejde med i forhold til elevernes endelige produkt, hvor de skal udtrykke synspunkter og debattere.</w:t>
      </w:r>
    </w:p>
    <w:p w14:paraId="1AEDEE0C" w14:textId="6B91812C" w:rsidR="0050432B" w:rsidRDefault="7420DF6C" w:rsidP="36E263AD">
      <w:pPr>
        <w:spacing w:after="240"/>
        <w:textAlignment w:val="baseline"/>
        <w:rPr>
          <w:b/>
          <w:bCs/>
        </w:rPr>
      </w:pPr>
      <w:r w:rsidRPr="36E263AD">
        <w:rPr>
          <w:b/>
          <w:bCs/>
        </w:rPr>
        <w:t>Implicitte udtryk og vendinger om racisme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8220"/>
      </w:tblGrid>
      <w:tr w:rsidR="36E263AD" w14:paraId="405168A1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029F7A" w14:textId="4C2E761C" w:rsidR="36E263AD" w:rsidRDefault="36E263AD">
            <w:r w:rsidRPr="36E263AD">
              <w:t>5:08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370AB" w14:textId="1E86ED3B" w:rsidR="36E263AD" w:rsidRDefault="36E263AD">
            <w:r w:rsidRPr="36E263AD">
              <w:t>Animal! - Hannah</w:t>
            </w:r>
          </w:p>
        </w:tc>
      </w:tr>
      <w:tr w:rsidR="36E263AD" w:rsidRPr="00F0399F" w14:paraId="15FEC5B6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01BAD" w14:textId="6950CF1D" w:rsidR="36E263AD" w:rsidRDefault="36E263AD">
            <w:r w:rsidRPr="36E263AD">
              <w:t>6:39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DCB9D" w14:textId="3BA1E643" w:rsidR="36E263AD" w:rsidRPr="00DF3643" w:rsidRDefault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You are lucky my dad is not here - Hannah</w:t>
            </w:r>
          </w:p>
        </w:tc>
      </w:tr>
      <w:tr w:rsidR="36E263AD" w:rsidRPr="00F0399F" w14:paraId="53F59C0D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68D63" w14:textId="4D1545F5" w:rsidR="36E263AD" w:rsidRDefault="36E263AD">
            <w:r w:rsidRPr="36E263AD">
              <w:rPr>
                <w:lang w:val="en-US"/>
              </w:rPr>
              <w:t>9:21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1E7147" w14:textId="6ED30A60" w:rsidR="36E263AD" w:rsidRPr="00DF3643" w:rsidRDefault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I’ll dad about your boyfriend - Brother</w:t>
            </w:r>
          </w:p>
        </w:tc>
      </w:tr>
      <w:tr w:rsidR="36E263AD" w:rsidRPr="00F0399F" w14:paraId="30F0D9EE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340C18" w14:textId="4BCDCD5A" w:rsidR="36E263AD" w:rsidRDefault="36E263AD">
            <w:r w:rsidRPr="36E263AD">
              <w:rPr>
                <w:lang w:val="en-US"/>
              </w:rPr>
              <w:t>12:45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81F70" w14:textId="5CBF1432" w:rsidR="36E263AD" w:rsidRPr="00DF3643" w:rsidRDefault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You really let me down today – Father</w:t>
            </w:r>
          </w:p>
        </w:tc>
      </w:tr>
      <w:tr w:rsidR="36E263AD" w14:paraId="5204E0E2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F1B327" w14:textId="6DFF9DBF" w:rsidR="36E263AD" w:rsidRDefault="36E263AD">
            <w:r w:rsidRPr="36E263AD">
              <w:rPr>
                <w:lang w:val="en-US"/>
              </w:rPr>
              <w:t>12:57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B87BA9" w14:textId="257D8CE9" w:rsidR="36E263AD" w:rsidRDefault="36E263AD">
            <w:r w:rsidRPr="36E263AD">
              <w:t>Plakater som bæres til bilen</w:t>
            </w:r>
          </w:p>
        </w:tc>
      </w:tr>
    </w:tbl>
    <w:p w14:paraId="518AC231" w14:textId="430E66CC" w:rsidR="0050432B" w:rsidRDefault="7420DF6C" w:rsidP="36E263AD">
      <w:pPr>
        <w:spacing w:after="0" w:line="257" w:lineRule="auto"/>
        <w:textAlignment w:val="baseline"/>
      </w:pPr>
      <w:r>
        <w:t xml:space="preserve"> </w:t>
      </w:r>
    </w:p>
    <w:p w14:paraId="12C03BB7" w14:textId="24012371" w:rsidR="0050432B" w:rsidRDefault="7420DF6C" w:rsidP="36E263AD">
      <w:pPr>
        <w:spacing w:after="0" w:line="257" w:lineRule="auto"/>
        <w:textAlignment w:val="baseline"/>
        <w:rPr>
          <w:b/>
          <w:bCs/>
        </w:rPr>
      </w:pPr>
      <w:r w:rsidRPr="36E263AD">
        <w:rPr>
          <w:b/>
          <w:bCs/>
        </w:rPr>
        <w:t>Eksplicitte udtryk og vendinger om racisme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8220"/>
      </w:tblGrid>
      <w:tr w:rsidR="36E263AD" w:rsidRPr="00F0399F" w14:paraId="27B5D6FC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D7B8E" w14:textId="55636A7B" w:rsidR="36E263AD" w:rsidRDefault="36E263AD">
            <w:r w:rsidRPr="36E263AD">
              <w:t>4:51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12541" w14:textId="73D199FB" w:rsidR="36E263AD" w:rsidRPr="00DF3643" w:rsidRDefault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Go pick fruit in your own country - Hannah</w:t>
            </w:r>
          </w:p>
        </w:tc>
      </w:tr>
      <w:tr w:rsidR="36E263AD" w:rsidRPr="00F0399F" w14:paraId="43501982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7A505" w14:textId="7ADB8259" w:rsidR="36E263AD" w:rsidRDefault="36E263AD">
            <w:r w:rsidRPr="36E263AD">
              <w:rPr>
                <w:lang w:val="en-US"/>
              </w:rPr>
              <w:t>9:03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680F4E" w14:textId="4AFE8434" w:rsidR="36E263AD" w:rsidRPr="00DF3643" w:rsidRDefault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Why are you hanging around with a fucking gypsy?! - Brother</w:t>
            </w:r>
          </w:p>
        </w:tc>
      </w:tr>
      <w:tr w:rsidR="36E263AD" w14:paraId="41EF714A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01D738" w14:textId="6307D1DE" w:rsidR="36E263AD" w:rsidRDefault="36E263AD">
            <w:r w:rsidRPr="36E263AD">
              <w:rPr>
                <w:lang w:val="en-US"/>
              </w:rPr>
              <w:t>10:42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9C6FE" w14:textId="14F6F39D" w:rsidR="36E263AD" w:rsidRDefault="36E263AD">
            <w:r w:rsidRPr="36E263AD">
              <w:rPr>
                <w:lang w:val="en-US"/>
              </w:rPr>
              <w:t>Stupid gypsy - Hannah</w:t>
            </w:r>
          </w:p>
        </w:tc>
      </w:tr>
      <w:tr w:rsidR="36E263AD" w:rsidRPr="00F0399F" w14:paraId="13206724" w14:textId="77777777" w:rsidTr="36E263AD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7FC45F" w14:textId="748D51B1" w:rsidR="36E263AD" w:rsidRDefault="36E263AD">
            <w:r w:rsidRPr="36E263AD">
              <w:rPr>
                <w:lang w:val="en-US"/>
              </w:rPr>
              <w:t>10:58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B5ECA" w14:textId="7B2CC2D8" w:rsidR="36E263AD" w:rsidRDefault="36E263AD" w:rsidP="36E263AD">
            <w:pPr>
              <w:rPr>
                <w:lang w:val="en-US"/>
              </w:rPr>
            </w:pPr>
            <w:r w:rsidRPr="36E263AD">
              <w:rPr>
                <w:lang w:val="en-US"/>
              </w:rPr>
              <w:t>Go back to your own country - Hannah</w:t>
            </w:r>
          </w:p>
        </w:tc>
      </w:tr>
    </w:tbl>
    <w:p w14:paraId="2F555473" w14:textId="4AF91140" w:rsidR="0050432B" w:rsidRDefault="0050432B" w:rsidP="36E263AD">
      <w:pPr>
        <w:spacing w:after="0" w:line="257" w:lineRule="auto"/>
        <w:textAlignment w:val="baseline"/>
        <w:rPr>
          <w:lang w:val="en-US"/>
        </w:rPr>
      </w:pPr>
    </w:p>
    <w:p w14:paraId="72FDA460" w14:textId="51D66867" w:rsidR="0050432B" w:rsidRDefault="625BBA1F" w:rsidP="189BDE51">
      <w:pPr>
        <w:spacing w:after="240"/>
        <w:textAlignment w:val="baseline"/>
        <w:rPr>
          <w:rFonts w:ascii="Segoe UI" w:hAnsi="Segoe UI" w:cs="Segoe UI"/>
          <w:sz w:val="18"/>
          <w:szCs w:val="18"/>
        </w:rPr>
      </w:pPr>
      <w:r w:rsidRPr="36E263AD">
        <w:rPr>
          <w:b/>
          <w:bCs/>
        </w:rPr>
        <w:t>Being Black</w:t>
      </w:r>
      <w:r w:rsidR="0050432B">
        <w:br/>
      </w:r>
      <w:r w:rsidR="0050432B" w:rsidRPr="189BDE51">
        <w:rPr>
          <w:rFonts w:asciiTheme="majorHAnsi" w:eastAsiaTheme="majorEastAsia" w:hAnsiTheme="majorHAnsi" w:cstheme="majorBidi"/>
        </w:rPr>
        <w:t xml:space="preserve">Til sidst ser I </w:t>
      </w:r>
      <w:r w:rsidR="00DA2D74" w:rsidRPr="189BDE51">
        <w:rPr>
          <w:rFonts w:asciiTheme="majorHAnsi" w:eastAsiaTheme="majorEastAsia" w:hAnsiTheme="majorHAnsi" w:cstheme="majorBidi"/>
        </w:rPr>
        <w:t>kortfilmen</w:t>
      </w:r>
      <w:r w:rsidR="004C731B" w:rsidRPr="189BDE51">
        <w:rPr>
          <w:rFonts w:asciiTheme="majorHAnsi" w:eastAsiaTheme="majorEastAsia" w:hAnsiTheme="majorHAnsi" w:cstheme="majorBidi"/>
        </w:rPr>
        <w:t xml:space="preserve"> </w:t>
      </w:r>
      <w:r w:rsidR="749B77AA" w:rsidRPr="189BDE51">
        <w:rPr>
          <w:rFonts w:asciiTheme="majorHAnsi" w:eastAsiaTheme="majorEastAsia" w:hAnsiTheme="majorHAnsi" w:cstheme="majorBidi"/>
        </w:rPr>
        <w:t>“</w:t>
      </w:r>
      <w:r w:rsidR="004C731B" w:rsidRPr="189BDE51">
        <w:rPr>
          <w:rFonts w:asciiTheme="majorHAnsi" w:eastAsiaTheme="majorEastAsia" w:hAnsiTheme="majorHAnsi" w:cstheme="majorBidi"/>
        </w:rPr>
        <w:t xml:space="preserve">Being </w:t>
      </w:r>
      <w:r w:rsidR="004C731B" w:rsidRPr="00431B3B">
        <w:rPr>
          <w:rFonts w:asciiTheme="majorHAnsi" w:eastAsiaTheme="majorEastAsia" w:hAnsiTheme="majorHAnsi" w:cstheme="majorBidi"/>
        </w:rPr>
        <w:t>Black</w:t>
      </w:r>
      <w:r w:rsidR="3D1AA2FB" w:rsidRPr="00431B3B">
        <w:rPr>
          <w:rFonts w:asciiTheme="majorHAnsi" w:eastAsiaTheme="majorEastAsia" w:hAnsiTheme="majorHAnsi" w:cstheme="majorBidi"/>
        </w:rPr>
        <w:t>”</w:t>
      </w:r>
      <w:r w:rsidR="00431B3B">
        <w:rPr>
          <w:rFonts w:asciiTheme="majorHAnsi" w:eastAsiaTheme="majorEastAsia" w:hAnsiTheme="majorHAnsi" w:cstheme="majorBidi"/>
        </w:rPr>
        <w:t xml:space="preserve"> om, hvilke fordomme unge, sorte i UK kan møde.   </w:t>
      </w:r>
      <w:r w:rsidR="0050432B" w:rsidRPr="008A53E8">
        <w:br/>
      </w:r>
      <w:r w:rsidR="0050432B" w:rsidRPr="189BDE51">
        <w:rPr>
          <w:rStyle w:val="normaltextrun"/>
        </w:rPr>
        <w:t xml:space="preserve">Hvilke ord og beskrivelser om </w:t>
      </w:r>
      <w:r w:rsidR="5C6E7307" w:rsidRPr="189BDE51">
        <w:rPr>
          <w:rStyle w:val="normaltextrun"/>
        </w:rPr>
        <w:t>“</w:t>
      </w:r>
      <w:r w:rsidR="0050432B" w:rsidRPr="189BDE51">
        <w:rPr>
          <w:rStyle w:val="spellingerror"/>
        </w:rPr>
        <w:t>Being</w:t>
      </w:r>
      <w:r w:rsidR="0050432B" w:rsidRPr="189BDE51">
        <w:rPr>
          <w:rStyle w:val="normaltextrun"/>
        </w:rPr>
        <w:t xml:space="preserve"> Black</w:t>
      </w:r>
      <w:r w:rsidR="60225CCB" w:rsidRPr="189BDE51">
        <w:rPr>
          <w:rStyle w:val="normaltextrun"/>
        </w:rPr>
        <w:t>”</w:t>
      </w:r>
      <w:r w:rsidR="0050432B" w:rsidRPr="189BDE51">
        <w:rPr>
          <w:rStyle w:val="normaltextrun"/>
        </w:rPr>
        <w:t xml:space="preserve"> kommer frem i videoen? Fokuser på de opsamlende #</w:t>
      </w:r>
      <w:r w:rsidR="0ACC10D4" w:rsidRPr="189BDE51">
        <w:rPr>
          <w:rStyle w:val="normaltextrun"/>
        </w:rPr>
        <w:t>, som er noteret herunder.</w:t>
      </w:r>
      <w:r w:rsidR="0050432B" w:rsidRPr="189BDE51">
        <w:rPr>
          <w:rStyle w:val="eop"/>
        </w:rPr>
        <w:t> </w:t>
      </w:r>
    </w:p>
    <w:p w14:paraId="255DAA2C" w14:textId="77777777" w:rsidR="00127750" w:rsidRDefault="0E93D7D7" w:rsidP="0012775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89BDE51">
        <w:rPr>
          <w:rStyle w:val="eop"/>
          <w:rFonts w:ascii="Calibri" w:hAnsi="Calibri" w:cs="Calibri"/>
          <w:sz w:val="22"/>
          <w:szCs w:val="22"/>
        </w:rPr>
        <w:t xml:space="preserve">Del eventuelt hashtaggene mellem eleverne og lad dem uddybe, hvordan man kan forstå </w:t>
      </w:r>
      <w:r w:rsidR="65CAB254" w:rsidRPr="189BDE51">
        <w:rPr>
          <w:rStyle w:val="eop"/>
          <w:rFonts w:ascii="Calibri" w:hAnsi="Calibri" w:cs="Calibri"/>
          <w:sz w:val="22"/>
          <w:szCs w:val="22"/>
        </w:rPr>
        <w:t>ved udtalelserne.</w:t>
      </w:r>
      <w:r w:rsidR="00EC483B">
        <w:rPr>
          <w:rStyle w:val="eop"/>
        </w:rPr>
        <w:t xml:space="preserve"> </w:t>
      </w:r>
      <w:r w:rsidR="00127750" w:rsidRPr="189BDE51">
        <w:rPr>
          <w:rStyle w:val="normaltextrun"/>
          <w:rFonts w:ascii="Calibri" w:hAnsi="Calibri" w:cs="Calibri"/>
          <w:sz w:val="22"/>
          <w:szCs w:val="22"/>
        </w:rPr>
        <w:t>Hvilke stereotyper om “</w:t>
      </w:r>
      <w:r w:rsidR="00127750" w:rsidRPr="189BDE51">
        <w:rPr>
          <w:rStyle w:val="spellingerror"/>
          <w:rFonts w:ascii="Calibri" w:hAnsi="Calibri" w:cs="Calibri"/>
          <w:sz w:val="22"/>
          <w:szCs w:val="22"/>
        </w:rPr>
        <w:t>Being</w:t>
      </w:r>
      <w:r w:rsidR="00127750" w:rsidRPr="189BDE51">
        <w:rPr>
          <w:rStyle w:val="normaltextrun"/>
          <w:rFonts w:ascii="Calibri" w:hAnsi="Calibri" w:cs="Calibri"/>
          <w:sz w:val="22"/>
          <w:szCs w:val="22"/>
        </w:rPr>
        <w:t xml:space="preserve"> Black” repræsenterer de ord og beskrivelser? </w:t>
      </w:r>
    </w:p>
    <w:p w14:paraId="6065C50C" w14:textId="1EC2C672" w:rsidR="0050432B" w:rsidRPr="00127750" w:rsidRDefault="00127750" w:rsidP="0012775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189BDE51">
        <w:rPr>
          <w:rStyle w:val="normaltextrun"/>
          <w:rFonts w:ascii="Calibri" w:hAnsi="Calibri" w:cs="Calibri"/>
          <w:sz w:val="22"/>
          <w:szCs w:val="22"/>
        </w:rPr>
        <w:t>Brug eventuelt en CL-struktur til at arbejde med ordforråd og opsamling.</w:t>
      </w:r>
      <w:r>
        <w:rPr>
          <w:rStyle w:val="normaltextrun"/>
          <w:rFonts w:ascii="Calibri" w:hAnsi="Calibri" w:cs="Calibri"/>
          <w:sz w:val="22"/>
          <w:szCs w:val="22"/>
        </w:rPr>
        <w:br/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89BDE51" w:rsidRPr="00F0399F" w14:paraId="5B0B8BD5" w14:textId="77777777" w:rsidTr="189BDE51">
        <w:trPr>
          <w:trHeight w:val="300"/>
        </w:trPr>
        <w:tc>
          <w:tcPr>
            <w:tcW w:w="9630" w:type="dxa"/>
          </w:tcPr>
          <w:p w14:paraId="0EBD1C32" w14:textId="3B65B48F" w:rsidR="136A758D" w:rsidRDefault="136A758D" w:rsidP="189BDE51">
            <w:pPr>
              <w:rPr>
                <w:b/>
                <w:bCs/>
                <w:lang w:val="en-US"/>
              </w:rPr>
            </w:pPr>
            <w:r w:rsidRPr="189BDE51">
              <w:rPr>
                <w:b/>
                <w:bCs/>
                <w:lang w:val="en-US"/>
              </w:rPr>
              <w:t># ‘Being Black’</w:t>
            </w:r>
          </w:p>
          <w:p w14:paraId="73459251" w14:textId="3D620E34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checking your rear mirrors every time you pass a police car to see if they’re turning around.</w:t>
            </w:r>
          </w:p>
          <w:p w14:paraId="58807359" w14:textId="0E3CE7F9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 xml:space="preserve">Being black is people saying you sound </w:t>
            </w:r>
            <w:r w:rsidR="00EC483B" w:rsidRPr="189BDE51">
              <w:rPr>
                <w:lang w:val="en-US"/>
              </w:rPr>
              <w:t>white because</w:t>
            </w:r>
            <w:r w:rsidRPr="189BDE51">
              <w:rPr>
                <w:lang w:val="en-US"/>
              </w:rPr>
              <w:t xml:space="preserve"> you are well spoken.</w:t>
            </w:r>
          </w:p>
          <w:p w14:paraId="00F569BA" w14:textId="3BCE049B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being told that your natural hair is too untidy or too unprofessional for school or work.</w:t>
            </w:r>
          </w:p>
          <w:p w14:paraId="5CEF8B3B" w14:textId="0583C091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being afraid to express yourself because you don’t want to be seen as ‘angry’.</w:t>
            </w:r>
          </w:p>
          <w:p w14:paraId="18C953DD" w14:textId="1854AE09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the security guard following you around the shop.</w:t>
            </w:r>
          </w:p>
          <w:p w14:paraId="09CB60DC" w14:textId="0AE72116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your black parents giving you an English name because ‘it will be easier to find a job’...damn.</w:t>
            </w:r>
          </w:p>
          <w:p w14:paraId="3D69A1AC" w14:textId="58917AAB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making sure that you have the receipt when leaving the shop.</w:t>
            </w:r>
          </w:p>
          <w:p w14:paraId="153DB302" w14:textId="715163B1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people assuming that you’re strong because of your skin colour.</w:t>
            </w:r>
          </w:p>
          <w:p w14:paraId="187A78A3" w14:textId="3484F768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knowing you have to work ten times harder than the average white person to succeed in your career.</w:t>
            </w:r>
          </w:p>
          <w:p w14:paraId="438764F0" w14:textId="27EDCA79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finding more about black history on socials than in school.</w:t>
            </w:r>
          </w:p>
          <w:p w14:paraId="6ED6B1F4" w14:textId="75DF5844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haring your mom put on British accent when talking to industry professionals.</w:t>
            </w:r>
          </w:p>
          <w:p w14:paraId="48739603" w14:textId="097D47D3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being called beautiful only when you look Eurocentric (having European features).</w:t>
            </w:r>
          </w:p>
          <w:p w14:paraId="20088343" w14:textId="6AA7B5C4" w:rsidR="136A758D" w:rsidRDefault="136A758D" w:rsidP="189BDE51">
            <w:pPr>
              <w:rPr>
                <w:lang w:val="en-US"/>
              </w:rPr>
            </w:pPr>
            <w:r w:rsidRPr="189BDE51">
              <w:rPr>
                <w:lang w:val="en-US"/>
              </w:rPr>
              <w:t>Being black is having to smile at elderly white people to show that you ain’t aggressive or violent.</w:t>
            </w:r>
          </w:p>
          <w:p w14:paraId="2CEDA8F2" w14:textId="1E3EE168" w:rsidR="136A758D" w:rsidRPr="00EC483B" w:rsidRDefault="136A758D" w:rsidP="00EC483B">
            <w:pPr>
              <w:rPr>
                <w:rStyle w:val="eop"/>
                <w:lang w:val="en-US"/>
              </w:rPr>
            </w:pPr>
            <w:r w:rsidRPr="189BDE51">
              <w:rPr>
                <w:lang w:val="en-US"/>
              </w:rPr>
              <w:t>Being black is having to fight just to be treated equally.</w:t>
            </w:r>
          </w:p>
        </w:tc>
      </w:tr>
    </w:tbl>
    <w:p w14:paraId="7B2E567D" w14:textId="05962A30" w:rsidR="00EC483B" w:rsidRPr="00655681" w:rsidRDefault="00EC483B" w:rsidP="36E263A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655681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23F979D2" w14:textId="32F1A406" w:rsidR="739FB120" w:rsidRDefault="739FB120" w:rsidP="36E263A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36E263AD">
        <w:rPr>
          <w:rStyle w:val="normaltextrun"/>
          <w:rFonts w:ascii="Calibri" w:hAnsi="Calibri" w:cs="Calibri"/>
          <w:b/>
          <w:bCs/>
          <w:sz w:val="22"/>
          <w:szCs w:val="22"/>
        </w:rPr>
        <w:t>Analysere sproglige og kulturelle perspektiver ud fra ressourcetekster</w:t>
      </w:r>
      <w:r w:rsidR="1A54C156" w:rsidRPr="36E263AD">
        <w:rPr>
          <w:rStyle w:val="normaltextrun"/>
          <w:rFonts w:ascii="Calibri" w:hAnsi="Calibri" w:cs="Calibri"/>
          <w:b/>
          <w:bCs/>
          <w:sz w:val="22"/>
          <w:szCs w:val="22"/>
        </w:rPr>
        <w:t>ne</w:t>
      </w:r>
    </w:p>
    <w:p w14:paraId="499035B2" w14:textId="14382A84" w:rsidR="739FB120" w:rsidRDefault="2D045260" w:rsidP="189BDE5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89BDE51">
        <w:rPr>
          <w:rStyle w:val="normaltextrun"/>
          <w:rFonts w:ascii="Calibri" w:hAnsi="Calibri" w:cs="Calibri"/>
          <w:sz w:val="22"/>
          <w:szCs w:val="22"/>
        </w:rPr>
        <w:t>Efter</w:t>
      </w:r>
      <w:r w:rsidR="37443199" w:rsidRPr="189BDE51">
        <w:rPr>
          <w:rStyle w:val="normaltextrun"/>
          <w:rFonts w:ascii="Calibri" w:hAnsi="Calibri" w:cs="Calibri"/>
          <w:sz w:val="22"/>
          <w:szCs w:val="22"/>
        </w:rPr>
        <w:t>,</w:t>
      </w:r>
      <w:r w:rsidRPr="189BDE51">
        <w:rPr>
          <w:rStyle w:val="normaltextrun"/>
          <w:rFonts w:ascii="Calibri" w:hAnsi="Calibri" w:cs="Calibri"/>
          <w:sz w:val="22"/>
          <w:szCs w:val="22"/>
        </w:rPr>
        <w:t xml:space="preserve"> at I har arbejdet med teksterne</w:t>
      </w:r>
      <w:r w:rsidR="0CE4AC20" w:rsidRPr="189BDE51">
        <w:rPr>
          <w:rStyle w:val="normaltextrun"/>
          <w:rFonts w:ascii="Calibri" w:hAnsi="Calibri" w:cs="Calibri"/>
          <w:sz w:val="22"/>
          <w:szCs w:val="22"/>
        </w:rPr>
        <w:t>,</w:t>
      </w:r>
      <w:r w:rsidRPr="189BDE51">
        <w:rPr>
          <w:rStyle w:val="normaltextrun"/>
          <w:rFonts w:ascii="Calibri" w:hAnsi="Calibri" w:cs="Calibri"/>
          <w:sz w:val="22"/>
          <w:szCs w:val="22"/>
        </w:rPr>
        <w:t xml:space="preserve"> samler I trådene, så eleverne er klædt på ti</w:t>
      </w:r>
      <w:r w:rsidR="27B3AACB" w:rsidRPr="189BDE51">
        <w:rPr>
          <w:rStyle w:val="normaltextrun"/>
          <w:rFonts w:ascii="Calibri" w:hAnsi="Calibri" w:cs="Calibri"/>
          <w:sz w:val="22"/>
          <w:szCs w:val="22"/>
        </w:rPr>
        <w:t>l</w:t>
      </w:r>
      <w:r w:rsidRPr="189BDE51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21D9B496" w:rsidRPr="189BDE51">
        <w:rPr>
          <w:rStyle w:val="normaltextrun"/>
          <w:rFonts w:ascii="Calibri" w:hAnsi="Calibri" w:cs="Calibri"/>
          <w:sz w:val="22"/>
          <w:szCs w:val="22"/>
        </w:rPr>
        <w:t xml:space="preserve"> tage fat på</w:t>
      </w:r>
      <w:r w:rsidRPr="189BDE51">
        <w:rPr>
          <w:rStyle w:val="normaltextrun"/>
          <w:rFonts w:ascii="Calibri" w:hAnsi="Calibri" w:cs="Calibri"/>
          <w:sz w:val="22"/>
          <w:szCs w:val="22"/>
        </w:rPr>
        <w:t xml:space="preserve"> deres output.</w:t>
      </w:r>
      <w:r w:rsidR="067460B7" w:rsidRPr="189BDE51">
        <w:rPr>
          <w:rStyle w:val="normaltextrun"/>
          <w:rFonts w:ascii="Calibri" w:hAnsi="Calibri" w:cs="Calibri"/>
          <w:sz w:val="22"/>
          <w:szCs w:val="22"/>
        </w:rPr>
        <w:t xml:space="preserve"> Her er det vigtigt at se på, h</w:t>
      </w:r>
      <w:r w:rsidR="739FB120" w:rsidRPr="189BDE51">
        <w:rPr>
          <w:rStyle w:val="normaltextrun"/>
          <w:rFonts w:ascii="Calibri" w:hAnsi="Calibri" w:cs="Calibri"/>
          <w:sz w:val="22"/>
          <w:szCs w:val="22"/>
        </w:rPr>
        <w:t>vordan ord kan symbolisere holdninger</w:t>
      </w:r>
      <w:r w:rsidR="739FB120" w:rsidRPr="189BDE51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739FB120" w:rsidRPr="189BDE51">
        <w:rPr>
          <w:rStyle w:val="normaltextrun"/>
          <w:rFonts w:asciiTheme="majorHAnsi" w:eastAsiaTheme="majorEastAsia" w:hAnsiTheme="majorHAnsi" w:cstheme="majorBidi"/>
          <w:color w:val="333333"/>
          <w:sz w:val="22"/>
          <w:szCs w:val="22"/>
        </w:rPr>
        <w:t xml:space="preserve">og positionere mennesker i et kulturelt </w:t>
      </w:r>
      <w:r w:rsidR="008E119D" w:rsidRPr="189BDE51">
        <w:rPr>
          <w:rStyle w:val="normaltextrun"/>
          <w:rFonts w:asciiTheme="majorHAnsi" w:eastAsiaTheme="majorEastAsia" w:hAnsiTheme="majorHAnsi" w:cstheme="majorBidi"/>
          <w:color w:val="333333"/>
          <w:sz w:val="22"/>
          <w:szCs w:val="22"/>
        </w:rPr>
        <w:t>f</w:t>
      </w:r>
      <w:r w:rsidR="739FB120" w:rsidRPr="189BDE51">
        <w:rPr>
          <w:rStyle w:val="normaltextrun"/>
          <w:rFonts w:asciiTheme="majorHAnsi" w:eastAsiaTheme="majorEastAsia" w:hAnsiTheme="majorHAnsi" w:cstheme="majorBidi"/>
          <w:color w:val="333333"/>
          <w:sz w:val="22"/>
          <w:szCs w:val="22"/>
        </w:rPr>
        <w:t>ællesskab.</w:t>
      </w:r>
    </w:p>
    <w:p w14:paraId="79CECD0B" w14:textId="5934776B" w:rsidR="739FB120" w:rsidRDefault="31237BD1" w:rsidP="189BDE5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89BDE51">
        <w:rPr>
          <w:rStyle w:val="normaltextrun"/>
          <w:rFonts w:ascii="Calibri" w:hAnsi="Calibri" w:cs="Calibri"/>
          <w:sz w:val="22"/>
          <w:szCs w:val="22"/>
        </w:rPr>
        <w:t xml:space="preserve">Tal fx om: </w:t>
      </w:r>
    </w:p>
    <w:p w14:paraId="1973218F" w14:textId="762B67EC" w:rsidR="739FB120" w:rsidRDefault="31237BD1" w:rsidP="189BDE51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89BDE51">
        <w:rPr>
          <w:rStyle w:val="normaltextrun"/>
          <w:rFonts w:ascii="Calibri" w:hAnsi="Calibri" w:cs="Calibri"/>
          <w:sz w:val="22"/>
          <w:szCs w:val="22"/>
        </w:rPr>
        <w:t>h</w:t>
      </w:r>
      <w:r w:rsidR="739FB120" w:rsidRPr="189BDE51">
        <w:rPr>
          <w:rStyle w:val="normaltextrun"/>
          <w:rFonts w:ascii="Calibri" w:hAnsi="Calibri" w:cs="Calibri"/>
          <w:sz w:val="22"/>
          <w:szCs w:val="22"/>
        </w:rPr>
        <w:t>vordan racistisk</w:t>
      </w:r>
      <w:r w:rsidR="01C1B50B" w:rsidRPr="189BDE51">
        <w:rPr>
          <w:rStyle w:val="normaltextrun"/>
          <w:rFonts w:ascii="Calibri" w:hAnsi="Calibri" w:cs="Calibri"/>
          <w:sz w:val="22"/>
          <w:szCs w:val="22"/>
        </w:rPr>
        <w:t>e</w:t>
      </w:r>
      <w:r w:rsidR="739FB120" w:rsidRPr="189BDE51">
        <w:rPr>
          <w:rStyle w:val="normaltextrun"/>
          <w:rFonts w:ascii="Calibri" w:hAnsi="Calibri" w:cs="Calibri"/>
          <w:sz w:val="22"/>
          <w:szCs w:val="22"/>
        </w:rPr>
        <w:t xml:space="preserve"> holdning</w:t>
      </w:r>
      <w:r w:rsidR="75688A8A" w:rsidRPr="189BDE51">
        <w:rPr>
          <w:rStyle w:val="normaltextrun"/>
          <w:rFonts w:ascii="Calibri" w:hAnsi="Calibri" w:cs="Calibri"/>
          <w:sz w:val="22"/>
          <w:szCs w:val="22"/>
        </w:rPr>
        <w:t>er</w:t>
      </w:r>
      <w:r w:rsidR="739FB120" w:rsidRPr="189BDE51">
        <w:rPr>
          <w:rStyle w:val="normaltextrun"/>
          <w:rFonts w:ascii="Calibri" w:hAnsi="Calibri" w:cs="Calibri"/>
          <w:sz w:val="22"/>
          <w:szCs w:val="22"/>
        </w:rPr>
        <w:t xml:space="preserve"> kan komme til udtryk i sproget og insinueringer </w:t>
      </w:r>
      <w:r w:rsidR="2518D2B1" w:rsidRPr="189BDE51">
        <w:rPr>
          <w:rStyle w:val="normaltextrun"/>
          <w:rFonts w:ascii="Calibri" w:hAnsi="Calibri" w:cs="Calibri"/>
          <w:sz w:val="22"/>
          <w:szCs w:val="22"/>
        </w:rPr>
        <w:t>- generelt eller med afsæt i eksempler fra læremidlerne</w:t>
      </w:r>
    </w:p>
    <w:p w14:paraId="5FD7C5DB" w14:textId="4D6AF361" w:rsidR="36E263AD" w:rsidRDefault="5FD635F3" w:rsidP="189BDE51">
      <w:pPr>
        <w:pStyle w:val="Listeafsnit"/>
        <w:numPr>
          <w:ilvl w:val="0"/>
          <w:numId w:val="4"/>
        </w:numPr>
        <w:spacing w:after="240"/>
      </w:pPr>
      <w:r>
        <w:t>hvordan sprog kan udtrykke magt, tilhørsfold og holdninger</w:t>
      </w:r>
    </w:p>
    <w:p w14:paraId="59FB3F2A" w14:textId="0981EEFF" w:rsidR="7118AAF6" w:rsidRDefault="5FD635F3" w:rsidP="189BDE51">
      <w:pPr>
        <w:spacing w:after="240"/>
        <w:rPr>
          <w:rFonts w:asciiTheme="majorHAnsi" w:eastAsiaTheme="majorEastAsia" w:hAnsiTheme="majorHAnsi" w:cstheme="majorBidi"/>
        </w:rPr>
      </w:pPr>
      <w:r w:rsidRPr="189BDE51">
        <w:rPr>
          <w:rFonts w:asciiTheme="majorHAnsi" w:eastAsiaTheme="majorEastAsia" w:hAnsiTheme="majorHAnsi" w:cstheme="majorBidi"/>
        </w:rPr>
        <w:t>I kan også overordnet tale om, hvordan man kan håndtere at blive udsat for racisme og diskrimination</w:t>
      </w:r>
      <w:r w:rsidR="04342422" w:rsidRPr="189BDE51">
        <w:rPr>
          <w:rFonts w:asciiTheme="majorHAnsi" w:eastAsiaTheme="majorEastAsia" w:hAnsiTheme="majorHAnsi" w:cstheme="majorBidi"/>
        </w:rPr>
        <w:t>.</w:t>
      </w:r>
      <w:r w:rsidR="362D87E5" w:rsidRPr="189BDE51">
        <w:rPr>
          <w:rFonts w:asciiTheme="majorHAnsi" w:eastAsiaTheme="majorEastAsia" w:hAnsiTheme="majorHAnsi" w:cstheme="majorBidi"/>
        </w:rPr>
        <w:t xml:space="preserve"> </w:t>
      </w:r>
      <w:r w:rsidR="04342422" w:rsidRPr="189BDE51">
        <w:rPr>
          <w:rFonts w:asciiTheme="majorHAnsi" w:eastAsiaTheme="majorEastAsia" w:hAnsiTheme="majorHAnsi" w:cstheme="majorBidi"/>
        </w:rPr>
        <w:t xml:space="preserve">Brug eventuelt disse linjer fra </w:t>
      </w:r>
      <w:r w:rsidR="10B43FF0" w:rsidRPr="189BDE51">
        <w:rPr>
          <w:rFonts w:asciiTheme="majorHAnsi" w:eastAsiaTheme="majorEastAsia" w:hAnsiTheme="majorHAnsi" w:cstheme="majorBidi"/>
        </w:rPr>
        <w:t>“</w:t>
      </w:r>
      <w:r w:rsidR="646318A1" w:rsidRPr="189BDE51">
        <w:rPr>
          <w:rFonts w:asciiTheme="majorHAnsi" w:eastAsiaTheme="majorEastAsia" w:hAnsiTheme="majorHAnsi" w:cstheme="majorBidi"/>
        </w:rPr>
        <w:t>Being Black</w:t>
      </w:r>
      <w:r w:rsidR="24CDD25D" w:rsidRPr="189BDE51">
        <w:rPr>
          <w:rFonts w:asciiTheme="majorHAnsi" w:eastAsiaTheme="majorEastAsia" w:hAnsiTheme="majorHAnsi" w:cstheme="majorBidi"/>
        </w:rPr>
        <w:t>”</w:t>
      </w:r>
      <w:r w:rsidR="646318A1" w:rsidRPr="189BDE51">
        <w:rPr>
          <w:rFonts w:asciiTheme="majorHAnsi" w:eastAsiaTheme="majorEastAsia" w:hAnsiTheme="majorHAnsi" w:cstheme="majorBidi"/>
        </w:rPr>
        <w:t xml:space="preserve"> og </w:t>
      </w:r>
      <w:r w:rsidR="5B3D0477" w:rsidRPr="189BDE51">
        <w:rPr>
          <w:rFonts w:asciiTheme="majorHAnsi" w:eastAsiaTheme="majorEastAsia" w:hAnsiTheme="majorHAnsi" w:cstheme="majorBidi"/>
        </w:rPr>
        <w:t>“</w:t>
      </w:r>
      <w:r w:rsidR="04342422" w:rsidRPr="189BDE51">
        <w:rPr>
          <w:rFonts w:asciiTheme="majorHAnsi" w:eastAsiaTheme="majorEastAsia" w:hAnsiTheme="majorHAnsi" w:cstheme="majorBidi"/>
        </w:rPr>
        <w:t>Under the Skin</w:t>
      </w:r>
      <w:r w:rsidR="73AFF96A" w:rsidRPr="189BDE51">
        <w:rPr>
          <w:rFonts w:asciiTheme="majorHAnsi" w:eastAsiaTheme="majorEastAsia" w:hAnsiTheme="majorHAnsi" w:cstheme="majorBidi"/>
        </w:rPr>
        <w:t>”</w:t>
      </w:r>
    </w:p>
    <w:p w14:paraId="00DFA8AB" w14:textId="0D5D69B5" w:rsidR="7118AAF6" w:rsidRDefault="160D52F5" w:rsidP="005031B0">
      <w:pPr>
        <w:pStyle w:val="Opstilling-punkttegn"/>
        <w:rPr>
          <w:lang w:val="en-US"/>
        </w:rPr>
      </w:pPr>
      <w:r w:rsidRPr="36E263AD">
        <w:rPr>
          <w:lang w:val="en-US"/>
        </w:rPr>
        <w:t>W</w:t>
      </w:r>
      <w:r w:rsidR="1E05221D" w:rsidRPr="36E263AD">
        <w:rPr>
          <w:lang w:val="en-US"/>
        </w:rPr>
        <w:t xml:space="preserve">hat does </w:t>
      </w:r>
      <w:r w:rsidR="4FFE85E0" w:rsidRPr="36E263AD">
        <w:rPr>
          <w:lang w:val="en-US"/>
        </w:rPr>
        <w:t>“Enough is enough” express?</w:t>
      </w:r>
    </w:p>
    <w:p w14:paraId="782BB989" w14:textId="06745F5A" w:rsidR="36E263AD" w:rsidRPr="00DF3643" w:rsidRDefault="7A3ED850" w:rsidP="189BDE51">
      <w:pPr>
        <w:pStyle w:val="Opstilling-punkttegn"/>
        <w:spacing w:line="259" w:lineRule="auto"/>
      </w:pPr>
      <w:r w:rsidRPr="189BDE51">
        <w:rPr>
          <w:lang w:val="en-US"/>
        </w:rPr>
        <w:t>“</w:t>
      </w:r>
      <w:r w:rsidR="1E05221D" w:rsidRPr="189BDE51">
        <w:rPr>
          <w:lang w:val="en-US"/>
        </w:rPr>
        <w:t>Fighting does not get you anywhere</w:t>
      </w:r>
      <w:r w:rsidR="73D841EC" w:rsidRPr="189BDE51">
        <w:rPr>
          <w:lang w:val="en-US"/>
        </w:rPr>
        <w:t>.</w:t>
      </w:r>
      <w:r w:rsidR="4B440640" w:rsidRPr="189BDE51">
        <w:rPr>
          <w:lang w:val="en-US"/>
        </w:rPr>
        <w:t>”</w:t>
      </w:r>
      <w:r w:rsidR="73D841EC" w:rsidRPr="189BDE51">
        <w:rPr>
          <w:lang w:val="en-US"/>
        </w:rPr>
        <w:t xml:space="preserve"> </w:t>
      </w:r>
      <w:r w:rsidR="36E263AD" w:rsidRPr="00922DAF">
        <w:rPr>
          <w:lang w:val="en-US"/>
        </w:rPr>
        <w:br/>
      </w:r>
      <w:r w:rsidR="73D841EC" w:rsidRPr="189BDE51">
        <w:rPr>
          <w:lang w:val="en-US"/>
        </w:rPr>
        <w:t>If this is true, ho</w:t>
      </w:r>
      <w:r w:rsidR="00A56EB5" w:rsidRPr="189BDE51">
        <w:rPr>
          <w:lang w:val="en-US"/>
        </w:rPr>
        <w:t>w</w:t>
      </w:r>
      <w:r w:rsidR="73D841EC" w:rsidRPr="189BDE51">
        <w:rPr>
          <w:lang w:val="en-US"/>
        </w:rPr>
        <w:t xml:space="preserve"> can you then deal with </w:t>
      </w:r>
      <w:r w:rsidR="763FE33C" w:rsidRPr="189BDE51">
        <w:rPr>
          <w:lang w:val="en-US"/>
        </w:rPr>
        <w:t>being a victim of racism and discrimination?</w:t>
      </w:r>
      <w:r w:rsidR="5A554C0D" w:rsidRPr="189BDE51">
        <w:rPr>
          <w:lang w:val="en-US"/>
        </w:rPr>
        <w:t xml:space="preserve"> </w:t>
      </w:r>
      <w:r w:rsidR="36E263AD" w:rsidRPr="00922DAF">
        <w:rPr>
          <w:lang w:val="en-US"/>
        </w:rPr>
        <w:br/>
      </w:r>
      <w:r w:rsidR="5A554C0D">
        <w:t xml:space="preserve">I denne </w:t>
      </w:r>
      <w:r w:rsidR="21DE6AF2">
        <w:t xml:space="preserve">sammenhæng </w:t>
      </w:r>
      <w:r w:rsidR="5A554C0D">
        <w:t>kan I også tale om bevægelsen “Black Lives Matter”.</w:t>
      </w:r>
    </w:p>
    <w:p w14:paraId="37F10008" w14:textId="2FA0D783" w:rsidR="00CE0BC2" w:rsidRDefault="165EBB4B" w:rsidP="189BDE51">
      <w:pPr>
        <w:spacing w:after="240"/>
        <w:rPr>
          <w:b/>
          <w:bCs/>
        </w:rPr>
      </w:pPr>
      <w:r w:rsidRPr="189BDE51">
        <w:rPr>
          <w:b/>
          <w:bCs/>
        </w:rPr>
        <w:t>Kende</w:t>
      </w:r>
      <w:r w:rsidR="214E20F8" w:rsidRPr="189BDE51">
        <w:rPr>
          <w:b/>
          <w:bCs/>
        </w:rPr>
        <w:t xml:space="preserve">, </w:t>
      </w:r>
      <w:r w:rsidRPr="189BDE51">
        <w:rPr>
          <w:b/>
          <w:bCs/>
        </w:rPr>
        <w:t>analysere</w:t>
      </w:r>
      <w:r w:rsidR="214E20F8" w:rsidRPr="189BDE51">
        <w:rPr>
          <w:b/>
          <w:bCs/>
        </w:rPr>
        <w:t xml:space="preserve"> og producere i </w:t>
      </w:r>
      <w:r w:rsidRPr="189BDE51">
        <w:rPr>
          <w:b/>
          <w:bCs/>
        </w:rPr>
        <w:t>outputgenre</w:t>
      </w:r>
      <w:r w:rsidR="214E20F8" w:rsidRPr="189BDE51">
        <w:rPr>
          <w:b/>
          <w:bCs/>
        </w:rPr>
        <w:t>n</w:t>
      </w:r>
      <w:r w:rsidR="00326E16">
        <w:br/>
      </w:r>
      <w:r w:rsidR="63F5E924">
        <w:t xml:space="preserve">Outputgenren skal indeholde mulighed for at udtrykke og kommentere på meninger og holdninger. Det kan fx være </w:t>
      </w:r>
      <w:r w:rsidR="6AD9DB4A">
        <w:t xml:space="preserve">i en paneldebat eller i en </w:t>
      </w:r>
      <w:r w:rsidR="6F8AB2F1">
        <w:t>tale</w:t>
      </w:r>
      <w:r w:rsidR="6AD9DB4A">
        <w:t xml:space="preserve">podcast. </w:t>
      </w:r>
      <w:r>
        <w:t>Eleve</w:t>
      </w:r>
      <w:r w:rsidR="63F5E924">
        <w:t xml:space="preserve">rne </w:t>
      </w:r>
      <w:r w:rsidR="050447D8">
        <w:t>skal møde en modeltekst</w:t>
      </w:r>
      <w:r w:rsidR="4C328328">
        <w:t xml:space="preserve"> </w:t>
      </w:r>
      <w:r w:rsidR="389C4D27">
        <w:t>af den type, du vælger, så</w:t>
      </w:r>
      <w:r w:rsidR="09979CD2">
        <w:t xml:space="preserve"> de kan </w:t>
      </w:r>
      <w:r w:rsidR="7D6FE6BB">
        <w:t xml:space="preserve">blive fortrolig med </w:t>
      </w:r>
      <w:r w:rsidR="73300989">
        <w:t>genren og</w:t>
      </w:r>
      <w:r w:rsidR="76C09C69">
        <w:t xml:space="preserve"> den</w:t>
      </w:r>
      <w:r w:rsidR="362C2144">
        <w:t>s kendetegn</w:t>
      </w:r>
      <w:r w:rsidR="31ECB14C">
        <w:t>.</w:t>
      </w:r>
      <w:r w:rsidR="4F592521">
        <w:t xml:space="preserve"> Hvis du har brug for inspiration og stilladsering ift. </w:t>
      </w:r>
      <w:r w:rsidR="3FF8202C">
        <w:t>a</w:t>
      </w:r>
      <w:r w:rsidR="4F592521">
        <w:t xml:space="preserve">t arbejde med podcast, kan du finde inspiration i vejledningen til </w:t>
      </w:r>
      <w:r w:rsidR="7332E12D">
        <w:t>tv-udsendelsen “</w:t>
      </w:r>
      <w:hyperlink r:id="rId16">
        <w:r w:rsidR="7332E12D" w:rsidRPr="189BDE51">
          <w:rPr>
            <w:rStyle w:val="Hyperlink"/>
          </w:rPr>
          <w:t>Killer Kicks</w:t>
        </w:r>
      </w:hyperlink>
      <w:r w:rsidR="7332E12D">
        <w:t>”</w:t>
      </w:r>
      <w:r w:rsidR="4F592521">
        <w:t>.</w:t>
      </w:r>
    </w:p>
    <w:p w14:paraId="2388F193" w14:textId="5FC8D9B5" w:rsidR="00D152BB" w:rsidRDefault="0005698C">
      <w:pPr>
        <w:spacing w:after="240"/>
        <w:rPr>
          <w:rStyle w:val="normaltextrun"/>
          <w:color w:val="000000"/>
          <w:shd w:val="clear" w:color="auto" w:fill="FFFFFF"/>
        </w:rPr>
      </w:pPr>
      <w:r>
        <w:t>Når eleverne selv skal producere</w:t>
      </w:r>
      <w:r w:rsidR="272E57A2">
        <w:t>,</w:t>
      </w:r>
      <w:r>
        <w:t xml:space="preserve"> er e</w:t>
      </w:r>
      <w:r>
        <w:rPr>
          <w:rStyle w:val="normaltextrun"/>
          <w:color w:val="000000"/>
          <w:shd w:val="clear" w:color="auto" w:fill="FFFFFF"/>
        </w:rPr>
        <w:t xml:space="preserve">t vist ordforråd nødt til at være til stede. </w:t>
      </w:r>
      <w:r w:rsidR="39DDE8AC">
        <w:rPr>
          <w:rStyle w:val="normaltextrun"/>
          <w:color w:val="000000"/>
          <w:shd w:val="clear" w:color="auto" w:fill="FFFFFF"/>
        </w:rPr>
        <w:t>Vend eventuelt kort tilbage til det ordforrådsarbejde</w:t>
      </w:r>
      <w:r w:rsidR="39F35E7A">
        <w:rPr>
          <w:rStyle w:val="normaltextrun"/>
          <w:color w:val="000000"/>
          <w:shd w:val="clear" w:color="auto" w:fill="FFFFFF"/>
        </w:rPr>
        <w:t>,</w:t>
      </w:r>
      <w:r w:rsidR="39DDE8AC">
        <w:rPr>
          <w:rStyle w:val="normaltextrun"/>
          <w:color w:val="000000"/>
          <w:shd w:val="clear" w:color="auto" w:fill="FFFFFF"/>
        </w:rPr>
        <w:t xml:space="preserve"> som I tidligere har haft i forløb</w:t>
      </w:r>
      <w:r w:rsidR="1945D113">
        <w:rPr>
          <w:rStyle w:val="normaltextrun"/>
          <w:color w:val="000000"/>
          <w:shd w:val="clear" w:color="auto" w:fill="FFFFFF"/>
        </w:rPr>
        <w:t>et</w:t>
      </w:r>
      <w:r w:rsidR="39DDE8AC">
        <w:rPr>
          <w:rStyle w:val="normaltextrun"/>
          <w:color w:val="000000"/>
          <w:shd w:val="clear" w:color="auto" w:fill="FFFFFF"/>
        </w:rPr>
        <w:t>.</w:t>
      </w:r>
      <w:r w:rsidR="7882CDDD">
        <w:rPr>
          <w:rStyle w:val="normaltextrun"/>
          <w:color w:val="000000"/>
          <w:shd w:val="clear" w:color="auto" w:fill="FFFFFF"/>
        </w:rPr>
        <w:t xml:space="preserve"> Udover dette skal </w:t>
      </w:r>
      <w:r w:rsidR="001C26B3">
        <w:rPr>
          <w:rStyle w:val="normaltextrun"/>
          <w:color w:val="000000"/>
          <w:shd w:val="clear" w:color="auto" w:fill="FFFFFF"/>
        </w:rPr>
        <w:t xml:space="preserve">I </w:t>
      </w:r>
      <w:r>
        <w:rPr>
          <w:rStyle w:val="normaltextrun"/>
          <w:color w:val="000000"/>
          <w:shd w:val="clear" w:color="auto" w:fill="FFFFFF"/>
        </w:rPr>
        <w:t xml:space="preserve">også </w:t>
      </w:r>
      <w:r w:rsidR="00BE0BA0">
        <w:rPr>
          <w:rStyle w:val="normaltextrun"/>
          <w:color w:val="000000"/>
          <w:shd w:val="clear" w:color="auto" w:fill="FFFFFF"/>
        </w:rPr>
        <w:t xml:space="preserve">se på, </w:t>
      </w:r>
      <w:r w:rsidR="001C26B3">
        <w:rPr>
          <w:rStyle w:val="normaltextrun"/>
          <w:color w:val="000000"/>
          <w:shd w:val="clear" w:color="auto" w:fill="FFFFFF"/>
        </w:rPr>
        <w:t>hvilke</w:t>
      </w:r>
      <w:r>
        <w:rPr>
          <w:rStyle w:val="normaltextrun"/>
          <w:color w:val="000000"/>
          <w:shd w:val="clear" w:color="auto" w:fill="FFFFFF"/>
        </w:rPr>
        <w:t xml:space="preserve"> ord</w:t>
      </w:r>
      <w:r w:rsidR="00D152BB">
        <w:rPr>
          <w:rStyle w:val="normaltextrun"/>
          <w:color w:val="000000"/>
          <w:shd w:val="clear" w:color="auto" w:fill="FFFFFF"/>
        </w:rPr>
        <w:t xml:space="preserve"> som</w:t>
      </w:r>
      <w:r>
        <w:rPr>
          <w:rStyle w:val="normaltextrun"/>
          <w:color w:val="000000"/>
          <w:shd w:val="clear" w:color="auto" w:fill="FFFFFF"/>
        </w:rPr>
        <w:t xml:space="preserve"> udtrykker holdninger</w:t>
      </w:r>
      <w:r w:rsidR="15F5F386">
        <w:rPr>
          <w:rStyle w:val="normaltextrun"/>
          <w:color w:val="000000"/>
          <w:shd w:val="clear" w:color="auto" w:fill="FFFFFF"/>
        </w:rPr>
        <w:t>, “turn-taking” og eventuelt</w:t>
      </w:r>
      <w:r w:rsidR="56A9E4D2">
        <w:rPr>
          <w:rStyle w:val="normaltextrun"/>
          <w:color w:val="000000"/>
          <w:shd w:val="clear" w:color="auto" w:fill="FFFFFF"/>
        </w:rPr>
        <w:t xml:space="preserve"> på</w:t>
      </w:r>
      <w:r w:rsidR="15F5F386">
        <w:rPr>
          <w:rStyle w:val="normaltextrun"/>
          <w:color w:val="000000"/>
          <w:shd w:val="clear" w:color="auto" w:fill="FFFFFF"/>
        </w:rPr>
        <w:t xml:space="preserve"> </w:t>
      </w:r>
      <w:r w:rsidR="6440E416">
        <w:rPr>
          <w:rStyle w:val="normaltextrun"/>
          <w:color w:val="000000"/>
          <w:shd w:val="clear" w:color="auto" w:fill="FFFFFF"/>
        </w:rPr>
        <w:t>“</w:t>
      </w:r>
      <w:r w:rsidR="15F5F386">
        <w:rPr>
          <w:rStyle w:val="normaltextrun"/>
          <w:color w:val="000000"/>
          <w:shd w:val="clear" w:color="auto" w:fill="FFFFFF"/>
        </w:rPr>
        <w:t>fillers og gambits</w:t>
      </w:r>
      <w:r w:rsidR="1E04DE18">
        <w:rPr>
          <w:rStyle w:val="normaltextrun"/>
          <w:color w:val="000000"/>
          <w:shd w:val="clear" w:color="auto" w:fill="FFFFFF"/>
        </w:rPr>
        <w:t>”</w:t>
      </w:r>
      <w:r w:rsidR="00ED7452">
        <w:rPr>
          <w:rStyle w:val="normaltextrun"/>
          <w:color w:val="000000"/>
          <w:shd w:val="clear" w:color="auto" w:fill="FFFFFF"/>
        </w:rPr>
        <w:t xml:space="preserve"> </w:t>
      </w:r>
      <w:r w:rsidR="00D152BB">
        <w:rPr>
          <w:rStyle w:val="normaltextrun"/>
          <w:color w:val="000000"/>
          <w:shd w:val="clear" w:color="auto" w:fill="FFFFFF"/>
        </w:rPr>
        <w:t xml:space="preserve">(se </w:t>
      </w:r>
      <w:r w:rsidR="002C4D9C">
        <w:rPr>
          <w:rStyle w:val="normaltextrun"/>
          <w:color w:val="000000"/>
          <w:shd w:val="clear" w:color="auto" w:fill="FFFFFF"/>
        </w:rPr>
        <w:t>bilag</w:t>
      </w:r>
      <w:r w:rsidR="00D152BB">
        <w:rPr>
          <w:rStyle w:val="normaltextrun"/>
          <w:color w:val="000000"/>
          <w:shd w:val="clear" w:color="auto" w:fill="FFFFFF"/>
        </w:rPr>
        <w:t>).</w:t>
      </w:r>
    </w:p>
    <w:p w14:paraId="434B89EE" w14:textId="3D6C5B9C" w:rsidR="0005698C" w:rsidRPr="00BE0BA0" w:rsidRDefault="00D152BB" w:rsidP="189BDE51">
      <w:pPr>
        <w:spacing w:after="240"/>
        <w:rPr>
          <w:color w:val="000000" w:themeColor="text1"/>
        </w:rPr>
      </w:pPr>
      <w:r w:rsidRPr="009D4B05">
        <w:rPr>
          <w:rStyle w:val="normaltextrun"/>
          <w:color w:val="000000"/>
          <w:shd w:val="clear" w:color="auto" w:fill="FFFFFF"/>
        </w:rPr>
        <w:t xml:space="preserve">Det er afgørende, at du i beskrivelsen af opgaven til </w:t>
      </w:r>
      <w:r w:rsidR="356529AC" w:rsidRPr="009D4B05">
        <w:rPr>
          <w:rStyle w:val="normaltextrun"/>
          <w:color w:val="000000"/>
          <w:shd w:val="clear" w:color="auto" w:fill="FFFFFF"/>
        </w:rPr>
        <w:t xml:space="preserve">elevernes </w:t>
      </w:r>
      <w:r w:rsidRPr="009D4B05">
        <w:rPr>
          <w:rStyle w:val="normaltextrun"/>
          <w:color w:val="000000"/>
          <w:shd w:val="clear" w:color="auto" w:fill="FFFFFF"/>
        </w:rPr>
        <w:t xml:space="preserve">output har defineret nogle kriterier; oplagt ift. relevant ordforråd og det at udtrykke synspunkter mv. </w:t>
      </w:r>
      <w:r w:rsidR="21263657" w:rsidRPr="009D4B05">
        <w:rPr>
          <w:rStyle w:val="normaltextrun"/>
          <w:color w:val="000000"/>
          <w:shd w:val="clear" w:color="auto" w:fill="FFFFFF"/>
        </w:rPr>
        <w:t xml:space="preserve"> </w:t>
      </w:r>
      <w:r w:rsidR="176DEC26" w:rsidRPr="009D4B05">
        <w:rPr>
          <w:rStyle w:val="normaltextrun"/>
          <w:color w:val="000000"/>
          <w:shd w:val="clear" w:color="auto" w:fill="FFFFFF"/>
        </w:rPr>
        <w:t xml:space="preserve">Bliv eventuelt inspireret af </w:t>
      </w:r>
      <w:r w:rsidR="365D05A2" w:rsidRPr="009D4B05">
        <w:rPr>
          <w:rStyle w:val="normaltextrun"/>
          <w:color w:val="000000"/>
          <w:shd w:val="clear" w:color="auto" w:fill="FFFFFF"/>
        </w:rPr>
        <w:t>nedenstående skema.</w:t>
      </w:r>
      <w:r>
        <w:br/>
      </w:r>
      <w:r>
        <w:br/>
      </w:r>
      <w:r w:rsidR="21263657" w:rsidRPr="009D4B05">
        <w:rPr>
          <w:rStyle w:val="normaltextrun"/>
          <w:color w:val="000000"/>
          <w:shd w:val="clear" w:color="auto" w:fill="FFFFFF"/>
        </w:rPr>
        <w:t xml:space="preserve">Lav en </w:t>
      </w:r>
      <w:r w:rsidR="07074174" w:rsidRPr="009D4B05">
        <w:rPr>
          <w:rStyle w:val="normaltextrun"/>
          <w:color w:val="000000"/>
          <w:shd w:val="clear" w:color="auto" w:fill="FFFFFF"/>
        </w:rPr>
        <w:t>gennemg</w:t>
      </w:r>
      <w:r w:rsidR="2A770A43" w:rsidRPr="009D4B05">
        <w:rPr>
          <w:rStyle w:val="normaltextrun"/>
          <w:color w:val="000000"/>
          <w:shd w:val="clear" w:color="auto" w:fill="FFFFFF"/>
        </w:rPr>
        <w:t>ang af</w:t>
      </w:r>
      <w:r w:rsidR="21263657" w:rsidRPr="009D4B05">
        <w:rPr>
          <w:rStyle w:val="normaltextrun"/>
          <w:color w:val="000000"/>
          <w:shd w:val="clear" w:color="auto" w:fill="FFFFFF"/>
        </w:rPr>
        <w:t xml:space="preserve"> </w:t>
      </w:r>
      <w:r w:rsidR="6ED92C7C" w:rsidRPr="009D4B05">
        <w:rPr>
          <w:rStyle w:val="normaltextrun"/>
          <w:color w:val="000000"/>
          <w:shd w:val="clear" w:color="auto" w:fill="FFFFFF"/>
        </w:rPr>
        <w:t>de kriterier, som du har sat op for eleverne.</w:t>
      </w:r>
      <w:r w:rsidR="21263657" w:rsidRPr="009D4B05">
        <w:rPr>
          <w:rStyle w:val="normaltextrun"/>
          <w:color w:val="000000"/>
          <w:shd w:val="clear" w:color="auto" w:fill="FFFFFF"/>
        </w:rPr>
        <w:t xml:space="preserve"> </w:t>
      </w:r>
      <w:r w:rsidR="07074174">
        <w:rPr>
          <w:rStyle w:val="normaltextrun"/>
          <w:color w:val="000000"/>
          <w:shd w:val="clear" w:color="auto" w:fill="FFFFFF"/>
        </w:rPr>
        <w:t>E</w:t>
      </w:r>
      <w:r>
        <w:rPr>
          <w:rStyle w:val="normaltextrun"/>
          <w:color w:val="000000"/>
          <w:shd w:val="clear" w:color="auto" w:fill="FFFFFF"/>
        </w:rPr>
        <w:t>leverne</w:t>
      </w:r>
      <w:r w:rsidR="07074174">
        <w:rPr>
          <w:rStyle w:val="normaltextrun"/>
          <w:color w:val="000000"/>
          <w:shd w:val="clear" w:color="auto" w:fill="FFFFFF"/>
        </w:rPr>
        <w:t xml:space="preserve"> kan få</w:t>
      </w:r>
      <w:r>
        <w:rPr>
          <w:rStyle w:val="normaltextrun"/>
          <w:color w:val="000000"/>
          <w:shd w:val="clear" w:color="auto" w:fill="FFFFFF"/>
        </w:rPr>
        <w:t xml:space="preserve"> feedback ud fra de kriterier.</w:t>
      </w:r>
      <w:r w:rsidR="0005698C">
        <w:rPr>
          <w:rStyle w:val="eop"/>
          <w:color w:val="000000"/>
          <w:shd w:val="clear" w:color="auto" w:fill="FFFFFF"/>
        </w:rPr>
        <w:t> </w:t>
      </w:r>
    </w:p>
    <w:p w14:paraId="38A7909B" w14:textId="2AC3F43F" w:rsidR="0005698C" w:rsidRPr="00BE0BA0" w:rsidRDefault="64F12317" w:rsidP="189BDE51">
      <w:pPr>
        <w:spacing w:after="240"/>
        <w:rPr>
          <w:color w:val="000000" w:themeColor="text1"/>
        </w:rPr>
      </w:pPr>
      <w:r w:rsidRPr="189BDE51">
        <w:rPr>
          <w:b/>
          <w:bCs/>
          <w:sz w:val="28"/>
          <w:szCs w:val="28"/>
        </w:rPr>
        <w:t>Eksempel på guide til evaluering af elevprodukt</w:t>
      </w:r>
    </w:p>
    <w:tbl>
      <w:tblPr>
        <w:tblStyle w:val="Tabel-Gitter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620"/>
        <w:gridCol w:w="1950"/>
        <w:gridCol w:w="1710"/>
        <w:gridCol w:w="1425"/>
        <w:gridCol w:w="1590"/>
        <w:gridCol w:w="1335"/>
      </w:tblGrid>
      <w:tr w:rsidR="189BDE51" w14:paraId="417935DC" w14:textId="77777777" w:rsidTr="189BDE51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6A25C1" w14:textId="6E818810" w:rsidR="189BDE51" w:rsidRDefault="189BDE51">
            <w:r w:rsidRPr="189BDE51">
              <w:rPr>
                <w:b/>
                <w:bCs/>
                <w:lang w:val="en-GB"/>
              </w:rPr>
              <w:t>Navn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2B547" w14:textId="23471BE4" w:rsidR="189BDE51" w:rsidRDefault="189BDE51">
            <w:r w:rsidRPr="189BDE51">
              <w:rPr>
                <w:b/>
                <w:bCs/>
              </w:rPr>
              <w:t>Genre</w:t>
            </w:r>
          </w:p>
          <w:p w14:paraId="679856F9" w14:textId="16017492" w:rsidR="189BDE51" w:rsidRDefault="189BDE51">
            <w:r w:rsidRPr="189BDE51">
              <w:t>Talepodcast/</w:t>
            </w:r>
            <w:r w:rsidR="37FA9B0A" w:rsidRPr="189BDE51">
              <w:t>P</w:t>
            </w:r>
            <w:r w:rsidRPr="189BDE51">
              <w:t>aneldebat</w:t>
            </w:r>
            <w:r w:rsidR="37FA9B0A" w:rsidRPr="189BDE51">
              <w:t xml:space="preserve"> </w:t>
            </w:r>
            <w:r w:rsidRPr="189BDE51">
              <w:t>inden for emnet ”racism”.</w:t>
            </w:r>
          </w:p>
          <w:p w14:paraId="6CCE84F0" w14:textId="50FF034A" w:rsidR="189BDE51" w:rsidRDefault="189BDE51">
            <w:r w:rsidRPr="189BDE51">
              <w:t>Intro/midte/outro samt bruge tilhørende genretræk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67D32F" w14:textId="5C0E17A1" w:rsidR="189BDE51" w:rsidRDefault="189BDE51">
            <w:r w:rsidRPr="189BDE51">
              <w:rPr>
                <w:b/>
                <w:bCs/>
              </w:rPr>
              <w:t>Talehandlinger</w:t>
            </w:r>
          </w:p>
          <w:p w14:paraId="6C0099F3" w14:textId="58C39476" w:rsidR="189BDE51" w:rsidRDefault="189BDE51">
            <w:r w:rsidRPr="189BDE51">
              <w:t>Give udtryk for holdninger (for/imod)</w:t>
            </w:r>
          </w:p>
          <w:p w14:paraId="2FFE8AB5" w14:textId="54FC45A7" w:rsidR="189BDE51" w:rsidRDefault="189BDE51">
            <w:r w:rsidRPr="189BDE51">
              <w:t>Bruge fillers og varieret sprog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4DF9BC" w14:textId="41FA320D" w:rsidR="189BDE51" w:rsidRDefault="189BDE51">
            <w:r w:rsidRPr="189BDE51">
              <w:rPr>
                <w:b/>
                <w:bCs/>
              </w:rPr>
              <w:t xml:space="preserve">Relevant ordforråd </w:t>
            </w:r>
          </w:p>
          <w:p w14:paraId="00AC4CC7" w14:textId="14DEB7BC" w:rsidR="189BDE51" w:rsidRDefault="189BDE51">
            <w:r w:rsidRPr="189BDE51">
              <w:rPr>
                <w:lang w:val="en-US"/>
              </w:rPr>
              <w:t>Fx tolerance</w:t>
            </w:r>
          </w:p>
          <w:p w14:paraId="033BAC35" w14:textId="35163F61" w:rsidR="189BDE51" w:rsidRDefault="189BDE51">
            <w:r w:rsidRPr="189BDE51">
              <w:rPr>
                <w:lang w:val="en-US"/>
              </w:rPr>
              <w:t>Patriotism</w:t>
            </w:r>
          </w:p>
          <w:p w14:paraId="7E58E613" w14:textId="1519C6A9" w:rsidR="189BDE51" w:rsidRDefault="189BDE51">
            <w:r w:rsidRPr="189BDE51">
              <w:rPr>
                <w:lang w:val="en-US"/>
              </w:rPr>
              <w:t>Prejudice</w:t>
            </w:r>
          </w:p>
          <w:p w14:paraId="1EE0DC39" w14:textId="1673A7D2" w:rsidR="189BDE51" w:rsidRDefault="189BDE51">
            <w:r w:rsidRPr="189BDE51">
              <w:rPr>
                <w:lang w:val="en-US"/>
              </w:rPr>
              <w:t>Stereotypes</w:t>
            </w:r>
          </w:p>
          <w:p w14:paraId="42FC6E9D" w14:textId="261F67A8" w:rsidR="189BDE51" w:rsidRDefault="189BDE51">
            <w:r w:rsidRPr="189BDE51">
              <w:rPr>
                <w:lang w:val="en-US"/>
              </w:rPr>
              <w:t>Racism</w:t>
            </w:r>
          </w:p>
          <w:p w14:paraId="6F0630C2" w14:textId="39259325" w:rsidR="189BDE51" w:rsidRDefault="189BDE51">
            <w:r w:rsidRPr="189BDE51">
              <w:rPr>
                <w:lang w:val="en-US"/>
              </w:rPr>
              <w:t>Etc.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E367F" w14:textId="677C6E1F" w:rsidR="189BDE51" w:rsidRDefault="189BDE51">
            <w:r w:rsidRPr="189BDE51">
              <w:rPr>
                <w:b/>
                <w:bCs/>
              </w:rPr>
              <w:t>Rammer for produktet</w:t>
            </w:r>
          </w:p>
          <w:p w14:paraId="14244005" w14:textId="1761A102" w:rsidR="189BDE51" w:rsidRDefault="189BDE51">
            <w:r w:rsidRPr="189BDE51">
              <w:t>Alle deltager aktivt</w:t>
            </w:r>
          </w:p>
          <w:p w14:paraId="1EC4D068" w14:textId="2EE35139" w:rsidR="189BDE51" w:rsidRDefault="189BDE51">
            <w:r w:rsidRPr="189BDE51">
              <w:t xml:space="preserve"> </w:t>
            </w:r>
          </w:p>
          <w:p w14:paraId="3762C9BB" w14:textId="2D48F24D" w:rsidR="189BDE51" w:rsidRDefault="189BDE51">
            <w:r w:rsidRPr="189BDE51">
              <w:t>Varighed xx min.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4A98E" w14:textId="5E479D71" w:rsidR="189BDE51" w:rsidRDefault="189BDE51">
            <w:r w:rsidRPr="189BDE51">
              <w:rPr>
                <w:b/>
                <w:bCs/>
              </w:rPr>
              <w:t>Andet</w:t>
            </w:r>
          </w:p>
        </w:tc>
      </w:tr>
      <w:tr w:rsidR="189BDE51" w14:paraId="41CDD3E2" w14:textId="77777777" w:rsidTr="189BDE51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E2524" w14:textId="3D740C0A" w:rsidR="189BDE51" w:rsidRDefault="189BDE51">
            <w:r w:rsidRPr="189BDE51">
              <w:rPr>
                <w:lang w:val="en-US"/>
              </w:rPr>
              <w:t xml:space="preserve"> </w:t>
            </w:r>
          </w:p>
          <w:p w14:paraId="15C70A95" w14:textId="168ECE1B" w:rsidR="189BDE51" w:rsidRDefault="189BDE51">
            <w:r w:rsidRPr="189BDE51">
              <w:rPr>
                <w:lang w:val="en-US"/>
              </w:rPr>
              <w:t xml:space="preserve"> </w:t>
            </w:r>
          </w:p>
          <w:p w14:paraId="7BE98B57" w14:textId="04C4A0ED" w:rsidR="189BDE51" w:rsidRDefault="189BDE51">
            <w:r w:rsidRPr="189BDE51">
              <w:rPr>
                <w:lang w:val="en-US"/>
              </w:rPr>
              <w:t xml:space="preserve"> </w:t>
            </w:r>
          </w:p>
          <w:p w14:paraId="4FC52FD3" w14:textId="16CE917D" w:rsidR="189BDE51" w:rsidRDefault="189BDE51">
            <w:r w:rsidRPr="189BDE51">
              <w:rPr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84D89" w14:textId="3E271E65" w:rsidR="189BDE51" w:rsidRDefault="189BDE51">
            <w:r w:rsidRPr="189BDE51"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0FFD4A" w14:textId="7C740961" w:rsidR="189BDE51" w:rsidRDefault="189BDE51">
            <w:r w:rsidRPr="189BDE51"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C8BAE6" w14:textId="1BA69FAC" w:rsidR="189BDE51" w:rsidRDefault="189BDE51">
            <w:r w:rsidRPr="189BDE51"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6BBA44" w14:textId="7E14241B" w:rsidR="189BDE51" w:rsidRDefault="189BDE51">
            <w:r w:rsidRPr="189BDE51"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8CBFA" w14:textId="7F8B6324" w:rsidR="189BDE51" w:rsidRDefault="189BDE51">
            <w:r w:rsidRPr="189BDE51">
              <w:rPr>
                <w:lang w:val="en-US"/>
              </w:rPr>
              <w:t xml:space="preserve"> </w:t>
            </w:r>
          </w:p>
        </w:tc>
      </w:tr>
    </w:tbl>
    <w:p w14:paraId="39BB7E03" w14:textId="29D7F23A" w:rsidR="189BDE51" w:rsidRDefault="189BDE51" w:rsidP="189BDE51">
      <w:pPr>
        <w:spacing w:after="240"/>
        <w:rPr>
          <w:rStyle w:val="eop"/>
          <w:color w:val="000000" w:themeColor="text1"/>
        </w:rPr>
      </w:pPr>
    </w:p>
    <w:p w14:paraId="1A8CA2A5" w14:textId="28E861C8" w:rsidR="7D2EF5FE" w:rsidRDefault="7D2EF5FE" w:rsidP="7D2EF5FE">
      <w:pPr>
        <w:rPr>
          <w:lang w:val="en-US"/>
        </w:rPr>
      </w:pPr>
    </w:p>
    <w:p w14:paraId="27E0349E" w14:textId="245A5A75" w:rsidR="7D2EF5FE" w:rsidRDefault="7D2EF5FE" w:rsidP="7D2EF5FE">
      <w:pPr>
        <w:rPr>
          <w:b/>
          <w:bCs/>
          <w:lang w:val="en-US"/>
        </w:rPr>
      </w:pPr>
    </w:p>
    <w:sectPr w:rsidR="7D2EF5FE">
      <w:headerReference w:type="default" r:id="rId17"/>
      <w:footerReference w:type="default" r:id="rId18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13A1" w14:textId="77777777" w:rsidR="00365269" w:rsidRDefault="00365269">
      <w:pPr>
        <w:spacing w:after="0"/>
      </w:pPr>
      <w:r>
        <w:separator/>
      </w:r>
    </w:p>
  </w:endnote>
  <w:endnote w:type="continuationSeparator" w:id="0">
    <w:p w14:paraId="3E57519F" w14:textId="77777777" w:rsidR="00365269" w:rsidRDefault="00365269">
      <w:pPr>
        <w:spacing w:after="0"/>
      </w:pPr>
      <w:r>
        <w:continuationSeparator/>
      </w:r>
    </w:p>
  </w:endnote>
  <w:endnote w:type="continuationNotice" w:id="1">
    <w:p w14:paraId="3E7B1A68" w14:textId="77777777" w:rsidR="00365269" w:rsidRDefault="003652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6835" w14:textId="77777777" w:rsidR="003D2D7B" w:rsidRDefault="003652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683447B9">
        <v:rect id="_x0000_i1026" style="width:0;height:1.5pt" o:hralign="center" o:hrstd="t" o:hr="t" fillcolor="#a0a0a0" stroked="f"/>
      </w:pict>
    </w:r>
  </w:p>
  <w:p w14:paraId="515882FC" w14:textId="14869516" w:rsidR="003D2D7B" w:rsidRDefault="00C831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14292A">
      <w:rPr>
        <w:color w:val="000000"/>
        <w:sz w:val="18"/>
        <w:szCs w:val="18"/>
      </w:rPr>
      <w:t>Pæd.konsulent Christina Hellensberg og Helle Rodenberg</w:t>
    </w:r>
    <w:r>
      <w:rPr>
        <w:color w:val="000000"/>
        <w:sz w:val="18"/>
        <w:szCs w:val="18"/>
      </w:rPr>
      <w:t xml:space="preserve">, CFU </w:t>
    </w:r>
    <w:r w:rsidR="0014292A">
      <w:rPr>
        <w:color w:val="000000"/>
        <w:sz w:val="18"/>
        <w:szCs w:val="18"/>
      </w:rPr>
      <w:t>KP</w:t>
    </w:r>
    <w:r>
      <w:rPr>
        <w:color w:val="000000"/>
        <w:sz w:val="18"/>
        <w:szCs w:val="18"/>
      </w:rPr>
      <w:t xml:space="preserve">, </w:t>
    </w:r>
    <w:r w:rsidR="0014292A">
      <w:rPr>
        <w:color w:val="000000"/>
        <w:sz w:val="18"/>
        <w:szCs w:val="18"/>
      </w:rPr>
      <w:t>marts 2023</w:t>
    </w:r>
  </w:p>
  <w:p w14:paraId="4BA5CD32" w14:textId="63908E19" w:rsidR="003D2D7B" w:rsidRDefault="001429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Racisme</w:t>
    </w:r>
    <w:r w:rsidR="00C8318B">
      <w:tab/>
    </w:r>
    <w:r w:rsidR="00C8318B">
      <w:tab/>
    </w:r>
    <w:r w:rsidR="00C8318B">
      <w:rPr>
        <w:noProof/>
      </w:rPr>
      <w:drawing>
        <wp:inline distT="114300" distB="114300" distL="114300" distR="114300" wp14:anchorId="38B080F7" wp14:editId="665047C3">
          <wp:extent cx="533400" cy="104775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BDD43A" w14:textId="35844A0B" w:rsidR="003D2D7B" w:rsidRDefault="00C831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3652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4C58" w14:textId="77777777" w:rsidR="00365269" w:rsidRDefault="00365269">
      <w:pPr>
        <w:spacing w:after="0"/>
      </w:pPr>
      <w:r>
        <w:separator/>
      </w:r>
    </w:p>
  </w:footnote>
  <w:footnote w:type="continuationSeparator" w:id="0">
    <w:p w14:paraId="396C5E2C" w14:textId="77777777" w:rsidR="00365269" w:rsidRDefault="00365269">
      <w:pPr>
        <w:spacing w:after="0"/>
      </w:pPr>
      <w:r>
        <w:continuationSeparator/>
      </w:r>
    </w:p>
  </w:footnote>
  <w:footnote w:type="continuationNotice" w:id="1">
    <w:p w14:paraId="0D19AFDB" w14:textId="77777777" w:rsidR="00365269" w:rsidRDefault="003652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C3E" w14:textId="46D3A21E" w:rsidR="003D2D7B" w:rsidRDefault="00C8318B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right="5"/>
      <w:jc w:val="right"/>
      <w:rPr>
        <w:color w:val="0000FF"/>
        <w:u w:val="single"/>
      </w:rPr>
    </w:pPr>
    <w:r>
      <w:rPr>
        <w:b/>
        <w:noProof/>
      </w:rPr>
      <w:drawing>
        <wp:anchor distT="0" distB="0" distL="0" distR="0" simplePos="0" relativeHeight="251658240" behindDoc="0" locked="0" layoutInCell="1" hidden="0" allowOverlap="1" wp14:anchorId="7CCF9156" wp14:editId="42078462">
          <wp:simplePos x="0" y="0"/>
          <wp:positionH relativeFrom="page">
            <wp:posOffset>756000</wp:posOffset>
          </wp:positionH>
          <wp:positionV relativeFrom="page">
            <wp:posOffset>424800</wp:posOffset>
          </wp:positionV>
          <wp:extent cx="2713673" cy="422033"/>
          <wp:effectExtent l="0" t="0" r="0" b="0"/>
          <wp:wrapSquare wrapText="bothSides" distT="0" distB="0" distL="0" distR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673" cy="422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2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14292A" w:rsidRPr="0014292A">
      <w:rPr>
        <w:color w:val="0000FF"/>
        <w:u w:val="single"/>
      </w:rPr>
      <w:t>9 003 709 5</w:t>
    </w:r>
    <w:r>
      <w:rPr>
        <w:color w:val="0000FF"/>
        <w:u w:val="single"/>
      </w:rPr>
      <w:br/>
    </w:r>
  </w:p>
  <w:p w14:paraId="308FDF77" w14:textId="77777777" w:rsidR="003D2D7B" w:rsidRDefault="003652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356E6C0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0C98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0BF191"/>
    <w:multiLevelType w:val="hybridMultilevel"/>
    <w:tmpl w:val="2F9AAE9A"/>
    <w:lvl w:ilvl="0" w:tplc="D11E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C1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C7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6B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B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23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6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63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22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F02F"/>
    <w:multiLevelType w:val="hybridMultilevel"/>
    <w:tmpl w:val="2B6AD2C2"/>
    <w:lvl w:ilvl="0" w:tplc="D426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1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0A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EF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4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2C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C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68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1264"/>
    <w:multiLevelType w:val="hybridMultilevel"/>
    <w:tmpl w:val="AAF62ADE"/>
    <w:lvl w:ilvl="0" w:tplc="0652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D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8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A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2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47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A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3F38"/>
    <w:multiLevelType w:val="hybridMultilevel"/>
    <w:tmpl w:val="26EA68EC"/>
    <w:lvl w:ilvl="0" w:tplc="938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6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F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8F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A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01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8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87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4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B"/>
    <w:rsid w:val="000010A6"/>
    <w:rsid w:val="00010560"/>
    <w:rsid w:val="000123C0"/>
    <w:rsid w:val="000450D7"/>
    <w:rsid w:val="00050CE7"/>
    <w:rsid w:val="000531D2"/>
    <w:rsid w:val="0005698C"/>
    <w:rsid w:val="00077284"/>
    <w:rsid w:val="00086406"/>
    <w:rsid w:val="00086B0E"/>
    <w:rsid w:val="00094D22"/>
    <w:rsid w:val="000C52B9"/>
    <w:rsid w:val="000C6314"/>
    <w:rsid w:val="000C7652"/>
    <w:rsid w:val="000E7BD6"/>
    <w:rsid w:val="00110622"/>
    <w:rsid w:val="00113A8B"/>
    <w:rsid w:val="00127750"/>
    <w:rsid w:val="0014292A"/>
    <w:rsid w:val="00151596"/>
    <w:rsid w:val="00165F66"/>
    <w:rsid w:val="00175200"/>
    <w:rsid w:val="00186E9F"/>
    <w:rsid w:val="001C26B3"/>
    <w:rsid w:val="001D326C"/>
    <w:rsid w:val="001D44BF"/>
    <w:rsid w:val="001E2D72"/>
    <w:rsid w:val="00203BED"/>
    <w:rsid w:val="00236E45"/>
    <w:rsid w:val="0025045D"/>
    <w:rsid w:val="00264D4C"/>
    <w:rsid w:val="00267984"/>
    <w:rsid w:val="00287B6F"/>
    <w:rsid w:val="002964BF"/>
    <w:rsid w:val="002A1B21"/>
    <w:rsid w:val="002B30E4"/>
    <w:rsid w:val="002B38B8"/>
    <w:rsid w:val="002B47F0"/>
    <w:rsid w:val="002C4D9C"/>
    <w:rsid w:val="002E173B"/>
    <w:rsid w:val="0030319E"/>
    <w:rsid w:val="0030345F"/>
    <w:rsid w:val="00314EEE"/>
    <w:rsid w:val="00326E16"/>
    <w:rsid w:val="00346FF0"/>
    <w:rsid w:val="00365269"/>
    <w:rsid w:val="00386DB6"/>
    <w:rsid w:val="003A42FE"/>
    <w:rsid w:val="003D2D7B"/>
    <w:rsid w:val="003D6A98"/>
    <w:rsid w:val="00404BF6"/>
    <w:rsid w:val="00412361"/>
    <w:rsid w:val="00417E4B"/>
    <w:rsid w:val="00431B3B"/>
    <w:rsid w:val="0045400D"/>
    <w:rsid w:val="004626A4"/>
    <w:rsid w:val="0046628B"/>
    <w:rsid w:val="0049252F"/>
    <w:rsid w:val="00496703"/>
    <w:rsid w:val="004B1D13"/>
    <w:rsid w:val="004C731B"/>
    <w:rsid w:val="004D2A26"/>
    <w:rsid w:val="004E5EBE"/>
    <w:rsid w:val="005031B0"/>
    <w:rsid w:val="0050432B"/>
    <w:rsid w:val="00516199"/>
    <w:rsid w:val="0053567C"/>
    <w:rsid w:val="005542A6"/>
    <w:rsid w:val="005546C4"/>
    <w:rsid w:val="005A2B29"/>
    <w:rsid w:val="005B1FA6"/>
    <w:rsid w:val="00620E16"/>
    <w:rsid w:val="00630F37"/>
    <w:rsid w:val="00632446"/>
    <w:rsid w:val="00655681"/>
    <w:rsid w:val="00660C7F"/>
    <w:rsid w:val="00663EE9"/>
    <w:rsid w:val="006803C4"/>
    <w:rsid w:val="006916EF"/>
    <w:rsid w:val="006A2FFE"/>
    <w:rsid w:val="006A62E3"/>
    <w:rsid w:val="006B4140"/>
    <w:rsid w:val="00704B08"/>
    <w:rsid w:val="00705026"/>
    <w:rsid w:val="00721147"/>
    <w:rsid w:val="0073523D"/>
    <w:rsid w:val="007742E0"/>
    <w:rsid w:val="00774D70"/>
    <w:rsid w:val="007A7F4C"/>
    <w:rsid w:val="007D26D3"/>
    <w:rsid w:val="007E1632"/>
    <w:rsid w:val="007E34F2"/>
    <w:rsid w:val="007F215A"/>
    <w:rsid w:val="00837AF6"/>
    <w:rsid w:val="00841663"/>
    <w:rsid w:val="00881C18"/>
    <w:rsid w:val="008A35EE"/>
    <w:rsid w:val="008A53E8"/>
    <w:rsid w:val="008B2BEF"/>
    <w:rsid w:val="008E119D"/>
    <w:rsid w:val="008E2950"/>
    <w:rsid w:val="008E4FF0"/>
    <w:rsid w:val="009035E6"/>
    <w:rsid w:val="00904F98"/>
    <w:rsid w:val="00916E6C"/>
    <w:rsid w:val="00922DAF"/>
    <w:rsid w:val="00933141"/>
    <w:rsid w:val="00940282"/>
    <w:rsid w:val="009C4EE6"/>
    <w:rsid w:val="009C60B3"/>
    <w:rsid w:val="009D4B05"/>
    <w:rsid w:val="00A04EE8"/>
    <w:rsid w:val="00A24B1F"/>
    <w:rsid w:val="00A33265"/>
    <w:rsid w:val="00A52208"/>
    <w:rsid w:val="00A56EB5"/>
    <w:rsid w:val="00A77C96"/>
    <w:rsid w:val="00A90021"/>
    <w:rsid w:val="00AE4806"/>
    <w:rsid w:val="00B17A47"/>
    <w:rsid w:val="00B3816C"/>
    <w:rsid w:val="00B45426"/>
    <w:rsid w:val="00B56790"/>
    <w:rsid w:val="00B6652C"/>
    <w:rsid w:val="00B85BBF"/>
    <w:rsid w:val="00BB52BF"/>
    <w:rsid w:val="00BC0A97"/>
    <w:rsid w:val="00BC5C54"/>
    <w:rsid w:val="00BD2131"/>
    <w:rsid w:val="00BD5739"/>
    <w:rsid w:val="00BE0BA0"/>
    <w:rsid w:val="00BF196D"/>
    <w:rsid w:val="00C2166C"/>
    <w:rsid w:val="00C350C7"/>
    <w:rsid w:val="00C459F9"/>
    <w:rsid w:val="00C8318B"/>
    <w:rsid w:val="00C862FC"/>
    <w:rsid w:val="00CE0BC2"/>
    <w:rsid w:val="00CE618A"/>
    <w:rsid w:val="00D152BB"/>
    <w:rsid w:val="00D330C9"/>
    <w:rsid w:val="00D3797E"/>
    <w:rsid w:val="00D4069A"/>
    <w:rsid w:val="00D46272"/>
    <w:rsid w:val="00D5080B"/>
    <w:rsid w:val="00D57AE3"/>
    <w:rsid w:val="00D830B6"/>
    <w:rsid w:val="00D90F50"/>
    <w:rsid w:val="00D921FE"/>
    <w:rsid w:val="00DA2D74"/>
    <w:rsid w:val="00DB5F31"/>
    <w:rsid w:val="00DF3643"/>
    <w:rsid w:val="00DF50F9"/>
    <w:rsid w:val="00E51771"/>
    <w:rsid w:val="00EA4F58"/>
    <w:rsid w:val="00EC483B"/>
    <w:rsid w:val="00ED236E"/>
    <w:rsid w:val="00ED7452"/>
    <w:rsid w:val="00EE015D"/>
    <w:rsid w:val="00EE2C67"/>
    <w:rsid w:val="00F0399F"/>
    <w:rsid w:val="00F04AA5"/>
    <w:rsid w:val="00F11410"/>
    <w:rsid w:val="00F66E2B"/>
    <w:rsid w:val="00F9500D"/>
    <w:rsid w:val="00FD03F9"/>
    <w:rsid w:val="00FE504D"/>
    <w:rsid w:val="01394BCB"/>
    <w:rsid w:val="01596A7D"/>
    <w:rsid w:val="015EAB70"/>
    <w:rsid w:val="01691D19"/>
    <w:rsid w:val="019243E0"/>
    <w:rsid w:val="01C1B50B"/>
    <w:rsid w:val="0204811F"/>
    <w:rsid w:val="025AAC87"/>
    <w:rsid w:val="025AAF21"/>
    <w:rsid w:val="02905147"/>
    <w:rsid w:val="02FC55BC"/>
    <w:rsid w:val="030BB6A8"/>
    <w:rsid w:val="03225892"/>
    <w:rsid w:val="0354D7B1"/>
    <w:rsid w:val="038E110F"/>
    <w:rsid w:val="04342422"/>
    <w:rsid w:val="050447D8"/>
    <w:rsid w:val="052859E1"/>
    <w:rsid w:val="0529E170"/>
    <w:rsid w:val="05C55DB9"/>
    <w:rsid w:val="05CC59B8"/>
    <w:rsid w:val="061DC526"/>
    <w:rsid w:val="061DE1CC"/>
    <w:rsid w:val="0643576A"/>
    <w:rsid w:val="067460B7"/>
    <w:rsid w:val="07074174"/>
    <w:rsid w:val="0729E879"/>
    <w:rsid w:val="07DF27CB"/>
    <w:rsid w:val="086BFAB2"/>
    <w:rsid w:val="08B25991"/>
    <w:rsid w:val="08C14585"/>
    <w:rsid w:val="09158373"/>
    <w:rsid w:val="092DC7F5"/>
    <w:rsid w:val="092E7559"/>
    <w:rsid w:val="09979CD2"/>
    <w:rsid w:val="09FD5293"/>
    <w:rsid w:val="0A20F0B6"/>
    <w:rsid w:val="0A2429F2"/>
    <w:rsid w:val="0ACC10D4"/>
    <w:rsid w:val="0BC30479"/>
    <w:rsid w:val="0BC6C381"/>
    <w:rsid w:val="0BE63846"/>
    <w:rsid w:val="0C2F5598"/>
    <w:rsid w:val="0C6B451A"/>
    <w:rsid w:val="0C9D3975"/>
    <w:rsid w:val="0CE4AC20"/>
    <w:rsid w:val="0CF01237"/>
    <w:rsid w:val="0D21F80A"/>
    <w:rsid w:val="0D34F355"/>
    <w:rsid w:val="0D97436C"/>
    <w:rsid w:val="0DD06F9E"/>
    <w:rsid w:val="0DDC0D96"/>
    <w:rsid w:val="0DF07C7A"/>
    <w:rsid w:val="0E3D2E78"/>
    <w:rsid w:val="0E4F8DA7"/>
    <w:rsid w:val="0E5656D5"/>
    <w:rsid w:val="0E93D7D7"/>
    <w:rsid w:val="0E9F2522"/>
    <w:rsid w:val="0EEBAE0C"/>
    <w:rsid w:val="0F4E83C1"/>
    <w:rsid w:val="0F6C3FFF"/>
    <w:rsid w:val="0F6FE63F"/>
    <w:rsid w:val="0FD8FED9"/>
    <w:rsid w:val="108B86E2"/>
    <w:rsid w:val="109D746A"/>
    <w:rsid w:val="10B43FF0"/>
    <w:rsid w:val="10C37211"/>
    <w:rsid w:val="110743E4"/>
    <w:rsid w:val="1174CF3A"/>
    <w:rsid w:val="124F4563"/>
    <w:rsid w:val="12599E04"/>
    <w:rsid w:val="12C3ED9D"/>
    <w:rsid w:val="136A758D"/>
    <w:rsid w:val="13BD587A"/>
    <w:rsid w:val="13DBD85F"/>
    <w:rsid w:val="13ED8603"/>
    <w:rsid w:val="13F7E754"/>
    <w:rsid w:val="145FE016"/>
    <w:rsid w:val="1465BCE3"/>
    <w:rsid w:val="14AC1F37"/>
    <w:rsid w:val="14AC6FFC"/>
    <w:rsid w:val="155928DB"/>
    <w:rsid w:val="15F38588"/>
    <w:rsid w:val="15F5F386"/>
    <w:rsid w:val="160D52F5"/>
    <w:rsid w:val="1633E8F0"/>
    <w:rsid w:val="165EBB4B"/>
    <w:rsid w:val="1677B0EF"/>
    <w:rsid w:val="16836E8B"/>
    <w:rsid w:val="16C3929F"/>
    <w:rsid w:val="16D07DFE"/>
    <w:rsid w:val="176DEC26"/>
    <w:rsid w:val="1784A271"/>
    <w:rsid w:val="17A4E6AD"/>
    <w:rsid w:val="17DD4790"/>
    <w:rsid w:val="17E410BE"/>
    <w:rsid w:val="184D5899"/>
    <w:rsid w:val="189BDE51"/>
    <w:rsid w:val="18B90A9B"/>
    <w:rsid w:val="1944BDE6"/>
    <w:rsid w:val="1945D113"/>
    <w:rsid w:val="194B3F13"/>
    <w:rsid w:val="19737738"/>
    <w:rsid w:val="198CFA44"/>
    <w:rsid w:val="1A10041A"/>
    <w:rsid w:val="1A2A7FB5"/>
    <w:rsid w:val="1A54C156"/>
    <w:rsid w:val="1A629870"/>
    <w:rsid w:val="1A75EFE4"/>
    <w:rsid w:val="1AB5F93D"/>
    <w:rsid w:val="1B075A13"/>
    <w:rsid w:val="1B898D3C"/>
    <w:rsid w:val="1C51A786"/>
    <w:rsid w:val="1CAB34A0"/>
    <w:rsid w:val="1CB0B8B3"/>
    <w:rsid w:val="1CEA04EF"/>
    <w:rsid w:val="1D7DE1B0"/>
    <w:rsid w:val="1D9BCEB4"/>
    <w:rsid w:val="1E04DE18"/>
    <w:rsid w:val="1E05221D"/>
    <w:rsid w:val="1E535242"/>
    <w:rsid w:val="1E5A0F83"/>
    <w:rsid w:val="1E7654D0"/>
    <w:rsid w:val="1E7F344F"/>
    <w:rsid w:val="1EC92DE6"/>
    <w:rsid w:val="1EDA565B"/>
    <w:rsid w:val="1F3038AA"/>
    <w:rsid w:val="1FE638A4"/>
    <w:rsid w:val="20122531"/>
    <w:rsid w:val="2087A911"/>
    <w:rsid w:val="20B24BA0"/>
    <w:rsid w:val="20E2810B"/>
    <w:rsid w:val="210F881E"/>
    <w:rsid w:val="21263657"/>
    <w:rsid w:val="214E20F8"/>
    <w:rsid w:val="21951C3F"/>
    <w:rsid w:val="21D9B496"/>
    <w:rsid w:val="21DB1282"/>
    <w:rsid w:val="21DE6AF2"/>
    <w:rsid w:val="22569E9E"/>
    <w:rsid w:val="228B0D76"/>
    <w:rsid w:val="23A03D19"/>
    <w:rsid w:val="23A9E323"/>
    <w:rsid w:val="23B3D7B6"/>
    <w:rsid w:val="24CDD25D"/>
    <w:rsid w:val="2518D2B1"/>
    <w:rsid w:val="25376B81"/>
    <w:rsid w:val="258D3365"/>
    <w:rsid w:val="267BF67D"/>
    <w:rsid w:val="269AB4D9"/>
    <w:rsid w:val="26B41057"/>
    <w:rsid w:val="26C797C1"/>
    <w:rsid w:val="26F9E6EB"/>
    <w:rsid w:val="272E57A2"/>
    <w:rsid w:val="27B3AACB"/>
    <w:rsid w:val="27EB86C6"/>
    <w:rsid w:val="2895B74C"/>
    <w:rsid w:val="29440847"/>
    <w:rsid w:val="2950EA76"/>
    <w:rsid w:val="29B4574A"/>
    <w:rsid w:val="29E62467"/>
    <w:rsid w:val="2A770A43"/>
    <w:rsid w:val="2A7AD8D7"/>
    <w:rsid w:val="2AA78215"/>
    <w:rsid w:val="2AACCA6A"/>
    <w:rsid w:val="2AB2A62E"/>
    <w:rsid w:val="2AE7D6EB"/>
    <w:rsid w:val="2BAB4EFE"/>
    <w:rsid w:val="2BBFDFFA"/>
    <w:rsid w:val="2C0C6FE0"/>
    <w:rsid w:val="2C16A938"/>
    <w:rsid w:val="2D045260"/>
    <w:rsid w:val="2D3B8167"/>
    <w:rsid w:val="2D6CFA4E"/>
    <w:rsid w:val="2DAE7D8A"/>
    <w:rsid w:val="2DB27999"/>
    <w:rsid w:val="2DDAFA5E"/>
    <w:rsid w:val="2DDDCC04"/>
    <w:rsid w:val="2E307DE2"/>
    <w:rsid w:val="2E924EEC"/>
    <w:rsid w:val="2F0F6E96"/>
    <w:rsid w:val="2F333EA7"/>
    <w:rsid w:val="2F4CB289"/>
    <w:rsid w:val="300B0B76"/>
    <w:rsid w:val="3080F80F"/>
    <w:rsid w:val="30ED885B"/>
    <w:rsid w:val="311BDD3A"/>
    <w:rsid w:val="31237BD1"/>
    <w:rsid w:val="313B04A1"/>
    <w:rsid w:val="31ECB14C"/>
    <w:rsid w:val="32163CAB"/>
    <w:rsid w:val="3216E010"/>
    <w:rsid w:val="323EA6A6"/>
    <w:rsid w:val="32CE3E49"/>
    <w:rsid w:val="338F7DDC"/>
    <w:rsid w:val="3394F433"/>
    <w:rsid w:val="33B1A76A"/>
    <w:rsid w:val="33E2DFB9"/>
    <w:rsid w:val="341781C5"/>
    <w:rsid w:val="34273515"/>
    <w:rsid w:val="3472C1E4"/>
    <w:rsid w:val="3530C494"/>
    <w:rsid w:val="354243C4"/>
    <w:rsid w:val="356529AC"/>
    <w:rsid w:val="361F730D"/>
    <w:rsid w:val="362C2144"/>
    <w:rsid w:val="362D87E5"/>
    <w:rsid w:val="3641932A"/>
    <w:rsid w:val="3658D7AC"/>
    <w:rsid w:val="365AC7C2"/>
    <w:rsid w:val="365D05A2"/>
    <w:rsid w:val="36A87875"/>
    <w:rsid w:val="36BE2A51"/>
    <w:rsid w:val="36D71136"/>
    <w:rsid w:val="36E263AD"/>
    <w:rsid w:val="3736808F"/>
    <w:rsid w:val="37443199"/>
    <w:rsid w:val="37485959"/>
    <w:rsid w:val="3757100D"/>
    <w:rsid w:val="37BB436E"/>
    <w:rsid w:val="37F65594"/>
    <w:rsid w:val="37FA9B0A"/>
    <w:rsid w:val="3872E197"/>
    <w:rsid w:val="389C4D27"/>
    <w:rsid w:val="38EAF2E8"/>
    <w:rsid w:val="391A7E7A"/>
    <w:rsid w:val="39569CBC"/>
    <w:rsid w:val="39DDE8AC"/>
    <w:rsid w:val="39F35E7A"/>
    <w:rsid w:val="3A09A0F9"/>
    <w:rsid w:val="3A0EB1F8"/>
    <w:rsid w:val="3A214E90"/>
    <w:rsid w:val="3A25CE39"/>
    <w:rsid w:val="3A2D8FED"/>
    <w:rsid w:val="3AFB9B04"/>
    <w:rsid w:val="3B0D70A3"/>
    <w:rsid w:val="3B7D84D7"/>
    <w:rsid w:val="3B8CE56B"/>
    <w:rsid w:val="3B93267E"/>
    <w:rsid w:val="3C51B3F0"/>
    <w:rsid w:val="3CD53F17"/>
    <w:rsid w:val="3CED9B61"/>
    <w:rsid w:val="3D098D07"/>
    <w:rsid w:val="3D1AA2FB"/>
    <w:rsid w:val="3D91AF85"/>
    <w:rsid w:val="3DB79ADD"/>
    <w:rsid w:val="3E042E2A"/>
    <w:rsid w:val="3E14941A"/>
    <w:rsid w:val="3E495C1B"/>
    <w:rsid w:val="3EA337F9"/>
    <w:rsid w:val="3EF4BFB3"/>
    <w:rsid w:val="3F48F995"/>
    <w:rsid w:val="3F502611"/>
    <w:rsid w:val="3FF8202C"/>
    <w:rsid w:val="403F085A"/>
    <w:rsid w:val="4073773B"/>
    <w:rsid w:val="40909014"/>
    <w:rsid w:val="40D07289"/>
    <w:rsid w:val="40D6E89B"/>
    <w:rsid w:val="415D6216"/>
    <w:rsid w:val="4242A9A6"/>
    <w:rsid w:val="426C42EA"/>
    <w:rsid w:val="42856B47"/>
    <w:rsid w:val="4344809B"/>
    <w:rsid w:val="43AFABDE"/>
    <w:rsid w:val="446032B7"/>
    <w:rsid w:val="44627E89"/>
    <w:rsid w:val="446D4C0B"/>
    <w:rsid w:val="449502D8"/>
    <w:rsid w:val="44B14206"/>
    <w:rsid w:val="459CC16A"/>
    <w:rsid w:val="45B83B19"/>
    <w:rsid w:val="462C7C97"/>
    <w:rsid w:val="466F6E7A"/>
    <w:rsid w:val="467BCC23"/>
    <w:rsid w:val="46BC2381"/>
    <w:rsid w:val="473FB40D"/>
    <w:rsid w:val="47579218"/>
    <w:rsid w:val="4758DC6A"/>
    <w:rsid w:val="47F8CBCE"/>
    <w:rsid w:val="4804DEB6"/>
    <w:rsid w:val="484A1A3F"/>
    <w:rsid w:val="4854FA83"/>
    <w:rsid w:val="499141D9"/>
    <w:rsid w:val="49B0C8D9"/>
    <w:rsid w:val="49DDFE15"/>
    <w:rsid w:val="49E5EAA0"/>
    <w:rsid w:val="4A67E9AA"/>
    <w:rsid w:val="4B1E285B"/>
    <w:rsid w:val="4B440640"/>
    <w:rsid w:val="4BC824C4"/>
    <w:rsid w:val="4BEA71DF"/>
    <w:rsid w:val="4C328328"/>
    <w:rsid w:val="4C4C7B86"/>
    <w:rsid w:val="4C7C67EE"/>
    <w:rsid w:val="4D1DA6B3"/>
    <w:rsid w:val="4D5E7BAA"/>
    <w:rsid w:val="4DA7D34F"/>
    <w:rsid w:val="4DAD000D"/>
    <w:rsid w:val="4DAED4CE"/>
    <w:rsid w:val="4DBF8474"/>
    <w:rsid w:val="4E2EB309"/>
    <w:rsid w:val="4E3238DC"/>
    <w:rsid w:val="4E69193D"/>
    <w:rsid w:val="4E71505A"/>
    <w:rsid w:val="4E75DDEA"/>
    <w:rsid w:val="4E7A805F"/>
    <w:rsid w:val="4EA6386C"/>
    <w:rsid w:val="4EB70FF1"/>
    <w:rsid w:val="4EB95BC3"/>
    <w:rsid w:val="4F2212A1"/>
    <w:rsid w:val="4F592521"/>
    <w:rsid w:val="4F7845BC"/>
    <w:rsid w:val="4FFE85E0"/>
    <w:rsid w:val="50147A16"/>
    <w:rsid w:val="502AF129"/>
    <w:rsid w:val="505DDDE3"/>
    <w:rsid w:val="50E75E22"/>
    <w:rsid w:val="51803704"/>
    <w:rsid w:val="519148F8"/>
    <w:rsid w:val="51F0FC85"/>
    <w:rsid w:val="529485E7"/>
    <w:rsid w:val="52ADEEDC"/>
    <w:rsid w:val="531C0765"/>
    <w:rsid w:val="5376464D"/>
    <w:rsid w:val="53913CE6"/>
    <w:rsid w:val="53F583C4"/>
    <w:rsid w:val="5432A6F4"/>
    <w:rsid w:val="5462E26F"/>
    <w:rsid w:val="54B8EF36"/>
    <w:rsid w:val="54D889C6"/>
    <w:rsid w:val="54F1AF69"/>
    <w:rsid w:val="54FE624C"/>
    <w:rsid w:val="550D2918"/>
    <w:rsid w:val="552205B5"/>
    <w:rsid w:val="55641655"/>
    <w:rsid w:val="55933BAA"/>
    <w:rsid w:val="55BA0776"/>
    <w:rsid w:val="55CE5EE3"/>
    <w:rsid w:val="569666E3"/>
    <w:rsid w:val="569A32AD"/>
    <w:rsid w:val="56A9E4D2"/>
    <w:rsid w:val="56FA34D1"/>
    <w:rsid w:val="5755B714"/>
    <w:rsid w:val="576CDFBD"/>
    <w:rsid w:val="57EAB4EA"/>
    <w:rsid w:val="58CADC6C"/>
    <w:rsid w:val="59201E47"/>
    <w:rsid w:val="5973DB61"/>
    <w:rsid w:val="59C5208C"/>
    <w:rsid w:val="59D7E849"/>
    <w:rsid w:val="59E88603"/>
    <w:rsid w:val="5A2C24E3"/>
    <w:rsid w:val="5A554C0D"/>
    <w:rsid w:val="5A80234C"/>
    <w:rsid w:val="5AE3D143"/>
    <w:rsid w:val="5AFD6D9B"/>
    <w:rsid w:val="5B0FABC2"/>
    <w:rsid w:val="5B2255AC"/>
    <w:rsid w:val="5B3D0477"/>
    <w:rsid w:val="5BE975D9"/>
    <w:rsid w:val="5C6E7307"/>
    <w:rsid w:val="5CBE260D"/>
    <w:rsid w:val="5D2A9A2C"/>
    <w:rsid w:val="5D386A1E"/>
    <w:rsid w:val="5D5F8FBE"/>
    <w:rsid w:val="5D9F5AD4"/>
    <w:rsid w:val="5E299046"/>
    <w:rsid w:val="5E59F66E"/>
    <w:rsid w:val="5E630A9E"/>
    <w:rsid w:val="5E8081BD"/>
    <w:rsid w:val="5F532ECD"/>
    <w:rsid w:val="5F55A801"/>
    <w:rsid w:val="5FACBBE7"/>
    <w:rsid w:val="5FD635F3"/>
    <w:rsid w:val="60225CCB"/>
    <w:rsid w:val="60559071"/>
    <w:rsid w:val="615A8639"/>
    <w:rsid w:val="61FE0B4F"/>
    <w:rsid w:val="624EC854"/>
    <w:rsid w:val="625BBA1F"/>
    <w:rsid w:val="6289646D"/>
    <w:rsid w:val="63265B9F"/>
    <w:rsid w:val="6333E604"/>
    <w:rsid w:val="6341F400"/>
    <w:rsid w:val="63F0C45C"/>
    <w:rsid w:val="63F5E924"/>
    <w:rsid w:val="6410BBD6"/>
    <w:rsid w:val="6440E416"/>
    <w:rsid w:val="64456EE0"/>
    <w:rsid w:val="646318A1"/>
    <w:rsid w:val="64B68E08"/>
    <w:rsid w:val="64F12317"/>
    <w:rsid w:val="6507D333"/>
    <w:rsid w:val="65CAB254"/>
    <w:rsid w:val="66DDB99C"/>
    <w:rsid w:val="6719FA7A"/>
    <w:rsid w:val="67446687"/>
    <w:rsid w:val="6773C864"/>
    <w:rsid w:val="677FD69F"/>
    <w:rsid w:val="678AF10D"/>
    <w:rsid w:val="67F5CFA7"/>
    <w:rsid w:val="67F61C50"/>
    <w:rsid w:val="67FA4C8E"/>
    <w:rsid w:val="6813B583"/>
    <w:rsid w:val="685F4174"/>
    <w:rsid w:val="68E14E58"/>
    <w:rsid w:val="69067434"/>
    <w:rsid w:val="69205E8A"/>
    <w:rsid w:val="6989FF2B"/>
    <w:rsid w:val="6997662C"/>
    <w:rsid w:val="6A2C5009"/>
    <w:rsid w:val="6A7EFBA6"/>
    <w:rsid w:val="6AB0822B"/>
    <w:rsid w:val="6AD9DB4A"/>
    <w:rsid w:val="6B81C830"/>
    <w:rsid w:val="6B92A9B5"/>
    <w:rsid w:val="6C19927F"/>
    <w:rsid w:val="6CADEF65"/>
    <w:rsid w:val="6CC19FED"/>
    <w:rsid w:val="6D1BBC3B"/>
    <w:rsid w:val="6D3B1D3D"/>
    <w:rsid w:val="6E64BA6F"/>
    <w:rsid w:val="6EB18D30"/>
    <w:rsid w:val="6ED92C7C"/>
    <w:rsid w:val="6F508FDC"/>
    <w:rsid w:val="6F65B1EC"/>
    <w:rsid w:val="6F8AB2F1"/>
    <w:rsid w:val="6F9F2905"/>
    <w:rsid w:val="7118AAF6"/>
    <w:rsid w:val="71F56603"/>
    <w:rsid w:val="71FE8DB8"/>
    <w:rsid w:val="7209BD70"/>
    <w:rsid w:val="726F92C3"/>
    <w:rsid w:val="72A6B637"/>
    <w:rsid w:val="72CDD58A"/>
    <w:rsid w:val="73300989"/>
    <w:rsid w:val="7332E12D"/>
    <w:rsid w:val="735B6E1F"/>
    <w:rsid w:val="735B7C43"/>
    <w:rsid w:val="737DD07E"/>
    <w:rsid w:val="73913664"/>
    <w:rsid w:val="73941E3B"/>
    <w:rsid w:val="739FB120"/>
    <w:rsid w:val="73AFF96A"/>
    <w:rsid w:val="73D1754B"/>
    <w:rsid w:val="73D19877"/>
    <w:rsid w:val="73D630B8"/>
    <w:rsid w:val="73D841EC"/>
    <w:rsid w:val="73F11B49"/>
    <w:rsid w:val="7409C132"/>
    <w:rsid w:val="7420DF6C"/>
    <w:rsid w:val="749B77AA"/>
    <w:rsid w:val="750B4535"/>
    <w:rsid w:val="753D3990"/>
    <w:rsid w:val="754D5DA6"/>
    <w:rsid w:val="75688A8A"/>
    <w:rsid w:val="75D4F370"/>
    <w:rsid w:val="75DDF245"/>
    <w:rsid w:val="763FE33C"/>
    <w:rsid w:val="767C0DB1"/>
    <w:rsid w:val="76C09C69"/>
    <w:rsid w:val="77A81535"/>
    <w:rsid w:val="783702E4"/>
    <w:rsid w:val="78602441"/>
    <w:rsid w:val="7882CDDD"/>
    <w:rsid w:val="79A42CCB"/>
    <w:rsid w:val="7A380BAF"/>
    <w:rsid w:val="7A3ED850"/>
    <w:rsid w:val="7A4CF7B2"/>
    <w:rsid w:val="7A86AC0F"/>
    <w:rsid w:val="7A8AA05C"/>
    <w:rsid w:val="7AB16368"/>
    <w:rsid w:val="7AB50D73"/>
    <w:rsid w:val="7AD2B566"/>
    <w:rsid w:val="7B56E788"/>
    <w:rsid w:val="7CB63D59"/>
    <w:rsid w:val="7CDFB13D"/>
    <w:rsid w:val="7D2EF5FE"/>
    <w:rsid w:val="7D4C7017"/>
    <w:rsid w:val="7D68F5C1"/>
    <w:rsid w:val="7D6FE6BB"/>
    <w:rsid w:val="7E427EDC"/>
    <w:rsid w:val="7E4CE83B"/>
    <w:rsid w:val="7E621851"/>
    <w:rsid w:val="7ED3E90B"/>
    <w:rsid w:val="7F6EA12C"/>
    <w:rsid w:val="7FC2D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7BF64"/>
  <w15:docId w15:val="{698EACE0-987F-4572-A37A-27E8A0B3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Standardskrifttypeiafsnit"/>
    <w:rsid w:val="00B6652C"/>
  </w:style>
  <w:style w:type="character" w:customStyle="1" w:styleId="eop">
    <w:name w:val="eop"/>
    <w:basedOn w:val="Standardskrifttypeiafsnit"/>
    <w:rsid w:val="00B6652C"/>
  </w:style>
  <w:style w:type="character" w:customStyle="1" w:styleId="spellingerror">
    <w:name w:val="spellingerror"/>
    <w:basedOn w:val="Standardskrifttypeiafsnit"/>
    <w:rsid w:val="00ED236E"/>
  </w:style>
  <w:style w:type="paragraph" w:customStyle="1" w:styleId="paragraph">
    <w:name w:val="paragraph"/>
    <w:basedOn w:val="Normal"/>
    <w:rsid w:val="001D44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4B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04BF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04BF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4B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4BF6"/>
    <w:rPr>
      <w:b/>
      <w:bCs/>
      <w:sz w:val="20"/>
      <w:szCs w:val="20"/>
    </w:rPr>
  </w:style>
  <w:style w:type="character" w:customStyle="1" w:styleId="scxw158032818">
    <w:name w:val="scxw158032818"/>
    <w:basedOn w:val="Standardskrifttypeiafsnit"/>
    <w:rsid w:val="0050432B"/>
  </w:style>
  <w:style w:type="paragraph" w:styleId="Sidehoved">
    <w:name w:val="header"/>
    <w:basedOn w:val="Normal"/>
    <w:link w:val="SidehovedTegn"/>
    <w:uiPriority w:val="99"/>
    <w:unhideWhenUsed/>
    <w:rsid w:val="00314EE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14EEE"/>
  </w:style>
  <w:style w:type="paragraph" w:styleId="Sidefod">
    <w:name w:val="footer"/>
    <w:basedOn w:val="Normal"/>
    <w:link w:val="SidefodTegn"/>
    <w:uiPriority w:val="99"/>
    <w:unhideWhenUsed/>
    <w:rsid w:val="00314EE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14EEE"/>
  </w:style>
  <w:style w:type="table" w:customStyle="1" w:styleId="TableNormal1">
    <w:name w:val="Table Normal1"/>
    <w:rsid w:val="00314EE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031B0"/>
    <w:pPr>
      <w:numPr>
        <w:numId w:val="5"/>
      </w:numPr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a4LeHVe6dk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tcfu.dk/TV000010765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itcfu.dk/TV00001210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tcfu.dk/90037095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tcfu.dk/TV0000107654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tcfu.dk/90037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6" ma:contentTypeDescription="Opret et nyt dokument." ma:contentTypeScope="" ma:versionID="eee99755234c939337d4fe8052139741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8efd7aabd1fd69aecaea34c038e83712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49fc6-6b63-4448-970b-a5745599bfb5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35756-CF9E-46DD-BDB8-62F9FF333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59FFD-51E9-4EA1-A86D-A4C2E38E1D7A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3.xml><?xml version="1.0" encoding="utf-8"?>
<ds:datastoreItem xmlns:ds="http://schemas.openxmlformats.org/officeDocument/2006/customXml" ds:itemID="{78F45E53-A004-49D8-B755-DAC40D52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7763</Characters>
  <Application>Microsoft Office Word</Application>
  <DocSecurity>0</DocSecurity>
  <Lines>267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cp:lastModifiedBy>Karin Abrahamsen (KAAB) | VIA</cp:lastModifiedBy>
  <cp:revision>2</cp:revision>
  <dcterms:created xsi:type="dcterms:W3CDTF">2023-03-21T12:02:00Z</dcterms:created>
  <dcterms:modified xsi:type="dcterms:W3CDTF">2023-03-21T12:02:00Z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MediaServiceImageTags">
    <vt:lpwstr/>
  </property>
</Properties>
</file>