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9EBF5" w14:textId="01332EEB" w:rsidR="00E53004" w:rsidRDefault="009860BE" w:rsidP="00A456A5">
      <w:pPr>
        <w:tabs>
          <w:tab w:val="left" w:pos="1843"/>
        </w:tabs>
        <w:rPr>
          <w:b/>
          <w:bCs/>
          <w:color w:val="1D266B"/>
          <w:sz w:val="32"/>
          <w:szCs w:val="32"/>
        </w:rPr>
      </w:pPr>
      <w:bookmarkStart w:id="0" w:name="_GoBack"/>
      <w:bookmarkEnd w:id="0"/>
      <w:r w:rsidRPr="009860BE">
        <w:rPr>
          <w:b/>
          <w:bCs/>
          <w:noProof/>
          <w:color w:val="1D266B"/>
          <w:sz w:val="32"/>
          <w:szCs w:val="32"/>
          <w:lang w:eastAsia="da-DK"/>
        </w:rPr>
        <w:drawing>
          <wp:anchor distT="0" distB="0" distL="114300" distR="114300" simplePos="0" relativeHeight="251660288" behindDoc="0" locked="0" layoutInCell="1" allowOverlap="1" wp14:anchorId="05EEF521" wp14:editId="74C28BDB">
            <wp:simplePos x="0" y="0"/>
            <wp:positionH relativeFrom="column">
              <wp:posOffset>4728210</wp:posOffset>
            </wp:positionH>
            <wp:positionV relativeFrom="paragraph">
              <wp:posOffset>253365</wp:posOffset>
            </wp:positionV>
            <wp:extent cx="1687286" cy="1143000"/>
            <wp:effectExtent l="0" t="0" r="8255" b="0"/>
            <wp:wrapNone/>
            <wp:docPr id="5" name="Billede 5"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K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7286"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106B9" w14:textId="406BC361" w:rsidR="00A456A5" w:rsidRPr="00F55D4C" w:rsidRDefault="00E53004" w:rsidP="00A456A5">
      <w:pPr>
        <w:tabs>
          <w:tab w:val="left" w:pos="1843"/>
        </w:tabs>
        <w:rPr>
          <w:b/>
          <w:bCs/>
          <w:color w:val="1D266B"/>
          <w:sz w:val="32"/>
          <w:szCs w:val="32"/>
          <w:lang w:val="de-DE"/>
        </w:rPr>
      </w:pPr>
      <w:r w:rsidRPr="00E53004">
        <w:rPr>
          <w:b/>
          <w:bCs/>
          <w:noProof/>
          <w:color w:val="1D266B"/>
          <w:sz w:val="32"/>
          <w:szCs w:val="32"/>
          <w:lang w:eastAsia="da-DK"/>
        </w:rPr>
        <mc:AlternateContent>
          <mc:Choice Requires="wps">
            <w:drawing>
              <wp:anchor distT="45720" distB="45720" distL="114300" distR="114300" simplePos="0" relativeHeight="251659264" behindDoc="0" locked="1" layoutInCell="1" allowOverlap="1" wp14:anchorId="496D1B93" wp14:editId="5C66A14F">
                <wp:simplePos x="0" y="0"/>
                <wp:positionH relativeFrom="margin">
                  <wp:posOffset>5213985</wp:posOffset>
                </wp:positionH>
                <wp:positionV relativeFrom="paragraph">
                  <wp:posOffset>7620</wp:posOffset>
                </wp:positionV>
                <wp:extent cx="900000" cy="900000"/>
                <wp:effectExtent l="0" t="0" r="14605" b="146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900000"/>
                        </a:xfrm>
                        <a:prstGeom prst="rect">
                          <a:avLst/>
                        </a:prstGeom>
                        <a:solidFill>
                          <a:srgbClr val="FFFFFF"/>
                        </a:solidFill>
                        <a:ln w="9525">
                          <a:solidFill>
                            <a:schemeClr val="bg1">
                              <a:lumMod val="65000"/>
                            </a:schemeClr>
                          </a:solidFill>
                          <a:prstDash val="dash"/>
                          <a:miter lim="800000"/>
                          <a:headEnd/>
                          <a:tailEnd/>
                        </a:ln>
                      </wps:spPr>
                      <wps:txbx>
                        <w:txbxContent>
                          <w:p w14:paraId="023A0412" w14:textId="6CD09FD9" w:rsidR="00E53004" w:rsidRDefault="00E53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D1B93" id="_x0000_t202" coordsize="21600,21600" o:spt="202" path="m,l,21600r21600,l21600,xe">
                <v:stroke joinstyle="miter"/>
                <v:path gradientshapeok="t" o:connecttype="rect"/>
              </v:shapetype>
              <v:shape id="Tekstfelt 2" o:spid="_x0000_s1026" type="#_x0000_t202" style="position:absolute;margin-left:410.55pt;margin-top:.6pt;width:70.85pt;height:7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" strokecolor="#a5a5a5 [2092]">
                <v:stroke dashstyle="dash"/>
                <v:textbox>
                  <w:txbxContent>
                    <w:p w14:paraId="023A0412" w14:textId="6CD09FD9" w:rsidR="00E53004" w:rsidRDefault="00E53004"/>
                  </w:txbxContent>
                </v:textbox>
                <w10:wrap type="square" anchorx="margin"/>
                <w10:anchorlock/>
              </v:shape>
            </w:pict>
          </mc:Fallback>
        </mc:AlternateContent>
      </w:r>
      <w:r w:rsidR="00A456A5" w:rsidRPr="00F55D4C">
        <w:rPr>
          <w:b/>
          <w:bCs/>
          <w:color w:val="1D266B"/>
          <w:sz w:val="32"/>
          <w:szCs w:val="32"/>
          <w:lang w:val="de-DE"/>
        </w:rPr>
        <w:t xml:space="preserve">Titel: </w:t>
      </w:r>
      <w:r w:rsidR="008338FE" w:rsidRPr="00F55D4C">
        <w:rPr>
          <w:b/>
          <w:bCs/>
          <w:color w:val="1D266B"/>
          <w:sz w:val="32"/>
          <w:szCs w:val="32"/>
          <w:lang w:val="de-DE"/>
        </w:rPr>
        <w:t>Mina M</w:t>
      </w:r>
      <w:r w:rsidR="00F74270" w:rsidRPr="00F55D4C">
        <w:rPr>
          <w:b/>
          <w:bCs/>
          <w:color w:val="1D266B"/>
          <w:sz w:val="32"/>
          <w:szCs w:val="32"/>
          <w:lang w:val="de-DE"/>
        </w:rPr>
        <w:t>a</w:t>
      </w:r>
      <w:r w:rsidR="008338FE" w:rsidRPr="00F55D4C">
        <w:rPr>
          <w:b/>
          <w:bCs/>
          <w:color w:val="1D266B"/>
          <w:sz w:val="32"/>
          <w:szCs w:val="32"/>
          <w:lang w:val="de-DE"/>
        </w:rPr>
        <w:t>usi</w:t>
      </w:r>
      <w:r w:rsidR="00A456A5" w:rsidRPr="00F55D4C">
        <w:rPr>
          <w:b/>
          <w:bCs/>
          <w:color w:val="1D266B"/>
          <w:sz w:val="32"/>
          <w:szCs w:val="32"/>
          <w:lang w:val="de-DE"/>
        </w:rPr>
        <w:tab/>
      </w:r>
    </w:p>
    <w:p w14:paraId="117BD5BB" w14:textId="42FEB758" w:rsidR="00A456A5" w:rsidRPr="00F55D4C" w:rsidRDefault="00A456A5" w:rsidP="00A456A5">
      <w:pPr>
        <w:tabs>
          <w:tab w:val="left" w:pos="1985"/>
        </w:tabs>
        <w:spacing w:after="0"/>
        <w:rPr>
          <w:lang w:val="de-DE"/>
        </w:rPr>
      </w:pPr>
      <w:r w:rsidRPr="00F55D4C">
        <w:rPr>
          <w:lang w:val="de-DE"/>
        </w:rPr>
        <w:t>Tema:</w:t>
      </w:r>
      <w:r w:rsidR="008338FE" w:rsidRPr="00F55D4C">
        <w:rPr>
          <w:lang w:val="de-DE"/>
        </w:rPr>
        <w:t xml:space="preserve"> </w:t>
      </w:r>
      <w:r w:rsidR="008338FE" w:rsidRPr="00F55D4C">
        <w:rPr>
          <w:sz w:val="24"/>
          <w:szCs w:val="24"/>
          <w:lang w:val="de-DE"/>
        </w:rPr>
        <w:t>Indentität, Anders sein, Familie</w:t>
      </w:r>
      <w:r w:rsidRPr="00F55D4C">
        <w:rPr>
          <w:lang w:val="de-DE"/>
        </w:rPr>
        <w:tab/>
      </w:r>
    </w:p>
    <w:p w14:paraId="56C31769" w14:textId="08FD6D62" w:rsidR="00A456A5" w:rsidRDefault="00A456A5" w:rsidP="00A456A5">
      <w:pPr>
        <w:tabs>
          <w:tab w:val="left" w:pos="1985"/>
        </w:tabs>
        <w:spacing w:after="0"/>
      </w:pPr>
      <w:r>
        <w:t>Fag:</w:t>
      </w:r>
      <w:r w:rsidR="008338FE">
        <w:t xml:space="preserve"> Tysk</w:t>
      </w:r>
      <w:r>
        <w:tab/>
      </w:r>
    </w:p>
    <w:p w14:paraId="11DCB024" w14:textId="77777777" w:rsidR="00C2376B" w:rsidRDefault="00A456A5" w:rsidP="00A456A5">
      <w:pPr>
        <w:tabs>
          <w:tab w:val="left" w:pos="1985"/>
        </w:tabs>
        <w:spacing w:after="0"/>
      </w:pPr>
      <w:r>
        <w:t>Målgruppe:</w:t>
      </w:r>
      <w:r w:rsidR="008338FE">
        <w:t xml:space="preserve"> 5.-6. klasse</w:t>
      </w:r>
    </w:p>
    <w:p w14:paraId="7668D10B" w14:textId="77777777" w:rsidR="00F55D4C" w:rsidRDefault="00F55D4C" w:rsidP="00C2376B">
      <w:pPr>
        <w:rPr>
          <w:b/>
        </w:rPr>
      </w:pPr>
    </w:p>
    <w:p w14:paraId="5A5E227A" w14:textId="59002A6F" w:rsidR="00C2376B" w:rsidRDefault="00C2376B" w:rsidP="00C2376B">
      <w:r>
        <w:rPr>
          <w:b/>
        </w:rPr>
        <w:t>Tv-udsendelse:</w:t>
      </w:r>
      <w:r>
        <w:t xml:space="preserve"> ‘Mina Mausi’, Arte, 12.02.2017, 16 min. </w:t>
      </w:r>
    </w:p>
    <w:p w14:paraId="28ED3174" w14:textId="77777777" w:rsidR="008338FE" w:rsidRDefault="008338FE" w:rsidP="008338FE">
      <w:pPr>
        <w:rPr>
          <w:sz w:val="24"/>
          <w:szCs w:val="24"/>
        </w:rPr>
      </w:pPr>
      <w:r>
        <w:rPr>
          <w:noProof/>
          <w:sz w:val="24"/>
          <w:szCs w:val="24"/>
          <w:lang w:eastAsia="da-DK"/>
        </w:rPr>
        <w:drawing>
          <wp:inline distT="114300" distB="114300" distL="114300" distR="114300" wp14:anchorId="4B368C41" wp14:editId="06AF7029">
            <wp:extent cx="3313748" cy="39033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313748" cy="3903310"/>
                    </a:xfrm>
                    <a:prstGeom prst="rect">
                      <a:avLst/>
                    </a:prstGeom>
                    <a:ln/>
                  </pic:spPr>
                </pic:pic>
              </a:graphicData>
            </a:graphic>
          </wp:inline>
        </w:drawing>
      </w:r>
    </w:p>
    <w:p w14:paraId="3CC3771D" w14:textId="69173889" w:rsidR="008338FE" w:rsidRDefault="008338FE" w:rsidP="008338FE">
      <w:r>
        <w:t>Billedet er fra kortfilmen ‘Mina Mausi’</w:t>
      </w:r>
    </w:p>
    <w:p w14:paraId="3AE0BC88" w14:textId="77777777" w:rsidR="00C2376B" w:rsidRDefault="00C2376B" w:rsidP="008338FE"/>
    <w:p w14:paraId="71A694B9" w14:textId="77777777" w:rsidR="00BA0FCC" w:rsidRDefault="00BA0FCC" w:rsidP="00BA0FCC">
      <w:pPr>
        <w:rPr>
          <w:b/>
          <w:color w:val="1D266B"/>
          <w:sz w:val="32"/>
          <w:szCs w:val="32"/>
        </w:rPr>
      </w:pPr>
      <w:r>
        <w:rPr>
          <w:b/>
          <w:color w:val="1D266B"/>
          <w:sz w:val="32"/>
          <w:szCs w:val="32"/>
        </w:rPr>
        <w:t>Faglig relevans/kompetenceområder</w:t>
      </w:r>
    </w:p>
    <w:p w14:paraId="529D6B4E" w14:textId="11D604FA" w:rsidR="008338FE" w:rsidRDefault="008338FE" w:rsidP="00BA0FCC">
      <w:pPr>
        <w:spacing w:before="240"/>
      </w:pPr>
      <w:r>
        <w:rPr>
          <w:color w:val="333333"/>
          <w:highlight w:val="white"/>
        </w:rPr>
        <w:t>Forskellige sider af mundtlig kommunikation er afsættet for denne vejledning. Lytte ift. at kunne forstå enkle ord og budskaber om nære emner ud fra situationer. I forhold til brug af sproget er fokus på at anvende enkle ord og vendinger, fx i spil og bevægelse</w:t>
      </w:r>
      <w:r w:rsidR="00C2376B" w:rsidRPr="00B73ECE">
        <w:rPr>
          <w:color w:val="333333"/>
        </w:rPr>
        <w:t>,</w:t>
      </w:r>
      <w:r w:rsidRPr="00B73ECE">
        <w:rPr>
          <w:color w:val="333333"/>
        </w:rPr>
        <w:t xml:space="preserve"> og at </w:t>
      </w:r>
      <w:r w:rsidR="00B73ECE" w:rsidRPr="00B73ECE">
        <w:rPr>
          <w:color w:val="333333"/>
        </w:rPr>
        <w:t>kombinere sætninger</w:t>
      </w:r>
      <w:r w:rsidR="00592377">
        <w:rPr>
          <w:color w:val="333333"/>
        </w:rPr>
        <w:t xml:space="preserve"> til en betydningsmæssig</w:t>
      </w:r>
      <w:r w:rsidR="001A2B84">
        <w:rPr>
          <w:color w:val="333333"/>
        </w:rPr>
        <w:t xml:space="preserve"> </w:t>
      </w:r>
      <w:r w:rsidR="00592377">
        <w:rPr>
          <w:color w:val="333333"/>
        </w:rPr>
        <w:t>helhed</w:t>
      </w:r>
      <w:r w:rsidRPr="00B73ECE">
        <w:rPr>
          <w:color w:val="333333"/>
        </w:rPr>
        <w:t xml:space="preserve">. Der </w:t>
      </w:r>
      <w:r>
        <w:rPr>
          <w:color w:val="333333"/>
          <w:highlight w:val="white"/>
        </w:rPr>
        <w:t xml:space="preserve">er lagt op til at arbejde med ordforråd til beskrivelser og med forskellige ord og chunks, som optræder i filmen, og som eleverne skal </w:t>
      </w:r>
      <w:r w:rsidR="006E3D08">
        <w:rPr>
          <w:color w:val="333333"/>
          <w:highlight w:val="white"/>
        </w:rPr>
        <w:t>imitere</w:t>
      </w:r>
      <w:r>
        <w:rPr>
          <w:color w:val="333333"/>
          <w:highlight w:val="white"/>
        </w:rPr>
        <w:t xml:space="preserve"> og </w:t>
      </w:r>
      <w:r w:rsidR="00307ECC">
        <w:rPr>
          <w:color w:val="333333"/>
          <w:highlight w:val="white"/>
        </w:rPr>
        <w:t>anvende</w:t>
      </w:r>
      <w:r>
        <w:rPr>
          <w:color w:val="333333"/>
          <w:highlight w:val="white"/>
        </w:rPr>
        <w:t xml:space="preserve"> i deres eget sprog. Dertil vil arbejdet med opgaverne involvere </w:t>
      </w:r>
      <w:r w:rsidR="00F55D4C">
        <w:rPr>
          <w:color w:val="333333"/>
          <w:highlight w:val="white"/>
        </w:rPr>
        <w:t xml:space="preserve">kompetenceområdet </w:t>
      </w:r>
      <w:r>
        <w:rPr>
          <w:color w:val="333333"/>
          <w:highlight w:val="white"/>
        </w:rPr>
        <w:t xml:space="preserve">skriftlig kommunikation i processen fra billede og lyd til billede og læsning og </w:t>
      </w:r>
      <w:r w:rsidR="00996D46">
        <w:rPr>
          <w:color w:val="333333"/>
          <w:highlight w:val="white"/>
        </w:rPr>
        <w:t>skrivning</w:t>
      </w:r>
      <w:r w:rsidR="00D23345">
        <w:rPr>
          <w:color w:val="333333"/>
          <w:highlight w:val="white"/>
        </w:rPr>
        <w:t>, fx i</w:t>
      </w:r>
      <w:r>
        <w:rPr>
          <w:color w:val="333333"/>
          <w:highlight w:val="white"/>
        </w:rPr>
        <w:t xml:space="preserve"> egen digital produktion.</w:t>
      </w:r>
    </w:p>
    <w:p w14:paraId="6F0D81FC" w14:textId="6E8C7542" w:rsidR="00BA0FCC" w:rsidRPr="00F74270" w:rsidRDefault="00BA0FCC" w:rsidP="00F55D4C">
      <w:pPr>
        <w:spacing w:before="240"/>
        <w:rPr>
          <w:rFonts w:ascii="Calibri" w:eastAsia="Calibri" w:hAnsi="Calibri" w:cs="Calibri"/>
          <w:b/>
          <w:color w:val="1D266B"/>
          <w:sz w:val="32"/>
          <w:szCs w:val="32"/>
        </w:rPr>
      </w:pPr>
      <w:r>
        <w:rPr>
          <w:rFonts w:ascii="Calibri" w:eastAsia="Calibri" w:hAnsi="Calibri" w:cs="Calibri"/>
          <w:b/>
          <w:color w:val="1D266B"/>
          <w:sz w:val="32"/>
          <w:szCs w:val="32"/>
        </w:rPr>
        <w:lastRenderedPageBreak/>
        <w:br/>
        <w:t>Ideer til undervisningen</w:t>
      </w:r>
    </w:p>
    <w:p w14:paraId="335E21A7" w14:textId="77777777" w:rsidR="00C2376B" w:rsidRPr="00F55D4C" w:rsidRDefault="008338FE" w:rsidP="00C2376B">
      <w:pPr>
        <w:pBdr>
          <w:top w:val="nil"/>
          <w:left w:val="nil"/>
          <w:bottom w:val="nil"/>
          <w:right w:val="nil"/>
          <w:between w:val="nil"/>
        </w:pBdr>
        <w:spacing w:after="0"/>
        <w:rPr>
          <w:b/>
          <w:sz w:val="28"/>
          <w:szCs w:val="28"/>
        </w:rPr>
      </w:pPr>
      <w:r w:rsidRPr="00F55D4C">
        <w:rPr>
          <w:b/>
          <w:sz w:val="28"/>
          <w:szCs w:val="28"/>
        </w:rPr>
        <w:t>Vorverständnis</w:t>
      </w:r>
    </w:p>
    <w:p w14:paraId="09050613" w14:textId="4DA33FCD" w:rsidR="008338FE" w:rsidRDefault="008338FE" w:rsidP="00C2376B">
      <w:pPr>
        <w:pBdr>
          <w:top w:val="nil"/>
          <w:left w:val="nil"/>
          <w:bottom w:val="nil"/>
          <w:right w:val="nil"/>
          <w:between w:val="nil"/>
        </w:pBdr>
        <w:spacing w:after="200"/>
        <w:rPr>
          <w:sz w:val="24"/>
          <w:szCs w:val="24"/>
        </w:rPr>
      </w:pPr>
      <w:r>
        <w:rPr>
          <w:sz w:val="24"/>
          <w:szCs w:val="24"/>
        </w:rPr>
        <w:t xml:space="preserve">Måske vil du vælge at vise billedet øverst i denne vejledning sammen med filmtitlen, når eleverne skal arbejde med deres forforståelse. Du må vurdere, om de skal bruge ordbog til at notere de ord, de vil skrive i deres Wortsonne, eller </w:t>
      </w:r>
      <w:r w:rsidR="00F74270">
        <w:rPr>
          <w:sz w:val="24"/>
          <w:szCs w:val="24"/>
        </w:rPr>
        <w:t xml:space="preserve">om </w:t>
      </w:r>
      <w:r>
        <w:rPr>
          <w:sz w:val="24"/>
          <w:szCs w:val="24"/>
        </w:rPr>
        <w:t>de skriver på en blanding af dansk og tysk i deres egen Wortsonne, og du så i den fælles opsamling skriver på tysk.</w:t>
      </w:r>
    </w:p>
    <w:p w14:paraId="20C6CD43" w14:textId="26B9D4A6" w:rsidR="008338FE" w:rsidRPr="00C50BC4" w:rsidRDefault="00F74270" w:rsidP="008338FE">
      <w:pPr>
        <w:pBdr>
          <w:top w:val="nil"/>
          <w:left w:val="nil"/>
          <w:bottom w:val="nil"/>
          <w:right w:val="nil"/>
          <w:between w:val="nil"/>
        </w:pBdr>
        <w:spacing w:after="200"/>
        <w:rPr>
          <w:sz w:val="24"/>
          <w:szCs w:val="24"/>
          <w:lang w:val="de-DE"/>
        </w:rPr>
      </w:pPr>
      <w:r w:rsidRPr="00645D38">
        <w:rPr>
          <w:b/>
          <w:sz w:val="24"/>
          <w:szCs w:val="24"/>
          <w:lang w:val="de-DE"/>
        </w:rPr>
        <w:br/>
      </w:r>
      <w:r w:rsidR="008338FE" w:rsidRPr="00C50BC4">
        <w:rPr>
          <w:b/>
          <w:sz w:val="24"/>
          <w:szCs w:val="24"/>
          <w:lang w:val="de-DE"/>
        </w:rPr>
        <w:t xml:space="preserve">Brainstorming </w:t>
      </w:r>
      <w:r w:rsidR="00DA04E6">
        <w:rPr>
          <w:b/>
          <w:sz w:val="24"/>
          <w:szCs w:val="24"/>
          <w:lang w:val="de-DE"/>
        </w:rPr>
        <w:t>–</w:t>
      </w:r>
      <w:r w:rsidR="008338FE" w:rsidRPr="00C50BC4">
        <w:rPr>
          <w:b/>
          <w:sz w:val="24"/>
          <w:szCs w:val="24"/>
          <w:lang w:val="de-DE"/>
        </w:rPr>
        <w:t xml:space="preserve"> Filmtitel</w:t>
      </w:r>
      <w:r w:rsidR="00DA04E6">
        <w:rPr>
          <w:b/>
          <w:sz w:val="24"/>
          <w:szCs w:val="24"/>
          <w:lang w:val="de-DE"/>
        </w:rPr>
        <w:t xml:space="preserve"> </w:t>
      </w:r>
      <w:r w:rsidR="008338FE" w:rsidRPr="00C50BC4">
        <w:rPr>
          <w:b/>
          <w:sz w:val="24"/>
          <w:szCs w:val="24"/>
          <w:lang w:val="de-DE"/>
        </w:rPr>
        <w:t xml:space="preserve"> </w:t>
      </w:r>
      <w:r w:rsidR="008338FE" w:rsidRPr="00C50BC4">
        <w:rPr>
          <w:b/>
          <w:sz w:val="24"/>
          <w:szCs w:val="24"/>
          <w:lang w:val="de-DE"/>
        </w:rPr>
        <w:br/>
      </w:r>
      <w:r w:rsidR="008338FE" w:rsidRPr="00C50BC4">
        <w:rPr>
          <w:sz w:val="24"/>
          <w:szCs w:val="24"/>
          <w:lang w:val="de-DE"/>
        </w:rPr>
        <w:t xml:space="preserve">Was glaubst du, worum es in dem Kurzfilm geht? Schreibe deine Ideen in die Wortsonne und präsentiere </w:t>
      </w:r>
      <w:r w:rsidR="008338FE">
        <w:rPr>
          <w:sz w:val="24"/>
          <w:szCs w:val="24"/>
          <w:lang w:val="de-DE"/>
        </w:rPr>
        <w:t>sie</w:t>
      </w:r>
      <w:r w:rsidR="008338FE" w:rsidRPr="00C50BC4">
        <w:rPr>
          <w:sz w:val="24"/>
          <w:szCs w:val="24"/>
          <w:lang w:val="de-DE"/>
        </w:rPr>
        <w:t xml:space="preserve"> in deiner Gruppe und in der Klasse. </w:t>
      </w:r>
    </w:p>
    <w:p w14:paraId="4A25BC7B" w14:textId="77777777" w:rsidR="008338FE" w:rsidRDefault="008338FE" w:rsidP="008338FE">
      <w:pPr>
        <w:pBdr>
          <w:top w:val="nil"/>
          <w:left w:val="nil"/>
          <w:bottom w:val="nil"/>
          <w:right w:val="nil"/>
          <w:between w:val="nil"/>
        </w:pBdr>
        <w:spacing w:after="200"/>
        <w:rPr>
          <w:sz w:val="24"/>
          <w:szCs w:val="24"/>
        </w:rPr>
      </w:pPr>
      <w:r>
        <w:rPr>
          <w:noProof/>
          <w:sz w:val="24"/>
          <w:szCs w:val="24"/>
          <w:lang w:eastAsia="da-DK"/>
        </w:rPr>
        <mc:AlternateContent>
          <mc:Choice Requires="wps">
            <w:drawing>
              <wp:inline distT="114300" distB="114300" distL="114300" distR="114300" wp14:anchorId="7AB55EB9" wp14:editId="2E4A8B09">
                <wp:extent cx="848360" cy="809625"/>
                <wp:effectExtent l="0" t="0" r="27940" b="28575"/>
                <wp:docPr id="2" name="Sol 2"/>
                <wp:cNvGraphicFramePr/>
                <a:graphic xmlns:a="http://schemas.openxmlformats.org/drawingml/2006/main">
                  <a:graphicData uri="http://schemas.microsoft.com/office/word/2010/wordprocessingShape">
                    <wps:wsp>
                      <wps:cNvSpPr/>
                      <wps:spPr>
                        <a:xfrm>
                          <a:off x="0" y="0"/>
                          <a:ext cx="848360" cy="809625"/>
                        </a:xfrm>
                        <a:prstGeom prst="sun">
                          <a:avLst>
                            <a:gd name="adj" fmla="val 25000"/>
                          </a:avLst>
                        </a:prstGeom>
                        <a:solidFill>
                          <a:srgbClr val="CFE2F3"/>
                        </a:solidFill>
                        <a:ln w="9525" cap="flat" cmpd="sng">
                          <a:solidFill>
                            <a:srgbClr val="000000"/>
                          </a:solidFill>
                          <a:prstDash val="solid"/>
                          <a:round/>
                          <a:headEnd type="none" w="sm" len="sm"/>
                          <a:tailEnd type="none" w="sm" len="sm"/>
                        </a:ln>
                      </wps:spPr>
                      <wps:txbx>
                        <w:txbxContent>
                          <w:p w14:paraId="30527CFB" w14:textId="77777777" w:rsidR="008338FE" w:rsidRDefault="008338FE" w:rsidP="008338FE">
                            <w:pPr>
                              <w:spacing w:after="0"/>
                              <w:textDirection w:val="btLr"/>
                            </w:pPr>
                          </w:p>
                        </w:txbxContent>
                      </wps:txbx>
                      <wps:bodyPr spcFirstLastPara="1" wrap="square" lIns="91425" tIns="91425" rIns="91425" bIns="91425" anchor="ctr"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B55EB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2" o:spid="_x0000_s1027" type="#_x0000_t183" style="width:66.8pt;height:6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" fillcolor="#cfe2f3">
                <v:stroke startarrowwidth="narrow" startarrowlength="short" endarrowwidth="narrow" endarrowlength="short" joinstyle="round"/>
                <v:textbox inset="2.53958mm,2.53958mm,2.53958mm,2.53958mm">
                  <w:txbxContent>
                    <w:p w14:paraId="30527CFB" w14:textId="77777777" w:rsidR="008338FE" w:rsidRDefault="008338FE" w:rsidP="008338FE">
                      <w:pPr>
                        <w:spacing w:after="0"/>
                        <w:textDirection w:val="btLr"/>
                      </w:pPr>
                    </w:p>
                  </w:txbxContent>
                </v:textbox>
                <w10:anchorlock/>
              </v:shape>
            </w:pict>
          </mc:Fallback>
        </mc:AlternateContent>
      </w:r>
    </w:p>
    <w:p w14:paraId="24BC9A98" w14:textId="77777777" w:rsidR="008338FE" w:rsidRDefault="008338FE" w:rsidP="008338FE">
      <w:pPr>
        <w:pBdr>
          <w:top w:val="nil"/>
          <w:left w:val="nil"/>
          <w:bottom w:val="nil"/>
          <w:right w:val="nil"/>
          <w:between w:val="nil"/>
        </w:pBdr>
        <w:spacing w:after="200"/>
        <w:rPr>
          <w:sz w:val="24"/>
          <w:szCs w:val="24"/>
        </w:rPr>
      </w:pPr>
      <w:r>
        <w:rPr>
          <w:sz w:val="24"/>
          <w:szCs w:val="24"/>
        </w:rPr>
        <w:t>Lav en fælles opsamling på de forventninger, eleverne har til kortfilmens indhold.</w:t>
      </w:r>
    </w:p>
    <w:p w14:paraId="3BA6B37B" w14:textId="6CBCC6A2" w:rsidR="00F74270" w:rsidRDefault="00F74270" w:rsidP="008338FE">
      <w:pPr>
        <w:pBdr>
          <w:top w:val="nil"/>
          <w:left w:val="nil"/>
          <w:bottom w:val="nil"/>
          <w:right w:val="nil"/>
          <w:between w:val="nil"/>
        </w:pBdr>
        <w:spacing w:after="200"/>
        <w:rPr>
          <w:sz w:val="24"/>
          <w:szCs w:val="24"/>
        </w:rPr>
      </w:pPr>
      <w:r>
        <w:rPr>
          <w:b/>
          <w:bCs/>
          <w:sz w:val="24"/>
          <w:szCs w:val="24"/>
        </w:rPr>
        <w:br/>
      </w:r>
      <w:r w:rsidR="008338FE" w:rsidRPr="00050771">
        <w:rPr>
          <w:b/>
          <w:bCs/>
          <w:sz w:val="24"/>
          <w:szCs w:val="24"/>
        </w:rPr>
        <w:t>Beschreibung – Steckbrief</w:t>
      </w:r>
      <w:r w:rsidR="008338FE">
        <w:rPr>
          <w:b/>
          <w:bCs/>
          <w:sz w:val="24"/>
          <w:szCs w:val="24"/>
        </w:rPr>
        <w:t xml:space="preserve"> Mina M</w:t>
      </w:r>
      <w:r>
        <w:rPr>
          <w:b/>
          <w:bCs/>
          <w:sz w:val="24"/>
          <w:szCs w:val="24"/>
        </w:rPr>
        <w:t>a</w:t>
      </w:r>
      <w:r w:rsidR="008338FE">
        <w:rPr>
          <w:b/>
          <w:bCs/>
          <w:sz w:val="24"/>
          <w:szCs w:val="24"/>
        </w:rPr>
        <w:t>usi</w:t>
      </w:r>
      <w:r w:rsidR="008338FE" w:rsidRPr="00050771">
        <w:rPr>
          <w:b/>
          <w:bCs/>
          <w:sz w:val="24"/>
          <w:szCs w:val="24"/>
        </w:rPr>
        <w:br/>
      </w:r>
      <w:r w:rsidR="008338FE" w:rsidRPr="00F74270">
        <w:rPr>
          <w:sz w:val="24"/>
          <w:szCs w:val="24"/>
        </w:rPr>
        <w:t xml:space="preserve">Giv eleverne en skabelon til et ’Steckbrief’, eller lad dem skrive et, hvor de normalt arbejder (Name, Alter, Familie, Aussehen, Klasse, Hobbys). </w:t>
      </w:r>
    </w:p>
    <w:p w14:paraId="72837FE0" w14:textId="5B65211D" w:rsidR="008338FE" w:rsidRPr="00F74270" w:rsidRDefault="008338FE" w:rsidP="008338FE">
      <w:pPr>
        <w:pBdr>
          <w:top w:val="nil"/>
          <w:left w:val="nil"/>
          <w:bottom w:val="nil"/>
          <w:right w:val="nil"/>
          <w:between w:val="nil"/>
        </w:pBdr>
        <w:spacing w:after="200"/>
        <w:rPr>
          <w:sz w:val="24"/>
          <w:szCs w:val="24"/>
        </w:rPr>
      </w:pPr>
      <w:r w:rsidRPr="00F74270">
        <w:rPr>
          <w:sz w:val="24"/>
          <w:szCs w:val="24"/>
        </w:rPr>
        <w:t xml:space="preserve">Eleverne udfylder løbende deres ’Steckbrief.’ Før de ser filmen, vil indholdet være baseret på deres gæt: Hvad hedder pigen, hvor gammel er hun </w:t>
      </w:r>
      <w:r w:rsidR="00260CA5">
        <w:rPr>
          <w:sz w:val="24"/>
          <w:szCs w:val="24"/>
        </w:rPr>
        <w:t xml:space="preserve">mon </w:t>
      </w:r>
      <w:r w:rsidRPr="00F74270">
        <w:rPr>
          <w:sz w:val="24"/>
          <w:szCs w:val="24"/>
        </w:rPr>
        <w:t xml:space="preserve">mv.? </w:t>
      </w:r>
    </w:p>
    <w:p w14:paraId="39CD993B" w14:textId="77777777" w:rsidR="008338FE" w:rsidRPr="00F74270" w:rsidRDefault="008338FE" w:rsidP="008338FE">
      <w:pPr>
        <w:pBdr>
          <w:top w:val="nil"/>
          <w:left w:val="nil"/>
          <w:bottom w:val="nil"/>
          <w:right w:val="nil"/>
          <w:between w:val="nil"/>
        </w:pBdr>
        <w:spacing w:after="200"/>
        <w:rPr>
          <w:b/>
          <w:bCs/>
          <w:sz w:val="28"/>
          <w:szCs w:val="28"/>
        </w:rPr>
      </w:pPr>
      <w:r w:rsidRPr="00F74270">
        <w:rPr>
          <w:i/>
          <w:iCs/>
          <w:sz w:val="24"/>
          <w:szCs w:val="24"/>
        </w:rPr>
        <w:t xml:space="preserve">Mens </w:t>
      </w:r>
      <w:r w:rsidRPr="00F74270">
        <w:rPr>
          <w:sz w:val="24"/>
          <w:szCs w:val="24"/>
        </w:rPr>
        <w:t xml:space="preserve">de ser filmen, får de flere og flere informationer om pigen, som de skriver ned i ’Steckbrief’.  </w:t>
      </w:r>
    </w:p>
    <w:p w14:paraId="21B915A5" w14:textId="47D6BBC6" w:rsidR="00F74270" w:rsidRDefault="00F74270" w:rsidP="008338FE">
      <w:pPr>
        <w:pBdr>
          <w:top w:val="nil"/>
          <w:left w:val="nil"/>
          <w:bottom w:val="nil"/>
          <w:right w:val="nil"/>
          <w:between w:val="nil"/>
        </w:pBdr>
        <w:spacing w:after="200"/>
        <w:rPr>
          <w:sz w:val="24"/>
          <w:szCs w:val="24"/>
        </w:rPr>
      </w:pPr>
      <w:r>
        <w:rPr>
          <w:b/>
          <w:sz w:val="24"/>
          <w:szCs w:val="24"/>
        </w:rPr>
        <w:br/>
      </w:r>
      <w:r w:rsidR="008338FE">
        <w:rPr>
          <w:b/>
          <w:sz w:val="24"/>
          <w:szCs w:val="24"/>
        </w:rPr>
        <w:t>Wortschatz vom Film kennenlernen</w:t>
      </w:r>
      <w:r w:rsidR="008338FE">
        <w:rPr>
          <w:b/>
          <w:sz w:val="24"/>
          <w:szCs w:val="24"/>
        </w:rPr>
        <w:br/>
      </w:r>
      <w:r w:rsidR="008338FE">
        <w:rPr>
          <w:sz w:val="24"/>
          <w:szCs w:val="24"/>
        </w:rPr>
        <w:t xml:space="preserve">Vælg ord og chunks fra kortfilmen, som kan være gode at have stiftet bekendtskab med, før I ser filmen. Ord og chunks, der signalerer en stemning, roller og problematikker. Et forslag til udvalgte chunks/sætninger/ord kan være dem, </w:t>
      </w:r>
      <w:r w:rsidR="008338FE" w:rsidRPr="00771435">
        <w:rPr>
          <w:sz w:val="24"/>
          <w:szCs w:val="24"/>
        </w:rPr>
        <w:t xml:space="preserve">som er </w:t>
      </w:r>
      <w:r w:rsidR="000E7CE1" w:rsidRPr="00771435">
        <w:rPr>
          <w:sz w:val="24"/>
          <w:szCs w:val="24"/>
        </w:rPr>
        <w:t xml:space="preserve">skrevet med </w:t>
      </w:r>
      <w:r w:rsidR="008338FE" w:rsidRPr="00771435">
        <w:rPr>
          <w:sz w:val="24"/>
          <w:szCs w:val="24"/>
        </w:rPr>
        <w:t>blå</w:t>
      </w:r>
      <w:r w:rsidR="000E7CE1" w:rsidRPr="00771435">
        <w:rPr>
          <w:sz w:val="24"/>
          <w:szCs w:val="24"/>
        </w:rPr>
        <w:t>t</w:t>
      </w:r>
      <w:r w:rsidR="008338FE" w:rsidRPr="00771435">
        <w:rPr>
          <w:sz w:val="24"/>
          <w:szCs w:val="24"/>
        </w:rPr>
        <w:t xml:space="preserve"> </w:t>
      </w:r>
      <w:r w:rsidR="000E7CE1" w:rsidRPr="00771435">
        <w:rPr>
          <w:sz w:val="24"/>
          <w:szCs w:val="24"/>
        </w:rPr>
        <w:t>i</w:t>
      </w:r>
      <w:r w:rsidR="008338FE" w:rsidRPr="00771435">
        <w:rPr>
          <w:b/>
          <w:bCs/>
          <w:sz w:val="24"/>
          <w:szCs w:val="24"/>
        </w:rPr>
        <w:t xml:space="preserve"> bilag 1</w:t>
      </w:r>
      <w:r w:rsidR="00260CA5">
        <w:rPr>
          <w:b/>
          <w:bCs/>
          <w:sz w:val="24"/>
          <w:szCs w:val="24"/>
        </w:rPr>
        <w:t xml:space="preserve"> A og B</w:t>
      </w:r>
      <w:r w:rsidR="008338FE" w:rsidRPr="00771435">
        <w:rPr>
          <w:sz w:val="24"/>
          <w:szCs w:val="24"/>
        </w:rPr>
        <w:t>.</w:t>
      </w:r>
    </w:p>
    <w:p w14:paraId="04856482" w14:textId="0339FB79" w:rsidR="008338FE" w:rsidRPr="00FC3D0B" w:rsidRDefault="008338FE" w:rsidP="008338FE">
      <w:pPr>
        <w:pBdr>
          <w:top w:val="nil"/>
          <w:left w:val="nil"/>
          <w:bottom w:val="nil"/>
          <w:right w:val="nil"/>
          <w:between w:val="nil"/>
        </w:pBdr>
        <w:spacing w:after="200"/>
        <w:rPr>
          <w:sz w:val="24"/>
          <w:szCs w:val="24"/>
        </w:rPr>
      </w:pPr>
      <w:r>
        <w:rPr>
          <w:sz w:val="24"/>
          <w:szCs w:val="24"/>
        </w:rPr>
        <w:t xml:space="preserve">Dette trin med ordforrådsfokus er både </w:t>
      </w:r>
      <w:r w:rsidR="00F55D4C">
        <w:rPr>
          <w:sz w:val="24"/>
          <w:szCs w:val="24"/>
        </w:rPr>
        <w:t>med henblik på</w:t>
      </w:r>
      <w:r>
        <w:rPr>
          <w:sz w:val="24"/>
          <w:szCs w:val="24"/>
        </w:rPr>
        <w:t xml:space="preserve"> </w:t>
      </w:r>
      <w:r w:rsidR="00260CA5">
        <w:rPr>
          <w:sz w:val="24"/>
          <w:szCs w:val="24"/>
        </w:rPr>
        <w:t xml:space="preserve">at </w:t>
      </w:r>
      <w:r>
        <w:rPr>
          <w:sz w:val="24"/>
          <w:szCs w:val="24"/>
        </w:rPr>
        <w:t xml:space="preserve">arbejde med den sproglige forforståelse og </w:t>
      </w:r>
      <w:r w:rsidR="00F55D4C">
        <w:rPr>
          <w:sz w:val="24"/>
          <w:szCs w:val="24"/>
        </w:rPr>
        <w:t xml:space="preserve">det </w:t>
      </w:r>
      <w:r>
        <w:rPr>
          <w:sz w:val="24"/>
          <w:szCs w:val="24"/>
        </w:rPr>
        <w:t xml:space="preserve">at tage </w:t>
      </w:r>
      <w:r w:rsidR="00260CA5">
        <w:rPr>
          <w:sz w:val="24"/>
          <w:szCs w:val="24"/>
        </w:rPr>
        <w:t xml:space="preserve">det </w:t>
      </w:r>
      <w:r>
        <w:rPr>
          <w:sz w:val="24"/>
          <w:szCs w:val="24"/>
        </w:rPr>
        <w:t xml:space="preserve">første skridt til arbejdet med filmens ordforråd. Lad eleverne gætte på, hvad udvalgte ord og sætninger betyder, og hvem der mon kan være involveret i sætningen. </w:t>
      </w:r>
    </w:p>
    <w:p w14:paraId="56055F82" w14:textId="77777777" w:rsidR="006515C7" w:rsidRDefault="00BA3B9C" w:rsidP="00BB0448">
      <w:pPr>
        <w:spacing w:after="0"/>
        <w:rPr>
          <w:b/>
          <w:sz w:val="28"/>
          <w:szCs w:val="28"/>
        </w:rPr>
      </w:pPr>
      <w:r>
        <w:rPr>
          <w:b/>
          <w:sz w:val="28"/>
          <w:szCs w:val="28"/>
        </w:rPr>
        <w:br/>
      </w:r>
    </w:p>
    <w:p w14:paraId="2595CC8A" w14:textId="77777777" w:rsidR="006515C7" w:rsidRDefault="006515C7" w:rsidP="00BB0448">
      <w:pPr>
        <w:spacing w:after="0"/>
        <w:rPr>
          <w:b/>
          <w:sz w:val="28"/>
          <w:szCs w:val="28"/>
        </w:rPr>
      </w:pPr>
    </w:p>
    <w:p w14:paraId="20DD8EC0" w14:textId="77777777" w:rsidR="00574977" w:rsidRDefault="00574977" w:rsidP="00BB0448">
      <w:pPr>
        <w:spacing w:after="0"/>
        <w:rPr>
          <w:b/>
          <w:sz w:val="28"/>
          <w:szCs w:val="28"/>
        </w:rPr>
      </w:pPr>
    </w:p>
    <w:p w14:paraId="5EDB0B6C" w14:textId="7CC4B195" w:rsidR="008338FE" w:rsidRPr="008338FE" w:rsidRDefault="008338FE" w:rsidP="00BB0448">
      <w:pPr>
        <w:spacing w:after="0"/>
        <w:rPr>
          <w:b/>
          <w:sz w:val="28"/>
          <w:szCs w:val="28"/>
        </w:rPr>
      </w:pPr>
      <w:r w:rsidRPr="008338FE">
        <w:rPr>
          <w:b/>
          <w:sz w:val="28"/>
          <w:szCs w:val="28"/>
        </w:rPr>
        <w:t>Während des Films</w:t>
      </w:r>
    </w:p>
    <w:p w14:paraId="2A93AC7F" w14:textId="7085CCAC" w:rsidR="008338FE" w:rsidRPr="00193889" w:rsidRDefault="008338FE" w:rsidP="00BB0448">
      <w:pPr>
        <w:shd w:val="clear" w:color="auto" w:fill="FFFFFF"/>
        <w:spacing w:after="240"/>
      </w:pPr>
      <w:r>
        <w:rPr>
          <w:color w:val="181A21"/>
        </w:rPr>
        <w:t xml:space="preserve">I denne fase er der fokus på den globale forståelse; den indsigt i personer og temaer, som filmens billed- og lydside kan give. </w:t>
      </w:r>
      <w:r>
        <w:t xml:space="preserve">Eleverne skal </w:t>
      </w:r>
      <w:r w:rsidR="00061DC5">
        <w:t>være opmærksomme på</w:t>
      </w:r>
      <w:r>
        <w:t xml:space="preserve"> Mina, moren, læreren, søstrene og universet i filmen, så de bagefter vil kunne </w:t>
      </w:r>
      <w:r w:rsidR="00F722BA">
        <w:t>forstå</w:t>
      </w:r>
      <w:r w:rsidR="00022574">
        <w:t xml:space="preserve">, </w:t>
      </w:r>
      <w:r>
        <w:t xml:space="preserve">beskrive og </w:t>
      </w:r>
      <w:r w:rsidR="00F722BA">
        <w:t xml:space="preserve">formulere </w:t>
      </w:r>
      <w:r w:rsidR="00022574">
        <w:t xml:space="preserve">sig </w:t>
      </w:r>
      <w:r>
        <w:t>vedr. personerne. Eleverne kan opfordres til at notere på dansk, hvis de har brug for noter for at fastholde de</w:t>
      </w:r>
      <w:r w:rsidR="00061DC5">
        <w:t>t</w:t>
      </w:r>
      <w:r>
        <w:t>, de ser og hører.</w:t>
      </w:r>
      <w:r w:rsidR="00F74270">
        <w:t xml:space="preserve"> </w:t>
      </w:r>
      <w:r w:rsidRPr="00193889">
        <w:t xml:space="preserve">Dertil skal de </w:t>
      </w:r>
      <w:r>
        <w:t xml:space="preserve">evt. </w:t>
      </w:r>
      <w:r w:rsidRPr="00193889">
        <w:t>skrive v</w:t>
      </w:r>
      <w:r>
        <w:t>idere i deres ’Mina-Steckbrief’, hvis du brugte den opgave ifm. forforståelsen. Måske må de notere på dansk og ændre til tysk bagefter.</w:t>
      </w:r>
    </w:p>
    <w:p w14:paraId="7E4D5BA6" w14:textId="0775B4D4" w:rsidR="008338FE" w:rsidRPr="00741321" w:rsidRDefault="008338FE" w:rsidP="008338FE">
      <w:pPr>
        <w:shd w:val="clear" w:color="auto" w:fill="FFFFFF"/>
        <w:spacing w:before="240" w:after="240"/>
      </w:pPr>
      <w:r>
        <w:t xml:space="preserve">Alt efter hvor meget du vil gå i detaljer med kortfilmens ordforråd, mens I ser filmen, kan du afgøre, om du vil stoppe den ifm. nogle af scenerne, som rummer det ordforråd, </w:t>
      </w:r>
      <w:r w:rsidR="00061DC5">
        <w:t>der</w:t>
      </w:r>
      <w:r>
        <w:t xml:space="preserve"> er noteret i </w:t>
      </w:r>
      <w:r w:rsidRPr="007905F1">
        <w:rPr>
          <w:b/>
          <w:bCs/>
        </w:rPr>
        <w:t xml:space="preserve">bilag </w:t>
      </w:r>
      <w:r w:rsidR="00260CA5" w:rsidRPr="007905F1">
        <w:rPr>
          <w:b/>
          <w:bCs/>
        </w:rPr>
        <w:t>1 A og B</w:t>
      </w:r>
      <w:r w:rsidR="00260CA5">
        <w:t>.</w:t>
      </w:r>
    </w:p>
    <w:p w14:paraId="78C1F580" w14:textId="77777777" w:rsidR="008338FE" w:rsidRPr="008338FE" w:rsidRDefault="008338FE" w:rsidP="00BB0448">
      <w:pPr>
        <w:spacing w:after="0"/>
        <w:rPr>
          <w:b/>
          <w:sz w:val="28"/>
          <w:szCs w:val="28"/>
        </w:rPr>
      </w:pPr>
      <w:r w:rsidRPr="008338FE">
        <w:rPr>
          <w:b/>
          <w:sz w:val="28"/>
          <w:szCs w:val="28"/>
        </w:rPr>
        <w:t>Nach dem Film</w:t>
      </w:r>
    </w:p>
    <w:p w14:paraId="75B99A57" w14:textId="0255B687" w:rsidR="00D26407" w:rsidRDefault="008338FE" w:rsidP="008338FE">
      <w:pPr>
        <w:rPr>
          <w:color w:val="181A21"/>
          <w:sz w:val="24"/>
          <w:szCs w:val="24"/>
        </w:rPr>
      </w:pPr>
      <w:r>
        <w:rPr>
          <w:sz w:val="24"/>
          <w:szCs w:val="24"/>
        </w:rPr>
        <w:t xml:space="preserve">Her vil </w:t>
      </w:r>
      <w:r>
        <w:rPr>
          <w:color w:val="181A21"/>
          <w:sz w:val="24"/>
          <w:szCs w:val="24"/>
        </w:rPr>
        <w:t xml:space="preserve">fokus </w:t>
      </w:r>
      <w:r w:rsidR="001D0572">
        <w:rPr>
          <w:color w:val="181A21"/>
          <w:sz w:val="24"/>
          <w:szCs w:val="24"/>
        </w:rPr>
        <w:t xml:space="preserve">være </w:t>
      </w:r>
      <w:r w:rsidR="00376A82">
        <w:rPr>
          <w:color w:val="181A21"/>
          <w:sz w:val="24"/>
          <w:szCs w:val="24"/>
        </w:rPr>
        <w:t xml:space="preserve">den overordnede forståelse af filmen og især </w:t>
      </w:r>
      <w:r>
        <w:rPr>
          <w:color w:val="181A21"/>
          <w:sz w:val="24"/>
          <w:szCs w:val="24"/>
        </w:rPr>
        <w:t xml:space="preserve">på sprog, som du har til hensigt, at eleverne efterhånden skal integrere i deres eget sprog. Det kan fx være de oplistede chunks, sætninger og ord, som figurerer i </w:t>
      </w:r>
      <w:r w:rsidR="00A01844">
        <w:rPr>
          <w:color w:val="181A21"/>
          <w:sz w:val="24"/>
          <w:szCs w:val="24"/>
        </w:rPr>
        <w:t xml:space="preserve">bilagene </w:t>
      </w:r>
      <w:r>
        <w:rPr>
          <w:color w:val="181A21"/>
          <w:sz w:val="24"/>
          <w:szCs w:val="24"/>
        </w:rPr>
        <w:t xml:space="preserve">med ord og vendinger </w:t>
      </w:r>
      <w:r>
        <w:rPr>
          <w:i/>
          <w:color w:val="181A21"/>
          <w:sz w:val="24"/>
          <w:szCs w:val="24"/>
        </w:rPr>
        <w:t xml:space="preserve">fra </w:t>
      </w:r>
      <w:r>
        <w:rPr>
          <w:color w:val="181A21"/>
          <w:sz w:val="24"/>
          <w:szCs w:val="24"/>
        </w:rPr>
        <w:t>kortfilmen, og det kan være ord og sætninger, som kan beskrive personer, stemninger, steder eller handlinger.</w:t>
      </w:r>
      <w:r w:rsidR="00A01844">
        <w:rPr>
          <w:color w:val="181A21"/>
          <w:sz w:val="24"/>
          <w:szCs w:val="24"/>
        </w:rPr>
        <w:t xml:space="preserve"> Herunder er nogle eksempler</w:t>
      </w:r>
      <w:r w:rsidR="003D7FEC">
        <w:rPr>
          <w:color w:val="181A21"/>
          <w:sz w:val="24"/>
          <w:szCs w:val="24"/>
        </w:rPr>
        <w:t>.</w:t>
      </w:r>
    </w:p>
    <w:p w14:paraId="17FDC8F1" w14:textId="77777777" w:rsidR="00A01844" w:rsidRDefault="00A01844" w:rsidP="00A01844">
      <w:pPr>
        <w:spacing w:after="0"/>
        <w:rPr>
          <w:b/>
          <w:sz w:val="24"/>
          <w:szCs w:val="24"/>
        </w:rPr>
      </w:pPr>
      <w:r>
        <w:rPr>
          <w:b/>
          <w:sz w:val="24"/>
          <w:szCs w:val="24"/>
        </w:rPr>
        <w:t>Ord og sætninger, der beskriver nogen eller noget i filmen</w:t>
      </w:r>
    </w:p>
    <w:p w14:paraId="7E12720E" w14:textId="0F88B853" w:rsidR="00A01844" w:rsidRPr="00A479CD" w:rsidRDefault="00A01844" w:rsidP="00A01844">
      <w:pPr>
        <w:spacing w:after="0"/>
        <w:rPr>
          <w:b/>
          <w:sz w:val="24"/>
          <w:szCs w:val="24"/>
        </w:rPr>
      </w:pPr>
      <w:r w:rsidRPr="002A55B0">
        <w:rPr>
          <w:sz w:val="24"/>
          <w:szCs w:val="24"/>
        </w:rPr>
        <w:t xml:space="preserve">Her er forslag til nogle ord og vendinger, </w:t>
      </w:r>
      <w:r w:rsidRPr="002A55B0">
        <w:rPr>
          <w:i/>
          <w:iCs/>
          <w:sz w:val="24"/>
          <w:szCs w:val="24"/>
        </w:rPr>
        <w:t>som ikke siges i filmen</w:t>
      </w:r>
      <w:r w:rsidRPr="002A55B0">
        <w:rPr>
          <w:sz w:val="24"/>
          <w:szCs w:val="24"/>
        </w:rPr>
        <w:t xml:space="preserve">, men som kan </w:t>
      </w:r>
      <w:r w:rsidR="00A479CD">
        <w:rPr>
          <w:sz w:val="24"/>
          <w:szCs w:val="24"/>
        </w:rPr>
        <w:t xml:space="preserve">være med til </w:t>
      </w:r>
      <w:r w:rsidRPr="002A55B0">
        <w:rPr>
          <w:sz w:val="24"/>
          <w:szCs w:val="24"/>
        </w:rPr>
        <w:t xml:space="preserve">beskrive personer og stemninger i filmen. </w:t>
      </w:r>
    </w:p>
    <w:p w14:paraId="1D25CDC1" w14:textId="24BDB8E3" w:rsidR="00A01844" w:rsidRPr="003D7FEC" w:rsidRDefault="00A01844" w:rsidP="003D7FEC">
      <w:pPr>
        <w:spacing w:after="200"/>
        <w:rPr>
          <w:color w:val="000066"/>
          <w:sz w:val="26"/>
          <w:szCs w:val="26"/>
          <w:lang w:val="de-DE"/>
        </w:rPr>
      </w:pPr>
      <w:r>
        <w:rPr>
          <w:sz w:val="24"/>
          <w:szCs w:val="24"/>
          <w:lang w:val="de-DE"/>
        </w:rPr>
        <w:t>*g</w:t>
      </w:r>
      <w:r w:rsidRPr="00C50BC4">
        <w:rPr>
          <w:sz w:val="24"/>
          <w:szCs w:val="24"/>
          <w:lang w:val="de-DE"/>
        </w:rPr>
        <w:t>epunktet</w:t>
      </w:r>
      <w:r>
        <w:rPr>
          <w:sz w:val="24"/>
          <w:szCs w:val="24"/>
          <w:lang w:val="de-DE"/>
        </w:rPr>
        <w:t xml:space="preserve"> *</w:t>
      </w:r>
      <w:r w:rsidRPr="00C50BC4">
        <w:rPr>
          <w:sz w:val="24"/>
          <w:szCs w:val="24"/>
          <w:lang w:val="de-DE"/>
        </w:rPr>
        <w:t>Ohren</w:t>
      </w:r>
      <w:r>
        <w:rPr>
          <w:sz w:val="24"/>
          <w:szCs w:val="24"/>
          <w:lang w:val="de-DE"/>
        </w:rPr>
        <w:t xml:space="preserve"> *</w:t>
      </w:r>
      <w:r w:rsidRPr="00C50BC4">
        <w:rPr>
          <w:sz w:val="24"/>
          <w:szCs w:val="24"/>
          <w:lang w:val="de-DE"/>
        </w:rPr>
        <w:t xml:space="preserve">Schwimmbad </w:t>
      </w:r>
      <w:r>
        <w:rPr>
          <w:sz w:val="24"/>
          <w:szCs w:val="24"/>
          <w:lang w:val="de-DE"/>
        </w:rPr>
        <w:t>*</w:t>
      </w:r>
      <w:r w:rsidRPr="00C50BC4">
        <w:rPr>
          <w:sz w:val="24"/>
          <w:szCs w:val="24"/>
          <w:lang w:val="de-DE"/>
        </w:rPr>
        <w:t>Badeanzug</w:t>
      </w:r>
      <w:r>
        <w:rPr>
          <w:sz w:val="24"/>
          <w:szCs w:val="24"/>
          <w:lang w:val="de-DE"/>
        </w:rPr>
        <w:t xml:space="preserve"> *</w:t>
      </w:r>
      <w:r w:rsidRPr="00C50BC4">
        <w:rPr>
          <w:sz w:val="24"/>
          <w:szCs w:val="24"/>
          <w:lang w:val="de-DE"/>
        </w:rPr>
        <w:t xml:space="preserve">springen </w:t>
      </w:r>
      <w:r>
        <w:rPr>
          <w:sz w:val="24"/>
          <w:szCs w:val="24"/>
          <w:lang w:val="de-DE"/>
        </w:rPr>
        <w:t>*Pfeif</w:t>
      </w:r>
      <w:r w:rsidRPr="00C50BC4">
        <w:rPr>
          <w:sz w:val="24"/>
          <w:szCs w:val="24"/>
          <w:lang w:val="de-DE"/>
        </w:rPr>
        <w:t xml:space="preserve">e </w:t>
      </w:r>
      <w:r>
        <w:rPr>
          <w:sz w:val="24"/>
          <w:szCs w:val="24"/>
          <w:lang w:val="de-DE"/>
        </w:rPr>
        <w:t>*</w:t>
      </w:r>
      <w:r w:rsidRPr="00C50BC4">
        <w:rPr>
          <w:sz w:val="24"/>
          <w:szCs w:val="24"/>
          <w:lang w:val="de-DE"/>
        </w:rPr>
        <w:t xml:space="preserve">verstecken </w:t>
      </w:r>
      <w:r>
        <w:rPr>
          <w:sz w:val="24"/>
          <w:szCs w:val="24"/>
          <w:lang w:val="de-DE"/>
        </w:rPr>
        <w:t>*</w:t>
      </w:r>
      <w:r w:rsidRPr="00C50BC4">
        <w:rPr>
          <w:sz w:val="24"/>
          <w:szCs w:val="24"/>
          <w:lang w:val="de-DE"/>
        </w:rPr>
        <w:t>enttäuscht</w:t>
      </w:r>
      <w:r>
        <w:rPr>
          <w:sz w:val="24"/>
          <w:szCs w:val="24"/>
          <w:lang w:val="de-DE"/>
        </w:rPr>
        <w:t xml:space="preserve"> *</w:t>
      </w:r>
      <w:r w:rsidRPr="00C50BC4">
        <w:rPr>
          <w:sz w:val="24"/>
          <w:szCs w:val="24"/>
          <w:lang w:val="de-DE"/>
        </w:rPr>
        <w:t xml:space="preserve">wartet </w:t>
      </w:r>
      <w:r>
        <w:rPr>
          <w:sz w:val="24"/>
          <w:szCs w:val="24"/>
          <w:lang w:val="de-DE"/>
        </w:rPr>
        <w:t>*</w:t>
      </w:r>
      <w:r w:rsidRPr="00C50BC4">
        <w:rPr>
          <w:sz w:val="24"/>
          <w:szCs w:val="24"/>
          <w:lang w:val="de-DE"/>
        </w:rPr>
        <w:t xml:space="preserve">Schwester </w:t>
      </w:r>
      <w:r>
        <w:rPr>
          <w:sz w:val="24"/>
          <w:szCs w:val="24"/>
          <w:lang w:val="de-DE"/>
        </w:rPr>
        <w:t>*</w:t>
      </w:r>
      <w:r w:rsidRPr="00C50BC4">
        <w:rPr>
          <w:sz w:val="24"/>
          <w:szCs w:val="24"/>
          <w:lang w:val="de-DE"/>
        </w:rPr>
        <w:t xml:space="preserve">grün </w:t>
      </w:r>
      <w:r>
        <w:rPr>
          <w:sz w:val="24"/>
          <w:szCs w:val="24"/>
          <w:lang w:val="de-DE"/>
        </w:rPr>
        <w:t>*</w:t>
      </w:r>
      <w:r w:rsidRPr="00C50BC4">
        <w:rPr>
          <w:sz w:val="24"/>
          <w:szCs w:val="24"/>
          <w:lang w:val="de-DE"/>
        </w:rPr>
        <w:t xml:space="preserve">kleine Schwester </w:t>
      </w:r>
      <w:r>
        <w:rPr>
          <w:sz w:val="24"/>
          <w:szCs w:val="24"/>
          <w:lang w:val="de-DE"/>
        </w:rPr>
        <w:t>*</w:t>
      </w:r>
      <w:r w:rsidRPr="00C50BC4">
        <w:rPr>
          <w:sz w:val="24"/>
          <w:szCs w:val="24"/>
          <w:lang w:val="de-DE"/>
        </w:rPr>
        <w:t xml:space="preserve">läuft </w:t>
      </w:r>
      <w:r>
        <w:rPr>
          <w:sz w:val="24"/>
          <w:szCs w:val="24"/>
          <w:lang w:val="de-DE"/>
        </w:rPr>
        <w:t>*</w:t>
      </w:r>
      <w:r w:rsidRPr="00C50BC4">
        <w:rPr>
          <w:sz w:val="24"/>
          <w:szCs w:val="24"/>
          <w:lang w:val="de-DE"/>
        </w:rPr>
        <w:t xml:space="preserve">Mama </w:t>
      </w:r>
      <w:r>
        <w:rPr>
          <w:sz w:val="24"/>
          <w:szCs w:val="24"/>
          <w:lang w:val="de-DE"/>
        </w:rPr>
        <w:t>*</w:t>
      </w:r>
      <w:r w:rsidRPr="00C50BC4">
        <w:rPr>
          <w:sz w:val="24"/>
          <w:szCs w:val="24"/>
          <w:lang w:val="de-DE"/>
        </w:rPr>
        <w:t xml:space="preserve">Zettel an der Tür </w:t>
      </w:r>
      <w:r>
        <w:rPr>
          <w:sz w:val="24"/>
          <w:szCs w:val="24"/>
          <w:lang w:val="de-DE"/>
        </w:rPr>
        <w:t>*</w:t>
      </w:r>
      <w:r w:rsidRPr="00C50BC4">
        <w:rPr>
          <w:sz w:val="24"/>
          <w:szCs w:val="24"/>
          <w:lang w:val="de-DE"/>
        </w:rPr>
        <w:t xml:space="preserve">Zimmer </w:t>
      </w:r>
      <w:r>
        <w:rPr>
          <w:sz w:val="24"/>
          <w:szCs w:val="24"/>
          <w:lang w:val="de-DE"/>
        </w:rPr>
        <w:t>*</w:t>
      </w:r>
      <w:r w:rsidRPr="00C50BC4">
        <w:rPr>
          <w:sz w:val="24"/>
          <w:szCs w:val="24"/>
          <w:lang w:val="de-DE"/>
        </w:rPr>
        <w:t xml:space="preserve">liest </w:t>
      </w:r>
      <w:r>
        <w:rPr>
          <w:sz w:val="24"/>
          <w:szCs w:val="24"/>
          <w:lang w:val="de-DE"/>
        </w:rPr>
        <w:t>*</w:t>
      </w:r>
      <w:r w:rsidRPr="00C50BC4">
        <w:rPr>
          <w:sz w:val="24"/>
          <w:szCs w:val="24"/>
          <w:lang w:val="de-DE"/>
        </w:rPr>
        <w:t xml:space="preserve">geht allein </w:t>
      </w:r>
      <w:r>
        <w:rPr>
          <w:sz w:val="24"/>
          <w:szCs w:val="24"/>
          <w:lang w:val="de-DE"/>
        </w:rPr>
        <w:t>*</w:t>
      </w:r>
      <w:r w:rsidRPr="00C50BC4">
        <w:rPr>
          <w:color w:val="333333"/>
          <w:sz w:val="24"/>
          <w:szCs w:val="24"/>
          <w:highlight w:val="white"/>
          <w:lang w:val="de-DE"/>
        </w:rPr>
        <w:t>Fuß</w:t>
      </w:r>
      <w:r w:rsidRPr="00C50BC4">
        <w:rPr>
          <w:sz w:val="24"/>
          <w:szCs w:val="24"/>
          <w:lang w:val="de-DE"/>
        </w:rPr>
        <w:t xml:space="preserve">gängerübergang </w:t>
      </w:r>
      <w:r>
        <w:rPr>
          <w:sz w:val="24"/>
          <w:szCs w:val="24"/>
          <w:lang w:val="de-DE"/>
        </w:rPr>
        <w:t>*</w:t>
      </w:r>
      <w:r w:rsidRPr="00C50BC4">
        <w:rPr>
          <w:sz w:val="24"/>
          <w:szCs w:val="24"/>
          <w:lang w:val="de-DE"/>
        </w:rPr>
        <w:t xml:space="preserve">die blinde Frau wird froh </w:t>
      </w:r>
      <w:r>
        <w:rPr>
          <w:sz w:val="24"/>
          <w:szCs w:val="24"/>
          <w:lang w:val="de-DE"/>
        </w:rPr>
        <w:t>*</w:t>
      </w:r>
      <w:r w:rsidRPr="00C50BC4">
        <w:rPr>
          <w:sz w:val="24"/>
          <w:szCs w:val="24"/>
          <w:lang w:val="de-DE"/>
        </w:rPr>
        <w:t xml:space="preserve">zurück </w:t>
      </w:r>
      <w:r>
        <w:rPr>
          <w:sz w:val="24"/>
          <w:szCs w:val="24"/>
          <w:lang w:val="de-DE"/>
        </w:rPr>
        <w:t>*</w:t>
      </w:r>
      <w:r w:rsidRPr="00C50BC4">
        <w:rPr>
          <w:sz w:val="24"/>
          <w:szCs w:val="24"/>
          <w:lang w:val="de-DE"/>
        </w:rPr>
        <w:t xml:space="preserve">froh </w:t>
      </w:r>
      <w:r>
        <w:rPr>
          <w:sz w:val="24"/>
          <w:szCs w:val="24"/>
          <w:lang w:val="de-DE"/>
        </w:rPr>
        <w:t>*Wettbewerb</w:t>
      </w:r>
      <w:r w:rsidRPr="00C50BC4">
        <w:rPr>
          <w:sz w:val="24"/>
          <w:szCs w:val="24"/>
          <w:lang w:val="de-DE"/>
        </w:rPr>
        <w:t xml:space="preserve"> </w:t>
      </w:r>
      <w:r>
        <w:rPr>
          <w:sz w:val="24"/>
          <w:szCs w:val="24"/>
          <w:lang w:val="de-DE"/>
        </w:rPr>
        <w:t>*</w:t>
      </w:r>
      <w:r w:rsidRPr="00C50BC4">
        <w:rPr>
          <w:sz w:val="24"/>
          <w:szCs w:val="24"/>
          <w:lang w:val="de-DE"/>
        </w:rPr>
        <w:t xml:space="preserve">Klassenbild </w:t>
      </w:r>
      <w:r>
        <w:rPr>
          <w:sz w:val="24"/>
          <w:szCs w:val="24"/>
          <w:lang w:val="de-DE"/>
        </w:rPr>
        <w:t>*</w:t>
      </w:r>
      <w:r w:rsidRPr="00C50BC4">
        <w:rPr>
          <w:sz w:val="24"/>
          <w:szCs w:val="24"/>
          <w:lang w:val="de-DE"/>
        </w:rPr>
        <w:t xml:space="preserve">lachen </w:t>
      </w:r>
      <w:r>
        <w:rPr>
          <w:sz w:val="24"/>
          <w:szCs w:val="24"/>
          <w:lang w:val="de-DE"/>
        </w:rPr>
        <w:t>*kaputtmachen</w:t>
      </w:r>
      <w:r w:rsidRPr="00C50BC4">
        <w:rPr>
          <w:sz w:val="24"/>
          <w:szCs w:val="24"/>
          <w:lang w:val="de-DE"/>
        </w:rPr>
        <w:t xml:space="preserve"> </w:t>
      </w:r>
      <w:r>
        <w:rPr>
          <w:sz w:val="24"/>
          <w:szCs w:val="24"/>
          <w:lang w:val="de-DE"/>
        </w:rPr>
        <w:t>*</w:t>
      </w:r>
      <w:r w:rsidRPr="00C50BC4">
        <w:rPr>
          <w:sz w:val="24"/>
          <w:szCs w:val="24"/>
          <w:lang w:val="de-DE"/>
        </w:rPr>
        <w:t xml:space="preserve">traurig </w:t>
      </w:r>
      <w:r>
        <w:rPr>
          <w:sz w:val="24"/>
          <w:szCs w:val="24"/>
          <w:lang w:val="de-DE"/>
        </w:rPr>
        <w:t>*</w:t>
      </w:r>
      <w:r w:rsidRPr="00C50BC4">
        <w:rPr>
          <w:sz w:val="24"/>
          <w:szCs w:val="24"/>
          <w:lang w:val="de-DE"/>
        </w:rPr>
        <w:t xml:space="preserve">locken </w:t>
      </w:r>
      <w:r>
        <w:rPr>
          <w:sz w:val="24"/>
          <w:szCs w:val="24"/>
          <w:lang w:val="de-DE"/>
        </w:rPr>
        <w:t>*</w:t>
      </w:r>
      <w:r w:rsidRPr="00C50BC4">
        <w:rPr>
          <w:sz w:val="24"/>
          <w:szCs w:val="24"/>
          <w:lang w:val="de-DE"/>
        </w:rPr>
        <w:t xml:space="preserve">findet eine Lösung </w:t>
      </w:r>
      <w:r>
        <w:rPr>
          <w:sz w:val="24"/>
          <w:szCs w:val="24"/>
          <w:lang w:val="de-DE"/>
        </w:rPr>
        <w:t>*</w:t>
      </w:r>
      <w:r w:rsidRPr="00C50BC4">
        <w:rPr>
          <w:sz w:val="24"/>
          <w:szCs w:val="24"/>
          <w:lang w:val="de-DE"/>
        </w:rPr>
        <w:t xml:space="preserve">lachen </w:t>
      </w:r>
      <w:r>
        <w:rPr>
          <w:sz w:val="24"/>
          <w:szCs w:val="24"/>
          <w:lang w:val="de-DE"/>
        </w:rPr>
        <w:t>*</w:t>
      </w:r>
      <w:r w:rsidRPr="00C50BC4">
        <w:rPr>
          <w:sz w:val="24"/>
          <w:szCs w:val="24"/>
          <w:lang w:val="de-DE"/>
        </w:rPr>
        <w:t xml:space="preserve">reißt den Zettel </w:t>
      </w:r>
      <w:r>
        <w:rPr>
          <w:sz w:val="24"/>
          <w:szCs w:val="24"/>
          <w:lang w:val="de-DE"/>
        </w:rPr>
        <w:t>v</w:t>
      </w:r>
      <w:r w:rsidRPr="00C50BC4">
        <w:rPr>
          <w:sz w:val="24"/>
          <w:szCs w:val="24"/>
          <w:lang w:val="de-DE"/>
        </w:rPr>
        <w:t xml:space="preserve">on der Tür </w:t>
      </w:r>
      <w:r>
        <w:rPr>
          <w:sz w:val="24"/>
          <w:szCs w:val="24"/>
          <w:lang w:val="de-DE"/>
        </w:rPr>
        <w:t>*schaut in den</w:t>
      </w:r>
      <w:r w:rsidRPr="00C50BC4">
        <w:rPr>
          <w:sz w:val="24"/>
          <w:szCs w:val="24"/>
          <w:lang w:val="de-DE"/>
        </w:rPr>
        <w:t xml:space="preserve"> Schrank </w:t>
      </w:r>
      <w:r>
        <w:rPr>
          <w:sz w:val="24"/>
          <w:szCs w:val="24"/>
          <w:lang w:val="de-DE"/>
        </w:rPr>
        <w:t>*g</w:t>
      </w:r>
      <w:r w:rsidRPr="00C50BC4">
        <w:rPr>
          <w:sz w:val="24"/>
          <w:szCs w:val="24"/>
          <w:lang w:val="de-DE"/>
        </w:rPr>
        <w:t xml:space="preserve">rüne Kleider </w:t>
      </w:r>
      <w:r>
        <w:rPr>
          <w:sz w:val="24"/>
          <w:szCs w:val="24"/>
          <w:lang w:val="de-DE"/>
        </w:rPr>
        <w:t>*</w:t>
      </w:r>
      <w:r w:rsidRPr="00C50BC4">
        <w:rPr>
          <w:sz w:val="24"/>
          <w:szCs w:val="24"/>
          <w:lang w:val="de-DE"/>
        </w:rPr>
        <w:t xml:space="preserve">sieht den Brief </w:t>
      </w:r>
      <w:r>
        <w:rPr>
          <w:sz w:val="24"/>
          <w:szCs w:val="24"/>
          <w:lang w:val="de-DE"/>
        </w:rPr>
        <w:t>*</w:t>
      </w:r>
      <w:r w:rsidRPr="00C50BC4">
        <w:rPr>
          <w:sz w:val="24"/>
          <w:szCs w:val="24"/>
          <w:lang w:val="de-DE"/>
        </w:rPr>
        <w:t xml:space="preserve">Koffer und Minnie Maus-outfit </w:t>
      </w:r>
      <w:r>
        <w:rPr>
          <w:sz w:val="24"/>
          <w:szCs w:val="24"/>
          <w:lang w:val="de-DE"/>
        </w:rPr>
        <w:t>*w</w:t>
      </w:r>
      <w:r w:rsidRPr="00C50BC4">
        <w:rPr>
          <w:sz w:val="24"/>
          <w:szCs w:val="24"/>
          <w:lang w:val="de-DE"/>
        </w:rPr>
        <w:t xml:space="preserve">artet auf dem Bus </w:t>
      </w:r>
      <w:r>
        <w:rPr>
          <w:sz w:val="24"/>
          <w:szCs w:val="24"/>
          <w:lang w:val="de-DE"/>
        </w:rPr>
        <w:t>*</w:t>
      </w:r>
      <w:r w:rsidRPr="00C50BC4">
        <w:rPr>
          <w:sz w:val="24"/>
          <w:szCs w:val="24"/>
          <w:lang w:val="de-DE"/>
        </w:rPr>
        <w:t xml:space="preserve">Löcher im Pullover </w:t>
      </w:r>
      <w:r>
        <w:rPr>
          <w:sz w:val="24"/>
          <w:szCs w:val="24"/>
          <w:lang w:val="de-DE"/>
        </w:rPr>
        <w:t>*d</w:t>
      </w:r>
      <w:r w:rsidRPr="00C50BC4">
        <w:rPr>
          <w:sz w:val="24"/>
          <w:szCs w:val="24"/>
          <w:lang w:val="de-DE"/>
        </w:rPr>
        <w:t xml:space="preserve">er Bus fährt weg </w:t>
      </w:r>
      <w:r>
        <w:rPr>
          <w:sz w:val="24"/>
          <w:szCs w:val="24"/>
          <w:lang w:val="de-DE"/>
        </w:rPr>
        <w:t>*</w:t>
      </w:r>
      <w:r w:rsidRPr="00C50BC4">
        <w:rPr>
          <w:sz w:val="24"/>
          <w:szCs w:val="24"/>
          <w:lang w:val="de-DE"/>
        </w:rPr>
        <w:t xml:space="preserve">Mina ist </w:t>
      </w:r>
      <w:r>
        <w:rPr>
          <w:sz w:val="24"/>
          <w:szCs w:val="24"/>
          <w:lang w:val="de-DE"/>
        </w:rPr>
        <w:t>sehr glücklich</w:t>
      </w:r>
    </w:p>
    <w:p w14:paraId="3D747A41" w14:textId="77777777" w:rsidR="00D26407" w:rsidRPr="00645D38" w:rsidRDefault="00D26407" w:rsidP="00D26407">
      <w:pPr>
        <w:spacing w:after="0"/>
        <w:rPr>
          <w:b/>
          <w:sz w:val="24"/>
          <w:szCs w:val="24"/>
          <w:lang w:val="de-DE"/>
        </w:rPr>
      </w:pPr>
    </w:p>
    <w:p w14:paraId="5DB37AFD" w14:textId="2D47FAFD" w:rsidR="00D26407" w:rsidRDefault="00D26407" w:rsidP="00D26407">
      <w:pPr>
        <w:spacing w:after="0"/>
        <w:rPr>
          <w:sz w:val="24"/>
          <w:szCs w:val="24"/>
        </w:rPr>
      </w:pPr>
      <w:r w:rsidRPr="00A808D0">
        <w:rPr>
          <w:b/>
          <w:sz w:val="24"/>
          <w:szCs w:val="24"/>
        </w:rPr>
        <w:t xml:space="preserve">Filminhalt verstehen – Bau die Geschichte </w:t>
      </w:r>
      <w:r w:rsidRPr="00A808D0">
        <w:rPr>
          <w:b/>
          <w:sz w:val="24"/>
          <w:szCs w:val="24"/>
        </w:rPr>
        <w:br/>
      </w:r>
      <w:r w:rsidRPr="00A808D0">
        <w:rPr>
          <w:sz w:val="24"/>
          <w:szCs w:val="24"/>
        </w:rPr>
        <w:t>I denne opgave er fokus på forståelse af historien og dens hovedelementer.</w:t>
      </w:r>
    </w:p>
    <w:p w14:paraId="49823538" w14:textId="77777777" w:rsidR="00D26407" w:rsidRPr="00A808D0" w:rsidRDefault="00D26407" w:rsidP="00D26407">
      <w:pPr>
        <w:spacing w:after="0"/>
        <w:rPr>
          <w:sz w:val="24"/>
          <w:szCs w:val="24"/>
        </w:rPr>
      </w:pPr>
    </w:p>
    <w:p w14:paraId="2340821B" w14:textId="77777777" w:rsidR="00D26407" w:rsidRPr="00C50BC4" w:rsidRDefault="00D26407" w:rsidP="00D26407">
      <w:pPr>
        <w:spacing w:after="0"/>
        <w:rPr>
          <w:sz w:val="24"/>
          <w:szCs w:val="24"/>
          <w:lang w:val="de-DE"/>
        </w:rPr>
      </w:pPr>
      <w:r w:rsidRPr="00C50BC4">
        <w:rPr>
          <w:sz w:val="24"/>
          <w:szCs w:val="24"/>
          <w:lang w:val="de-DE"/>
        </w:rPr>
        <w:t xml:space="preserve">Bitte lies dir die Sätze durch und bringe sie in die chronologisch richtige Reihenfolge. </w:t>
      </w:r>
    </w:p>
    <w:p w14:paraId="7CCC1AB3" w14:textId="77777777" w:rsidR="00D26407" w:rsidRPr="00C50BC4" w:rsidRDefault="00D26407" w:rsidP="00D26407">
      <w:pPr>
        <w:spacing w:after="120" w:line="240" w:lineRule="auto"/>
        <w:rPr>
          <w:sz w:val="24"/>
          <w:szCs w:val="24"/>
          <w:lang w:val="de-DE"/>
        </w:rPr>
      </w:pPr>
      <w:r w:rsidRPr="00C50BC4">
        <w:rPr>
          <w:sz w:val="24"/>
          <w:szCs w:val="24"/>
          <w:lang w:val="de-DE"/>
        </w:rPr>
        <w:t>A) Mina liest von de</w:t>
      </w:r>
      <w:r>
        <w:rPr>
          <w:sz w:val="24"/>
          <w:szCs w:val="24"/>
          <w:lang w:val="de-DE"/>
        </w:rPr>
        <w:t>m Wettbewerb</w:t>
      </w:r>
      <w:r w:rsidRPr="00C50BC4">
        <w:rPr>
          <w:sz w:val="24"/>
          <w:szCs w:val="24"/>
          <w:lang w:val="de-DE"/>
        </w:rPr>
        <w:t>.</w:t>
      </w:r>
    </w:p>
    <w:p w14:paraId="3D293D83" w14:textId="77777777" w:rsidR="00D26407" w:rsidRPr="00C50BC4" w:rsidRDefault="00D26407" w:rsidP="00D26407">
      <w:pPr>
        <w:spacing w:after="120" w:line="240" w:lineRule="auto"/>
        <w:rPr>
          <w:sz w:val="24"/>
          <w:szCs w:val="24"/>
          <w:lang w:val="de-DE"/>
        </w:rPr>
      </w:pPr>
      <w:r w:rsidRPr="00C50BC4">
        <w:rPr>
          <w:sz w:val="24"/>
          <w:szCs w:val="24"/>
          <w:lang w:val="de-DE"/>
        </w:rPr>
        <w:t>B) Mina guckt i</w:t>
      </w:r>
      <w:r>
        <w:rPr>
          <w:sz w:val="24"/>
          <w:szCs w:val="24"/>
          <w:lang w:val="de-DE"/>
        </w:rPr>
        <w:t xml:space="preserve">n den </w:t>
      </w:r>
      <w:r w:rsidRPr="00C50BC4">
        <w:rPr>
          <w:sz w:val="24"/>
          <w:szCs w:val="24"/>
          <w:lang w:val="de-DE"/>
        </w:rPr>
        <w:t>Schrank mit den grünen Kleidern.</w:t>
      </w:r>
    </w:p>
    <w:p w14:paraId="7229A76C" w14:textId="77777777" w:rsidR="00D26407" w:rsidRPr="00C50BC4" w:rsidRDefault="00D26407" w:rsidP="00D26407">
      <w:pPr>
        <w:spacing w:after="120" w:line="240" w:lineRule="auto"/>
        <w:rPr>
          <w:sz w:val="24"/>
          <w:szCs w:val="24"/>
          <w:lang w:val="de-DE"/>
        </w:rPr>
      </w:pPr>
      <w:r w:rsidRPr="00C50BC4">
        <w:rPr>
          <w:sz w:val="24"/>
          <w:szCs w:val="24"/>
          <w:lang w:val="de-DE"/>
        </w:rPr>
        <w:t>C) Mina ist im Schwimmbad mit der ganzen Min</w:t>
      </w:r>
      <w:r>
        <w:rPr>
          <w:sz w:val="24"/>
          <w:szCs w:val="24"/>
          <w:lang w:val="de-DE"/>
        </w:rPr>
        <w:t>i</w:t>
      </w:r>
      <w:r w:rsidRPr="00C50BC4">
        <w:rPr>
          <w:sz w:val="24"/>
          <w:szCs w:val="24"/>
          <w:lang w:val="de-DE"/>
        </w:rPr>
        <w:t xml:space="preserve"> Mouse Outfit</w:t>
      </w:r>
      <w:r>
        <w:rPr>
          <w:sz w:val="24"/>
          <w:szCs w:val="24"/>
          <w:lang w:val="de-DE"/>
        </w:rPr>
        <w:t>.</w:t>
      </w:r>
    </w:p>
    <w:p w14:paraId="4308DC76" w14:textId="77777777" w:rsidR="00D26407" w:rsidRDefault="00D26407" w:rsidP="00D26407">
      <w:pPr>
        <w:spacing w:after="120" w:line="240" w:lineRule="auto"/>
        <w:rPr>
          <w:sz w:val="24"/>
          <w:szCs w:val="24"/>
          <w:lang w:val="de-DE"/>
        </w:rPr>
      </w:pPr>
      <w:r w:rsidRPr="00C50BC4">
        <w:rPr>
          <w:sz w:val="24"/>
          <w:szCs w:val="24"/>
          <w:lang w:val="de-DE"/>
        </w:rPr>
        <w:t>D) Mini sieht den Brief.</w:t>
      </w:r>
    </w:p>
    <w:p w14:paraId="45FE6904" w14:textId="77777777" w:rsidR="00D26407" w:rsidRPr="00C50BC4" w:rsidRDefault="00D26407" w:rsidP="00D26407">
      <w:pPr>
        <w:spacing w:after="120" w:line="240" w:lineRule="auto"/>
        <w:rPr>
          <w:sz w:val="24"/>
          <w:szCs w:val="24"/>
          <w:lang w:val="de-DE"/>
        </w:rPr>
      </w:pPr>
      <w:r w:rsidRPr="00C50BC4">
        <w:rPr>
          <w:sz w:val="24"/>
          <w:szCs w:val="24"/>
          <w:lang w:val="de-DE"/>
        </w:rPr>
        <w:t xml:space="preserve">E) Die Mutter findet heraus, dass Mina weg ist. </w:t>
      </w:r>
    </w:p>
    <w:p w14:paraId="4C0FA99A" w14:textId="45E23D5B" w:rsidR="00D26407" w:rsidRDefault="00D26407" w:rsidP="00D26407">
      <w:pPr>
        <w:spacing w:after="120" w:line="240" w:lineRule="auto"/>
        <w:rPr>
          <w:sz w:val="24"/>
          <w:szCs w:val="24"/>
          <w:lang w:val="de-DE"/>
        </w:rPr>
      </w:pPr>
      <w:r w:rsidRPr="00C50BC4">
        <w:rPr>
          <w:sz w:val="24"/>
          <w:szCs w:val="24"/>
          <w:lang w:val="de-DE"/>
        </w:rPr>
        <w:t xml:space="preserve">F) Die blinde Frau </w:t>
      </w:r>
      <w:r>
        <w:rPr>
          <w:sz w:val="24"/>
          <w:szCs w:val="24"/>
          <w:lang w:val="de-DE"/>
        </w:rPr>
        <w:t>a</w:t>
      </w:r>
      <w:r w:rsidRPr="00C50BC4">
        <w:rPr>
          <w:sz w:val="24"/>
          <w:szCs w:val="24"/>
          <w:lang w:val="de-DE"/>
        </w:rPr>
        <w:t xml:space="preserve">m </w:t>
      </w:r>
      <w:r w:rsidRPr="00C50BC4">
        <w:rPr>
          <w:sz w:val="24"/>
          <w:szCs w:val="24"/>
          <w:highlight w:val="white"/>
          <w:lang w:val="de-DE"/>
        </w:rPr>
        <w:t>Fuß</w:t>
      </w:r>
      <w:r w:rsidRPr="00C50BC4">
        <w:rPr>
          <w:sz w:val="24"/>
          <w:szCs w:val="24"/>
          <w:lang w:val="de-DE"/>
        </w:rPr>
        <w:t>gängerübergang wird froh.</w:t>
      </w:r>
      <w:r>
        <w:rPr>
          <w:sz w:val="24"/>
          <w:szCs w:val="24"/>
          <w:lang w:val="de-DE"/>
        </w:rPr>
        <w:br/>
      </w:r>
    </w:p>
    <w:p w14:paraId="1358AD18" w14:textId="1E478225" w:rsidR="004320BA" w:rsidRDefault="004320BA" w:rsidP="00D26407">
      <w:pPr>
        <w:spacing w:after="120" w:line="240" w:lineRule="auto"/>
        <w:rPr>
          <w:sz w:val="24"/>
          <w:szCs w:val="24"/>
          <w:lang w:val="de-DE"/>
        </w:rPr>
      </w:pPr>
    </w:p>
    <w:p w14:paraId="3858868E" w14:textId="77777777" w:rsidR="006515C7" w:rsidRDefault="006515C7" w:rsidP="00D26407">
      <w:pPr>
        <w:spacing w:after="120" w:line="240" w:lineRule="auto"/>
        <w:rPr>
          <w:sz w:val="24"/>
          <w:szCs w:val="24"/>
          <w:lang w:val="de-DE"/>
        </w:rPr>
      </w:pPr>
    </w:p>
    <w:tbl>
      <w:tblPr>
        <w:tblW w:w="5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
        <w:gridCol w:w="935"/>
        <w:gridCol w:w="935"/>
        <w:gridCol w:w="935"/>
        <w:gridCol w:w="935"/>
        <w:gridCol w:w="935"/>
      </w:tblGrid>
      <w:tr w:rsidR="00D26407" w:rsidRPr="00E37558" w14:paraId="4ADBD9CB" w14:textId="77777777" w:rsidTr="0016461C">
        <w:tc>
          <w:tcPr>
            <w:tcW w:w="936" w:type="dxa"/>
            <w:shd w:val="clear" w:color="auto" w:fill="auto"/>
            <w:tcMar>
              <w:top w:w="100" w:type="dxa"/>
              <w:left w:w="100" w:type="dxa"/>
              <w:bottom w:w="100" w:type="dxa"/>
              <w:right w:w="100" w:type="dxa"/>
            </w:tcMar>
          </w:tcPr>
          <w:p w14:paraId="0FEA490C" w14:textId="77777777" w:rsidR="00D26407" w:rsidRPr="00C50BC4" w:rsidRDefault="00D26407" w:rsidP="0016461C">
            <w:pPr>
              <w:spacing w:after="0"/>
              <w:rPr>
                <w:sz w:val="24"/>
                <w:szCs w:val="24"/>
                <w:lang w:val="de-DE"/>
              </w:rPr>
            </w:pPr>
            <w:r w:rsidRPr="00C50BC4">
              <w:rPr>
                <w:sz w:val="24"/>
                <w:szCs w:val="24"/>
                <w:lang w:val="de-DE"/>
              </w:rPr>
              <w:t>1</w:t>
            </w:r>
          </w:p>
        </w:tc>
        <w:tc>
          <w:tcPr>
            <w:tcW w:w="935" w:type="dxa"/>
            <w:shd w:val="clear" w:color="auto" w:fill="auto"/>
            <w:tcMar>
              <w:top w:w="100" w:type="dxa"/>
              <w:left w:w="100" w:type="dxa"/>
              <w:bottom w:w="100" w:type="dxa"/>
              <w:right w:w="100" w:type="dxa"/>
            </w:tcMar>
          </w:tcPr>
          <w:p w14:paraId="2A010B81" w14:textId="77777777" w:rsidR="00D26407" w:rsidRPr="00C50BC4" w:rsidRDefault="00D26407" w:rsidP="0016461C">
            <w:pPr>
              <w:spacing w:after="0"/>
              <w:rPr>
                <w:sz w:val="24"/>
                <w:szCs w:val="24"/>
                <w:lang w:val="de-DE"/>
              </w:rPr>
            </w:pPr>
            <w:r w:rsidRPr="00C50BC4">
              <w:rPr>
                <w:sz w:val="24"/>
                <w:szCs w:val="24"/>
                <w:lang w:val="de-DE"/>
              </w:rPr>
              <w:t>2</w:t>
            </w:r>
          </w:p>
        </w:tc>
        <w:tc>
          <w:tcPr>
            <w:tcW w:w="935" w:type="dxa"/>
            <w:shd w:val="clear" w:color="auto" w:fill="auto"/>
            <w:tcMar>
              <w:top w:w="100" w:type="dxa"/>
              <w:left w:w="100" w:type="dxa"/>
              <w:bottom w:w="100" w:type="dxa"/>
              <w:right w:w="100" w:type="dxa"/>
            </w:tcMar>
          </w:tcPr>
          <w:p w14:paraId="05232BE8" w14:textId="77777777" w:rsidR="00D26407" w:rsidRPr="00C50BC4" w:rsidRDefault="00D26407" w:rsidP="0016461C">
            <w:pPr>
              <w:spacing w:after="0"/>
              <w:rPr>
                <w:sz w:val="24"/>
                <w:szCs w:val="24"/>
                <w:lang w:val="de-DE"/>
              </w:rPr>
            </w:pPr>
            <w:r w:rsidRPr="00C50BC4">
              <w:rPr>
                <w:sz w:val="24"/>
                <w:szCs w:val="24"/>
                <w:lang w:val="de-DE"/>
              </w:rPr>
              <w:t>3</w:t>
            </w:r>
          </w:p>
        </w:tc>
        <w:tc>
          <w:tcPr>
            <w:tcW w:w="935" w:type="dxa"/>
            <w:shd w:val="clear" w:color="auto" w:fill="auto"/>
            <w:tcMar>
              <w:top w:w="100" w:type="dxa"/>
              <w:left w:w="100" w:type="dxa"/>
              <w:bottom w:w="100" w:type="dxa"/>
              <w:right w:w="100" w:type="dxa"/>
            </w:tcMar>
          </w:tcPr>
          <w:p w14:paraId="3158272B" w14:textId="77777777" w:rsidR="00D26407" w:rsidRPr="00C50BC4" w:rsidRDefault="00D26407" w:rsidP="0016461C">
            <w:pPr>
              <w:spacing w:after="0"/>
              <w:rPr>
                <w:sz w:val="24"/>
                <w:szCs w:val="24"/>
                <w:lang w:val="de-DE"/>
              </w:rPr>
            </w:pPr>
            <w:r w:rsidRPr="00C50BC4">
              <w:rPr>
                <w:sz w:val="24"/>
                <w:szCs w:val="24"/>
                <w:lang w:val="de-DE"/>
              </w:rPr>
              <w:t>4</w:t>
            </w:r>
          </w:p>
        </w:tc>
        <w:tc>
          <w:tcPr>
            <w:tcW w:w="935" w:type="dxa"/>
            <w:shd w:val="clear" w:color="auto" w:fill="auto"/>
            <w:tcMar>
              <w:top w:w="100" w:type="dxa"/>
              <w:left w:w="100" w:type="dxa"/>
              <w:bottom w:w="100" w:type="dxa"/>
              <w:right w:w="100" w:type="dxa"/>
            </w:tcMar>
          </w:tcPr>
          <w:p w14:paraId="1DE365D4" w14:textId="77777777" w:rsidR="00D26407" w:rsidRPr="00C50BC4" w:rsidRDefault="00D26407" w:rsidP="0016461C">
            <w:pPr>
              <w:spacing w:after="0"/>
              <w:rPr>
                <w:sz w:val="24"/>
                <w:szCs w:val="24"/>
                <w:lang w:val="de-DE"/>
              </w:rPr>
            </w:pPr>
            <w:r w:rsidRPr="00C50BC4">
              <w:rPr>
                <w:sz w:val="24"/>
                <w:szCs w:val="24"/>
                <w:lang w:val="de-DE"/>
              </w:rPr>
              <w:t>5</w:t>
            </w:r>
          </w:p>
        </w:tc>
        <w:tc>
          <w:tcPr>
            <w:tcW w:w="935" w:type="dxa"/>
            <w:shd w:val="clear" w:color="auto" w:fill="auto"/>
            <w:tcMar>
              <w:top w:w="100" w:type="dxa"/>
              <w:left w:w="100" w:type="dxa"/>
              <w:bottom w:w="100" w:type="dxa"/>
              <w:right w:w="100" w:type="dxa"/>
            </w:tcMar>
          </w:tcPr>
          <w:p w14:paraId="37C63B40" w14:textId="77777777" w:rsidR="00D26407" w:rsidRPr="00C50BC4" w:rsidRDefault="00D26407" w:rsidP="0016461C">
            <w:pPr>
              <w:spacing w:after="0"/>
              <w:rPr>
                <w:sz w:val="24"/>
                <w:szCs w:val="24"/>
                <w:lang w:val="de-DE"/>
              </w:rPr>
            </w:pPr>
            <w:r w:rsidRPr="00C50BC4">
              <w:rPr>
                <w:sz w:val="24"/>
                <w:szCs w:val="24"/>
                <w:lang w:val="de-DE"/>
              </w:rPr>
              <w:t>6</w:t>
            </w:r>
          </w:p>
        </w:tc>
      </w:tr>
      <w:tr w:rsidR="00D26407" w:rsidRPr="00E37558" w14:paraId="781CC245" w14:textId="77777777" w:rsidTr="0016461C">
        <w:tc>
          <w:tcPr>
            <w:tcW w:w="936" w:type="dxa"/>
            <w:shd w:val="clear" w:color="auto" w:fill="auto"/>
            <w:tcMar>
              <w:top w:w="100" w:type="dxa"/>
              <w:left w:w="100" w:type="dxa"/>
              <w:bottom w:w="100" w:type="dxa"/>
              <w:right w:w="100" w:type="dxa"/>
            </w:tcMar>
          </w:tcPr>
          <w:p w14:paraId="6F3F2EE3" w14:textId="77777777" w:rsidR="00D26407" w:rsidRPr="00C50BC4" w:rsidRDefault="00D26407" w:rsidP="0016461C">
            <w:pPr>
              <w:spacing w:after="0"/>
              <w:rPr>
                <w:sz w:val="24"/>
                <w:szCs w:val="24"/>
                <w:lang w:val="de-DE"/>
              </w:rPr>
            </w:pPr>
            <w:r w:rsidRPr="00C50BC4">
              <w:rPr>
                <w:sz w:val="24"/>
                <w:szCs w:val="24"/>
                <w:lang w:val="de-DE"/>
              </w:rPr>
              <w:t>C</w:t>
            </w:r>
          </w:p>
        </w:tc>
        <w:tc>
          <w:tcPr>
            <w:tcW w:w="935" w:type="dxa"/>
            <w:shd w:val="clear" w:color="auto" w:fill="auto"/>
            <w:tcMar>
              <w:top w:w="100" w:type="dxa"/>
              <w:left w:w="100" w:type="dxa"/>
              <w:bottom w:w="100" w:type="dxa"/>
              <w:right w:w="100" w:type="dxa"/>
            </w:tcMar>
          </w:tcPr>
          <w:p w14:paraId="65F6BB1D" w14:textId="77777777" w:rsidR="00D26407" w:rsidRPr="00C50BC4" w:rsidRDefault="00D26407" w:rsidP="0016461C">
            <w:pPr>
              <w:spacing w:after="0"/>
              <w:rPr>
                <w:sz w:val="24"/>
                <w:szCs w:val="24"/>
                <w:lang w:val="de-DE"/>
              </w:rPr>
            </w:pPr>
          </w:p>
        </w:tc>
        <w:tc>
          <w:tcPr>
            <w:tcW w:w="935" w:type="dxa"/>
            <w:shd w:val="clear" w:color="auto" w:fill="auto"/>
            <w:tcMar>
              <w:top w:w="100" w:type="dxa"/>
              <w:left w:w="100" w:type="dxa"/>
              <w:bottom w:w="100" w:type="dxa"/>
              <w:right w:w="100" w:type="dxa"/>
            </w:tcMar>
          </w:tcPr>
          <w:p w14:paraId="45754318" w14:textId="77777777" w:rsidR="00D26407" w:rsidRPr="00C50BC4" w:rsidRDefault="00D26407" w:rsidP="0016461C">
            <w:pPr>
              <w:spacing w:after="0"/>
              <w:rPr>
                <w:sz w:val="24"/>
                <w:szCs w:val="24"/>
                <w:lang w:val="de-DE"/>
              </w:rPr>
            </w:pPr>
          </w:p>
        </w:tc>
        <w:tc>
          <w:tcPr>
            <w:tcW w:w="935" w:type="dxa"/>
            <w:shd w:val="clear" w:color="auto" w:fill="auto"/>
            <w:tcMar>
              <w:top w:w="100" w:type="dxa"/>
              <w:left w:w="100" w:type="dxa"/>
              <w:bottom w:w="100" w:type="dxa"/>
              <w:right w:w="100" w:type="dxa"/>
            </w:tcMar>
          </w:tcPr>
          <w:p w14:paraId="3E9BB75A" w14:textId="77777777" w:rsidR="00D26407" w:rsidRPr="00C50BC4" w:rsidRDefault="00D26407" w:rsidP="0016461C">
            <w:pPr>
              <w:spacing w:after="0"/>
              <w:rPr>
                <w:sz w:val="24"/>
                <w:szCs w:val="24"/>
                <w:lang w:val="de-DE"/>
              </w:rPr>
            </w:pPr>
          </w:p>
        </w:tc>
        <w:tc>
          <w:tcPr>
            <w:tcW w:w="935" w:type="dxa"/>
            <w:shd w:val="clear" w:color="auto" w:fill="auto"/>
            <w:tcMar>
              <w:top w:w="100" w:type="dxa"/>
              <w:left w:w="100" w:type="dxa"/>
              <w:bottom w:w="100" w:type="dxa"/>
              <w:right w:w="100" w:type="dxa"/>
            </w:tcMar>
          </w:tcPr>
          <w:p w14:paraId="76D5C40B" w14:textId="77777777" w:rsidR="00D26407" w:rsidRPr="00C50BC4" w:rsidRDefault="00D26407" w:rsidP="0016461C">
            <w:pPr>
              <w:spacing w:after="0"/>
              <w:rPr>
                <w:sz w:val="24"/>
                <w:szCs w:val="24"/>
                <w:lang w:val="de-DE"/>
              </w:rPr>
            </w:pPr>
          </w:p>
        </w:tc>
        <w:tc>
          <w:tcPr>
            <w:tcW w:w="935" w:type="dxa"/>
            <w:shd w:val="clear" w:color="auto" w:fill="auto"/>
            <w:tcMar>
              <w:top w:w="100" w:type="dxa"/>
              <w:left w:w="100" w:type="dxa"/>
              <w:bottom w:w="100" w:type="dxa"/>
              <w:right w:w="100" w:type="dxa"/>
            </w:tcMar>
          </w:tcPr>
          <w:p w14:paraId="01CEDDB9" w14:textId="77777777" w:rsidR="00D26407" w:rsidRPr="00C50BC4" w:rsidRDefault="00D26407" w:rsidP="0016461C">
            <w:pPr>
              <w:spacing w:after="0"/>
              <w:rPr>
                <w:sz w:val="24"/>
                <w:szCs w:val="24"/>
                <w:lang w:val="de-DE"/>
              </w:rPr>
            </w:pPr>
          </w:p>
        </w:tc>
      </w:tr>
    </w:tbl>
    <w:p w14:paraId="653F2663" w14:textId="77777777" w:rsidR="00A01844" w:rsidRDefault="00A01844" w:rsidP="00A01844">
      <w:pPr>
        <w:pStyle w:val="Kommentartekst"/>
        <w:spacing w:after="0"/>
        <w:rPr>
          <w:sz w:val="24"/>
          <w:szCs w:val="24"/>
          <w:lang w:val="de-DE"/>
        </w:rPr>
      </w:pPr>
    </w:p>
    <w:p w14:paraId="6C461B0B" w14:textId="77777777" w:rsidR="00250319" w:rsidRDefault="00250319" w:rsidP="00A01844">
      <w:pPr>
        <w:pStyle w:val="Kommentartekst"/>
        <w:spacing w:after="0"/>
        <w:rPr>
          <w:rStyle w:val="Kommentarhenvisning"/>
          <w:b/>
          <w:bCs/>
          <w:sz w:val="24"/>
          <w:szCs w:val="24"/>
          <w:lang w:val="de-DE"/>
        </w:rPr>
      </w:pPr>
    </w:p>
    <w:p w14:paraId="5D9EBCA0" w14:textId="77777777" w:rsidR="00E961B3" w:rsidRPr="00C50BC4" w:rsidRDefault="00E961B3" w:rsidP="00E961B3">
      <w:pPr>
        <w:pBdr>
          <w:top w:val="nil"/>
          <w:left w:val="nil"/>
          <w:bottom w:val="nil"/>
          <w:right w:val="nil"/>
          <w:between w:val="nil"/>
        </w:pBdr>
        <w:spacing w:after="200"/>
        <w:rPr>
          <w:sz w:val="24"/>
          <w:szCs w:val="24"/>
          <w:lang w:val="de-DE"/>
        </w:rPr>
      </w:pPr>
      <w:r w:rsidRPr="00C50BC4">
        <w:rPr>
          <w:b/>
          <w:sz w:val="24"/>
          <w:szCs w:val="24"/>
          <w:lang w:val="de-DE"/>
        </w:rPr>
        <w:t xml:space="preserve">Was passt? – Figuren im Film </w:t>
      </w:r>
      <w:r w:rsidRPr="00C50BC4">
        <w:rPr>
          <w:b/>
          <w:sz w:val="24"/>
          <w:szCs w:val="24"/>
          <w:lang w:val="de-DE"/>
        </w:rPr>
        <w:br/>
      </w:r>
      <w:r w:rsidRPr="00C50BC4">
        <w:rPr>
          <w:sz w:val="24"/>
          <w:szCs w:val="24"/>
          <w:lang w:val="de-DE"/>
        </w:rPr>
        <w:t xml:space="preserve">Bitte lies dir die Aufgaben durch und kreuze die richtige Information an. Es gibt immer nur eine richtige Antwort. </w:t>
      </w:r>
    </w:p>
    <w:p w14:paraId="2DB729EE" w14:textId="77777777" w:rsidR="00E961B3" w:rsidRPr="00C50BC4" w:rsidRDefault="00E961B3" w:rsidP="00E961B3">
      <w:pPr>
        <w:pBdr>
          <w:top w:val="nil"/>
          <w:left w:val="nil"/>
          <w:bottom w:val="nil"/>
          <w:right w:val="nil"/>
          <w:between w:val="nil"/>
        </w:pBdr>
        <w:spacing w:after="200"/>
        <w:rPr>
          <w:sz w:val="24"/>
          <w:szCs w:val="24"/>
          <w:lang w:val="de-DE"/>
        </w:rPr>
      </w:pPr>
      <w:r w:rsidRPr="00C50BC4">
        <w:rPr>
          <w:sz w:val="24"/>
          <w:szCs w:val="24"/>
          <w:lang w:val="de-DE"/>
        </w:rPr>
        <w:t xml:space="preserve">1. Mina liebt … </w:t>
      </w:r>
      <w:r>
        <w:rPr>
          <w:sz w:val="24"/>
          <w:szCs w:val="24"/>
          <w:lang w:val="de-DE"/>
        </w:rPr>
        <w:br/>
      </w:r>
      <w:r w:rsidRPr="00C50BC4">
        <w:rPr>
          <w:sz w:val="24"/>
          <w:szCs w:val="24"/>
          <w:lang w:val="de-DE"/>
        </w:rPr>
        <w:t>a) Streifen</w:t>
      </w:r>
      <w:r>
        <w:rPr>
          <w:sz w:val="24"/>
          <w:szCs w:val="24"/>
          <w:lang w:val="de-DE"/>
        </w:rPr>
        <w:t xml:space="preserve">  </w:t>
      </w:r>
      <w:r w:rsidRPr="00C50BC4">
        <w:rPr>
          <w:sz w:val="24"/>
          <w:szCs w:val="24"/>
          <w:lang w:val="de-DE"/>
        </w:rPr>
        <w:t xml:space="preserve"> b) rote Kleider mit Punkten</w:t>
      </w:r>
      <w:r>
        <w:rPr>
          <w:sz w:val="24"/>
          <w:szCs w:val="24"/>
          <w:lang w:val="de-DE"/>
        </w:rPr>
        <w:t xml:space="preserve">  </w:t>
      </w:r>
      <w:r w:rsidRPr="00C50BC4">
        <w:rPr>
          <w:sz w:val="24"/>
          <w:szCs w:val="24"/>
          <w:lang w:val="de-DE"/>
        </w:rPr>
        <w:t xml:space="preserve"> c) grüne Kleider</w:t>
      </w:r>
    </w:p>
    <w:p w14:paraId="66D06733" w14:textId="77777777" w:rsidR="00E961B3" w:rsidRPr="00C50BC4" w:rsidRDefault="00E961B3" w:rsidP="00E961B3">
      <w:pPr>
        <w:pBdr>
          <w:top w:val="nil"/>
          <w:left w:val="nil"/>
          <w:bottom w:val="nil"/>
          <w:right w:val="nil"/>
          <w:between w:val="nil"/>
        </w:pBdr>
        <w:spacing w:after="200"/>
        <w:rPr>
          <w:sz w:val="24"/>
          <w:szCs w:val="24"/>
          <w:lang w:val="de-DE"/>
        </w:rPr>
      </w:pPr>
      <w:r w:rsidRPr="00C50BC4">
        <w:rPr>
          <w:sz w:val="24"/>
          <w:szCs w:val="24"/>
          <w:lang w:val="de-DE"/>
        </w:rPr>
        <w:t xml:space="preserve">2. Die Mutter … </w:t>
      </w:r>
      <w:r>
        <w:rPr>
          <w:sz w:val="24"/>
          <w:szCs w:val="24"/>
          <w:lang w:val="de-DE"/>
        </w:rPr>
        <w:br/>
      </w:r>
      <w:r w:rsidRPr="00C50BC4">
        <w:rPr>
          <w:sz w:val="24"/>
          <w:szCs w:val="24"/>
          <w:lang w:val="de-DE"/>
        </w:rPr>
        <w:t>a) versteht Mina</w:t>
      </w:r>
      <w:r>
        <w:rPr>
          <w:sz w:val="24"/>
          <w:szCs w:val="24"/>
          <w:lang w:val="de-DE"/>
        </w:rPr>
        <w:t xml:space="preserve">   </w:t>
      </w:r>
      <w:r w:rsidRPr="00C50BC4">
        <w:rPr>
          <w:sz w:val="24"/>
          <w:szCs w:val="24"/>
          <w:lang w:val="de-DE"/>
        </w:rPr>
        <w:t>b) denkt, dass die Zwillinge sich gut benehmen</w:t>
      </w:r>
      <w:r>
        <w:rPr>
          <w:sz w:val="24"/>
          <w:szCs w:val="24"/>
          <w:lang w:val="de-DE"/>
        </w:rPr>
        <w:t xml:space="preserve">   </w:t>
      </w:r>
      <w:r w:rsidRPr="00C50BC4">
        <w:rPr>
          <w:sz w:val="24"/>
          <w:szCs w:val="24"/>
          <w:lang w:val="de-DE"/>
        </w:rPr>
        <w:t xml:space="preserve"> c) hat sehr viel Zeit für Mina</w:t>
      </w:r>
    </w:p>
    <w:p w14:paraId="64140444" w14:textId="77777777" w:rsidR="00E961B3" w:rsidRPr="003708E0" w:rsidRDefault="00E961B3" w:rsidP="00E961B3">
      <w:pPr>
        <w:pBdr>
          <w:top w:val="nil"/>
          <w:left w:val="nil"/>
          <w:bottom w:val="nil"/>
          <w:right w:val="nil"/>
          <w:between w:val="nil"/>
        </w:pBdr>
        <w:spacing w:after="200"/>
        <w:rPr>
          <w:sz w:val="24"/>
          <w:szCs w:val="24"/>
          <w:lang w:val="de-DE"/>
        </w:rPr>
      </w:pPr>
      <w:r w:rsidRPr="00C50BC4">
        <w:rPr>
          <w:sz w:val="24"/>
          <w:szCs w:val="24"/>
          <w:lang w:val="de-DE"/>
        </w:rPr>
        <w:t>3. Die Schwestern</w:t>
      </w:r>
      <w:r>
        <w:rPr>
          <w:sz w:val="24"/>
          <w:szCs w:val="24"/>
          <w:lang w:val="de-DE"/>
        </w:rPr>
        <w:t xml:space="preserve"> </w:t>
      </w:r>
      <w:r w:rsidRPr="00C50BC4">
        <w:rPr>
          <w:sz w:val="24"/>
          <w:szCs w:val="24"/>
          <w:lang w:val="de-DE"/>
        </w:rPr>
        <w:t xml:space="preserve">… </w:t>
      </w:r>
      <w:r>
        <w:rPr>
          <w:sz w:val="24"/>
          <w:szCs w:val="24"/>
          <w:lang w:val="de-DE"/>
        </w:rPr>
        <w:br/>
      </w:r>
      <w:r w:rsidRPr="00C50BC4">
        <w:rPr>
          <w:sz w:val="24"/>
          <w:szCs w:val="24"/>
          <w:lang w:val="de-DE"/>
        </w:rPr>
        <w:t>a) verstehen sich super mit Mina</w:t>
      </w:r>
      <w:r>
        <w:rPr>
          <w:sz w:val="24"/>
          <w:szCs w:val="24"/>
          <w:lang w:val="de-DE"/>
        </w:rPr>
        <w:t xml:space="preserve">  </w:t>
      </w:r>
      <w:r w:rsidRPr="00C50BC4">
        <w:rPr>
          <w:sz w:val="24"/>
          <w:szCs w:val="24"/>
          <w:lang w:val="de-DE"/>
        </w:rPr>
        <w:t xml:space="preserve"> b) müssen </w:t>
      </w:r>
      <w:r>
        <w:rPr>
          <w:sz w:val="24"/>
          <w:szCs w:val="24"/>
          <w:lang w:val="de-DE"/>
        </w:rPr>
        <w:t xml:space="preserve">auf </w:t>
      </w:r>
      <w:r w:rsidRPr="00C50BC4">
        <w:rPr>
          <w:sz w:val="24"/>
          <w:szCs w:val="24"/>
          <w:lang w:val="de-DE"/>
        </w:rPr>
        <w:t xml:space="preserve">Mina </w:t>
      </w:r>
      <w:r>
        <w:rPr>
          <w:sz w:val="24"/>
          <w:szCs w:val="24"/>
          <w:lang w:val="de-DE"/>
        </w:rPr>
        <w:t>aufpasse</w:t>
      </w:r>
      <w:r w:rsidRPr="00C50BC4">
        <w:rPr>
          <w:sz w:val="24"/>
          <w:szCs w:val="24"/>
          <w:lang w:val="de-DE"/>
        </w:rPr>
        <w:t>n</w:t>
      </w:r>
      <w:r>
        <w:rPr>
          <w:sz w:val="24"/>
          <w:szCs w:val="24"/>
          <w:lang w:val="de-DE"/>
        </w:rPr>
        <w:t xml:space="preserve">  </w:t>
      </w:r>
      <w:r w:rsidRPr="00C50BC4">
        <w:rPr>
          <w:sz w:val="24"/>
          <w:szCs w:val="24"/>
          <w:lang w:val="de-DE"/>
        </w:rPr>
        <w:t xml:space="preserve"> </w:t>
      </w:r>
      <w:r w:rsidRPr="003708E0">
        <w:rPr>
          <w:sz w:val="24"/>
          <w:szCs w:val="24"/>
          <w:lang w:val="de-DE"/>
        </w:rPr>
        <w:t>c) sind mit der Mutter uneinig</w:t>
      </w:r>
    </w:p>
    <w:p w14:paraId="3960B33B" w14:textId="3491D383" w:rsidR="00E961B3" w:rsidRDefault="00E961B3" w:rsidP="00E961B3">
      <w:pPr>
        <w:pBdr>
          <w:top w:val="nil"/>
          <w:left w:val="nil"/>
          <w:bottom w:val="nil"/>
          <w:right w:val="nil"/>
          <w:between w:val="nil"/>
        </w:pBdr>
        <w:spacing w:after="200"/>
        <w:rPr>
          <w:sz w:val="24"/>
          <w:szCs w:val="24"/>
        </w:rPr>
      </w:pPr>
      <w:r>
        <w:rPr>
          <w:sz w:val="24"/>
          <w:szCs w:val="24"/>
        </w:rPr>
        <w:t>Du kan naturligvis lave flere eller andre sætninger af samme karakter eller evt. lade elever med overskud udarbejde flere.</w:t>
      </w:r>
    </w:p>
    <w:p w14:paraId="596C19F6" w14:textId="77777777" w:rsidR="00E961B3" w:rsidRPr="00334B1C" w:rsidRDefault="00E961B3" w:rsidP="00E961B3">
      <w:pPr>
        <w:pBdr>
          <w:top w:val="nil"/>
          <w:left w:val="nil"/>
          <w:bottom w:val="nil"/>
          <w:right w:val="nil"/>
          <w:between w:val="nil"/>
        </w:pBdr>
        <w:spacing w:after="200"/>
        <w:rPr>
          <w:sz w:val="24"/>
          <w:szCs w:val="24"/>
        </w:rPr>
      </w:pPr>
    </w:p>
    <w:p w14:paraId="231C2D72" w14:textId="1C4D7287" w:rsidR="008338FE" w:rsidRPr="00682678" w:rsidRDefault="008338FE" w:rsidP="00A01844">
      <w:pPr>
        <w:pStyle w:val="Kommentartekst"/>
        <w:spacing w:after="0"/>
        <w:rPr>
          <w:rStyle w:val="Kommentarhenvisning"/>
          <w:b/>
          <w:bCs/>
          <w:sz w:val="24"/>
          <w:szCs w:val="24"/>
          <w:lang w:val="de-DE"/>
        </w:rPr>
      </w:pPr>
      <w:r w:rsidRPr="00682678">
        <w:rPr>
          <w:rStyle w:val="Kommentarhenvisning"/>
          <w:b/>
          <w:bCs/>
          <w:sz w:val="24"/>
          <w:szCs w:val="24"/>
          <w:lang w:val="de-DE"/>
        </w:rPr>
        <w:t>W</w:t>
      </w:r>
      <w:r>
        <w:rPr>
          <w:rStyle w:val="Kommentarhenvisning"/>
          <w:b/>
          <w:bCs/>
          <w:sz w:val="24"/>
          <w:szCs w:val="24"/>
          <w:lang w:val="de-DE"/>
        </w:rPr>
        <w:t>ö</w:t>
      </w:r>
      <w:r w:rsidRPr="00682678">
        <w:rPr>
          <w:rStyle w:val="Kommentarhenvisning"/>
          <w:b/>
          <w:bCs/>
          <w:sz w:val="24"/>
          <w:szCs w:val="24"/>
          <w:lang w:val="de-DE"/>
        </w:rPr>
        <w:t>rte</w:t>
      </w:r>
      <w:r>
        <w:rPr>
          <w:rStyle w:val="Kommentarhenvisning"/>
          <w:b/>
          <w:bCs/>
          <w:sz w:val="24"/>
          <w:szCs w:val="24"/>
          <w:lang w:val="de-DE"/>
        </w:rPr>
        <w:t>r</w:t>
      </w:r>
      <w:r w:rsidRPr="00682678">
        <w:rPr>
          <w:rStyle w:val="Kommentarhenvisning"/>
          <w:b/>
          <w:bCs/>
          <w:sz w:val="24"/>
          <w:szCs w:val="24"/>
          <w:lang w:val="de-DE"/>
        </w:rPr>
        <w:t xml:space="preserve"> </w:t>
      </w:r>
      <w:r w:rsidR="001F4CEE">
        <w:rPr>
          <w:rStyle w:val="Kommentarhenvisning"/>
          <w:b/>
          <w:bCs/>
          <w:sz w:val="24"/>
          <w:szCs w:val="24"/>
          <w:lang w:val="de-DE"/>
        </w:rPr>
        <w:t xml:space="preserve">schreiben </w:t>
      </w:r>
      <w:r w:rsidRPr="00682678">
        <w:rPr>
          <w:rStyle w:val="Kommentarhenvisning"/>
          <w:b/>
          <w:bCs/>
          <w:sz w:val="24"/>
          <w:szCs w:val="24"/>
          <w:lang w:val="de-DE"/>
        </w:rPr>
        <w:t>– zu welcher Person passen sie?</w:t>
      </w:r>
    </w:p>
    <w:p w14:paraId="556A3292" w14:textId="44B2E19A" w:rsidR="008338FE" w:rsidRPr="00682678" w:rsidRDefault="003D7FEC" w:rsidP="008338FE">
      <w:pPr>
        <w:pStyle w:val="Kommentartekst"/>
        <w:rPr>
          <w:sz w:val="24"/>
          <w:szCs w:val="24"/>
        </w:rPr>
      </w:pPr>
      <w:r>
        <w:rPr>
          <w:rStyle w:val="Kommentarhenvisning"/>
          <w:sz w:val="24"/>
          <w:szCs w:val="24"/>
        </w:rPr>
        <w:t>I denne opgave er</w:t>
      </w:r>
      <w:r w:rsidR="008338FE">
        <w:rPr>
          <w:rStyle w:val="Kommentarhenvisning"/>
          <w:sz w:val="24"/>
          <w:szCs w:val="24"/>
        </w:rPr>
        <w:t xml:space="preserve"> fokus på</w:t>
      </w:r>
      <w:r w:rsidR="008338FE" w:rsidRPr="00682678">
        <w:rPr>
          <w:rStyle w:val="Kommentarhenvisning"/>
          <w:sz w:val="24"/>
          <w:szCs w:val="24"/>
        </w:rPr>
        <w:t xml:space="preserve"> adjektiver, som man tildeler de enkelte personer</w:t>
      </w:r>
      <w:r w:rsidR="008338FE">
        <w:rPr>
          <w:rStyle w:val="Kommentarhenvisning"/>
          <w:sz w:val="24"/>
          <w:szCs w:val="24"/>
        </w:rPr>
        <w:t xml:space="preserve"> fra kortfilmen</w:t>
      </w:r>
      <w:r w:rsidR="008338FE" w:rsidRPr="00682678">
        <w:rPr>
          <w:rStyle w:val="Kommentarhenvisning"/>
          <w:sz w:val="24"/>
          <w:szCs w:val="24"/>
        </w:rPr>
        <w:t xml:space="preserve">. Personerne </w:t>
      </w:r>
      <w:r w:rsidR="008338FE">
        <w:rPr>
          <w:rStyle w:val="Kommentarhenvisning"/>
          <w:sz w:val="24"/>
          <w:szCs w:val="24"/>
        </w:rPr>
        <w:t>kan du</w:t>
      </w:r>
      <w:r w:rsidR="008338FE" w:rsidRPr="00682678">
        <w:rPr>
          <w:rStyle w:val="Kommentarhenvisning"/>
          <w:sz w:val="24"/>
          <w:szCs w:val="24"/>
        </w:rPr>
        <w:t xml:space="preserve"> skrive på karton og hænge </w:t>
      </w:r>
      <w:r w:rsidR="00A479CD">
        <w:rPr>
          <w:rStyle w:val="Kommentarhenvisning"/>
          <w:sz w:val="24"/>
          <w:szCs w:val="24"/>
        </w:rPr>
        <w:t>skiltene</w:t>
      </w:r>
      <w:r w:rsidR="00FD7A7D">
        <w:rPr>
          <w:rStyle w:val="Kommentarhenvisning"/>
          <w:sz w:val="24"/>
          <w:szCs w:val="24"/>
        </w:rPr>
        <w:t xml:space="preserve"> </w:t>
      </w:r>
      <w:r w:rsidR="008338FE" w:rsidRPr="00682678">
        <w:rPr>
          <w:rStyle w:val="Kommentarhenvisning"/>
          <w:sz w:val="24"/>
          <w:szCs w:val="24"/>
        </w:rPr>
        <w:t xml:space="preserve">rundt i klassen. </w:t>
      </w:r>
      <w:r w:rsidR="00FD7A7D">
        <w:rPr>
          <w:rStyle w:val="Kommentarhenvisning"/>
          <w:sz w:val="24"/>
          <w:szCs w:val="24"/>
        </w:rPr>
        <w:t>E</w:t>
      </w:r>
      <w:r w:rsidR="008338FE">
        <w:rPr>
          <w:rStyle w:val="Kommentarhenvisning"/>
          <w:sz w:val="24"/>
          <w:szCs w:val="24"/>
        </w:rPr>
        <w:t xml:space="preserve">leverne </w:t>
      </w:r>
      <w:r w:rsidR="00FD7A7D">
        <w:rPr>
          <w:rStyle w:val="Kommentarhenvisning"/>
          <w:sz w:val="24"/>
          <w:szCs w:val="24"/>
        </w:rPr>
        <w:t xml:space="preserve">skriver </w:t>
      </w:r>
      <w:r w:rsidR="008338FE" w:rsidRPr="00682678">
        <w:rPr>
          <w:rStyle w:val="Kommentarhenvisning"/>
          <w:sz w:val="24"/>
          <w:szCs w:val="24"/>
        </w:rPr>
        <w:t>forskellige adjektiver</w:t>
      </w:r>
      <w:r w:rsidR="008338FE">
        <w:rPr>
          <w:rStyle w:val="Kommentarhenvisning"/>
          <w:sz w:val="24"/>
          <w:szCs w:val="24"/>
        </w:rPr>
        <w:t xml:space="preserve"> på post-it eller lign.; ord, der beskriver personerne, </w:t>
      </w:r>
      <w:r w:rsidR="008338FE" w:rsidRPr="00682678">
        <w:rPr>
          <w:rStyle w:val="Kommentarhenvisning"/>
          <w:sz w:val="24"/>
          <w:szCs w:val="24"/>
        </w:rPr>
        <w:t>fx groß, klein, streng, nett, gemein, gernervt, traurig</w:t>
      </w:r>
      <w:r w:rsidR="008338FE">
        <w:rPr>
          <w:rStyle w:val="Kommentarhenvisning"/>
          <w:sz w:val="24"/>
          <w:szCs w:val="24"/>
        </w:rPr>
        <w:t>.</w:t>
      </w:r>
      <w:r w:rsidR="002A55B0">
        <w:rPr>
          <w:rStyle w:val="Kommentarhenvisning"/>
          <w:sz w:val="24"/>
          <w:szCs w:val="24"/>
        </w:rPr>
        <w:t xml:space="preserve"> </w:t>
      </w:r>
      <w:r w:rsidR="008338FE">
        <w:rPr>
          <w:rStyle w:val="Kommentarhenvisning"/>
          <w:sz w:val="24"/>
          <w:szCs w:val="24"/>
        </w:rPr>
        <w:t>Også</w:t>
      </w:r>
      <w:r w:rsidR="008338FE" w:rsidRPr="00682678">
        <w:rPr>
          <w:rStyle w:val="Kommentarhenvisning"/>
          <w:sz w:val="24"/>
          <w:szCs w:val="24"/>
        </w:rPr>
        <w:t xml:space="preserve"> farverne spiller en stor rolle (rot, grün, braun, blau)</w:t>
      </w:r>
      <w:r w:rsidR="008338FE">
        <w:rPr>
          <w:rStyle w:val="Kommentarhenvisning"/>
          <w:sz w:val="24"/>
          <w:szCs w:val="24"/>
        </w:rPr>
        <w:t xml:space="preserve">. </w:t>
      </w:r>
      <w:r w:rsidR="002A55B0">
        <w:rPr>
          <w:rStyle w:val="Kommentarhenvisning"/>
          <w:sz w:val="24"/>
          <w:szCs w:val="24"/>
        </w:rPr>
        <w:br/>
      </w:r>
      <w:r w:rsidR="008338FE">
        <w:rPr>
          <w:rStyle w:val="Kommentarhenvisning"/>
          <w:sz w:val="24"/>
          <w:szCs w:val="24"/>
        </w:rPr>
        <w:t>Ordene placeres ved kortfilmens personer, og I gennemgår dem.</w:t>
      </w:r>
      <w:r w:rsidR="002A55B0">
        <w:rPr>
          <w:rStyle w:val="Kommentarhenvisning"/>
          <w:sz w:val="24"/>
          <w:szCs w:val="24"/>
        </w:rPr>
        <w:t xml:space="preserve"> I kan tilføje flere </w:t>
      </w:r>
      <w:r w:rsidR="008338FE">
        <w:rPr>
          <w:rStyle w:val="Kommentarhenvisning"/>
          <w:sz w:val="24"/>
          <w:szCs w:val="24"/>
        </w:rPr>
        <w:t>i fællesskab.</w:t>
      </w:r>
    </w:p>
    <w:p w14:paraId="11F6CD80" w14:textId="31AFDA0E" w:rsidR="00864F92" w:rsidRDefault="008338FE" w:rsidP="008338FE">
      <w:pPr>
        <w:spacing w:before="240" w:after="240"/>
        <w:rPr>
          <w:sz w:val="24"/>
          <w:szCs w:val="24"/>
        </w:rPr>
      </w:pPr>
      <w:r>
        <w:rPr>
          <w:sz w:val="24"/>
          <w:szCs w:val="24"/>
        </w:rPr>
        <w:t>Hvis adjektiverne og andre udtryk/ord fra filmen sættes ind i et skema, kan de potentielt bruges til forskellige opgaver med at anvende ordene i kontekst, fx i vendespil, bevægelsesopgaver, hvor ordene udgør brikker osv.</w:t>
      </w:r>
    </w:p>
    <w:tbl>
      <w:tblPr>
        <w:tblW w:w="5580" w:type="dxa"/>
        <w:tblBorders>
          <w:top w:val="nil"/>
          <w:left w:val="nil"/>
          <w:bottom w:val="nil"/>
          <w:right w:val="nil"/>
          <w:insideH w:val="nil"/>
          <w:insideV w:val="nil"/>
        </w:tblBorders>
        <w:tblLayout w:type="fixed"/>
        <w:tblLook w:val="0600" w:firstRow="0" w:lastRow="0" w:firstColumn="0" w:lastColumn="0" w:noHBand="1" w:noVBand="1"/>
      </w:tblPr>
      <w:tblGrid>
        <w:gridCol w:w="1410"/>
        <w:gridCol w:w="1380"/>
        <w:gridCol w:w="1395"/>
        <w:gridCol w:w="1395"/>
      </w:tblGrid>
      <w:tr w:rsidR="008338FE" w:rsidRPr="00E37558" w14:paraId="443EA5F6" w14:textId="77777777" w:rsidTr="00E463A4">
        <w:trPr>
          <w:trHeight w:val="594"/>
        </w:trPr>
        <w:tc>
          <w:tcPr>
            <w:tcW w:w="1410" w:type="dxa"/>
            <w:tcBorders>
              <w:top w:val="single" w:sz="8" w:space="0" w:color="000000"/>
              <w:left w:val="single" w:sz="8" w:space="0" w:color="000000"/>
              <w:bottom w:val="single" w:sz="8" w:space="0" w:color="000000"/>
              <w:right w:val="single" w:sz="8" w:space="0" w:color="000000"/>
            </w:tcBorders>
          </w:tcPr>
          <w:p w14:paraId="4137EFE8" w14:textId="77777777" w:rsidR="008338FE" w:rsidRPr="00C50BC4" w:rsidRDefault="008338FE" w:rsidP="00602B2B">
            <w:pPr>
              <w:spacing w:before="240" w:after="0"/>
              <w:rPr>
                <w:lang w:val="de-DE"/>
              </w:rPr>
            </w:pPr>
            <w:bookmarkStart w:id="1" w:name="_Hlk67652458"/>
            <w:r w:rsidRPr="00C50BC4">
              <w:rPr>
                <w:lang w:val="de-DE"/>
              </w:rPr>
              <w:t>rot-weiß gepunktet</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B6FED" w14:textId="77777777" w:rsidR="008338FE" w:rsidRPr="00C50BC4" w:rsidRDefault="008338FE" w:rsidP="00602B2B">
            <w:pPr>
              <w:spacing w:before="240" w:after="0"/>
              <w:rPr>
                <w:lang w:val="de-DE"/>
              </w:rPr>
            </w:pPr>
            <w:r w:rsidRPr="00C50BC4">
              <w:rPr>
                <w:lang w:val="de-DE"/>
              </w:rPr>
              <w:t>ich will nach Hause</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18600" w14:textId="77777777" w:rsidR="008338FE" w:rsidRPr="00C50BC4" w:rsidRDefault="008338FE" w:rsidP="00602B2B">
            <w:pPr>
              <w:spacing w:before="240" w:after="0"/>
              <w:rPr>
                <w:lang w:val="de-DE"/>
              </w:rPr>
            </w:pPr>
            <w:r>
              <w:rPr>
                <w:lang w:val="de-DE"/>
              </w:rPr>
              <w:t>Wettbewerb</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7EA2F6" w14:textId="77777777" w:rsidR="008338FE" w:rsidRPr="00C50BC4" w:rsidRDefault="008338FE" w:rsidP="00602B2B">
            <w:pPr>
              <w:spacing w:before="240" w:after="0"/>
              <w:rPr>
                <w:lang w:val="de-DE"/>
              </w:rPr>
            </w:pPr>
            <w:r w:rsidRPr="00C50BC4">
              <w:rPr>
                <w:lang w:val="de-DE"/>
              </w:rPr>
              <w:t>grün</w:t>
            </w:r>
          </w:p>
        </w:tc>
      </w:tr>
      <w:bookmarkEnd w:id="1"/>
      <w:tr w:rsidR="008338FE" w:rsidRPr="00E37558" w14:paraId="7B97B427" w14:textId="77777777" w:rsidTr="00602B2B">
        <w:trPr>
          <w:trHeight w:val="465"/>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1AC1B" w14:textId="77777777" w:rsidR="008338FE" w:rsidRPr="00C50BC4" w:rsidRDefault="008338FE" w:rsidP="00602B2B">
            <w:pPr>
              <w:spacing w:before="240" w:after="0"/>
              <w:rPr>
                <w:lang w:val="de-DE"/>
              </w:rPr>
            </w:pPr>
            <w:r w:rsidRPr="00C50BC4">
              <w:rPr>
                <w:lang w:val="de-DE"/>
              </w:rPr>
              <w:t>Ohren</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DE44433" w14:textId="77777777" w:rsidR="008338FE" w:rsidRPr="00C50BC4" w:rsidRDefault="008338FE" w:rsidP="00602B2B">
            <w:pPr>
              <w:spacing w:before="240" w:after="0"/>
              <w:rPr>
                <w:lang w:val="de-DE"/>
              </w:rPr>
            </w:pPr>
            <w:r w:rsidRPr="00C50BC4">
              <w:rPr>
                <w:lang w:val="de-DE"/>
              </w:rPr>
              <w:t>xxx</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91941CD" w14:textId="77777777" w:rsidR="008338FE" w:rsidRPr="00C50BC4" w:rsidRDefault="008338FE" w:rsidP="00602B2B">
            <w:pPr>
              <w:spacing w:before="240" w:after="0"/>
              <w:rPr>
                <w:lang w:val="de-DE"/>
              </w:rPr>
            </w:pPr>
            <w:r w:rsidRPr="00C50BC4">
              <w:rPr>
                <w:lang w:val="de-DE"/>
              </w:rPr>
              <w:t>yyy</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8FE372D" w14:textId="77777777" w:rsidR="008338FE" w:rsidRPr="00C50BC4" w:rsidRDefault="008338FE" w:rsidP="00602B2B">
            <w:pPr>
              <w:spacing w:before="240" w:after="0"/>
              <w:rPr>
                <w:lang w:val="de-DE"/>
              </w:rPr>
            </w:pPr>
            <w:r w:rsidRPr="00C50BC4">
              <w:rPr>
                <w:lang w:val="de-DE"/>
              </w:rPr>
              <w:t>zzz</w:t>
            </w:r>
          </w:p>
        </w:tc>
      </w:tr>
    </w:tbl>
    <w:p w14:paraId="5C40024B" w14:textId="424D138B" w:rsidR="00863D46" w:rsidRPr="00C50BC4" w:rsidRDefault="00BA3B9C" w:rsidP="002F28AC">
      <w:pPr>
        <w:spacing w:after="0"/>
        <w:rPr>
          <w:b/>
          <w:sz w:val="24"/>
          <w:szCs w:val="24"/>
          <w:lang w:val="de-DE"/>
        </w:rPr>
      </w:pPr>
      <w:r w:rsidRPr="00A808D0">
        <w:rPr>
          <w:b/>
          <w:sz w:val="24"/>
          <w:szCs w:val="24"/>
        </w:rPr>
        <w:br/>
      </w:r>
    </w:p>
    <w:p w14:paraId="4D9DA6DD" w14:textId="77777777" w:rsidR="00C213A6" w:rsidRDefault="00C213A6" w:rsidP="008338FE">
      <w:pPr>
        <w:spacing w:after="200"/>
        <w:rPr>
          <w:b/>
          <w:sz w:val="24"/>
          <w:szCs w:val="24"/>
          <w:lang w:val="de-DE"/>
        </w:rPr>
      </w:pPr>
    </w:p>
    <w:p w14:paraId="7A072105" w14:textId="77777777" w:rsidR="00C213A6" w:rsidRDefault="00C213A6" w:rsidP="008338FE">
      <w:pPr>
        <w:spacing w:after="200"/>
        <w:rPr>
          <w:b/>
          <w:sz w:val="24"/>
          <w:szCs w:val="24"/>
          <w:lang w:val="de-DE"/>
        </w:rPr>
      </w:pPr>
    </w:p>
    <w:p w14:paraId="2BB5F83D" w14:textId="77777777" w:rsidR="00C213A6" w:rsidRDefault="00C213A6" w:rsidP="008338FE">
      <w:pPr>
        <w:spacing w:after="200"/>
        <w:rPr>
          <w:b/>
          <w:sz w:val="24"/>
          <w:szCs w:val="24"/>
          <w:lang w:val="de-DE"/>
        </w:rPr>
      </w:pPr>
    </w:p>
    <w:p w14:paraId="5403B6AD" w14:textId="7E8ABE5D" w:rsidR="008338FE" w:rsidRDefault="008338FE" w:rsidP="008338FE">
      <w:pPr>
        <w:spacing w:after="200"/>
        <w:rPr>
          <w:sz w:val="24"/>
          <w:szCs w:val="24"/>
          <w:highlight w:val="yellow"/>
          <w:lang w:val="de-DE"/>
        </w:rPr>
      </w:pPr>
      <w:r w:rsidRPr="00C50BC4">
        <w:rPr>
          <w:b/>
          <w:sz w:val="24"/>
          <w:szCs w:val="24"/>
          <w:lang w:val="de-DE"/>
        </w:rPr>
        <w:t xml:space="preserve">Sätze verstehen </w:t>
      </w:r>
      <w:r w:rsidR="00631963">
        <w:rPr>
          <w:b/>
          <w:sz w:val="24"/>
          <w:szCs w:val="24"/>
          <w:lang w:val="de-DE"/>
        </w:rPr>
        <w:t>–</w:t>
      </w:r>
      <w:r w:rsidRPr="00C50BC4">
        <w:rPr>
          <w:b/>
          <w:sz w:val="24"/>
          <w:szCs w:val="24"/>
          <w:lang w:val="de-DE"/>
        </w:rPr>
        <w:t xml:space="preserve"> Rund</w:t>
      </w:r>
      <w:r w:rsidR="00631963">
        <w:rPr>
          <w:b/>
          <w:sz w:val="24"/>
          <w:szCs w:val="24"/>
          <w:lang w:val="de-DE"/>
        </w:rPr>
        <w:t xml:space="preserve"> </w:t>
      </w:r>
      <w:r w:rsidRPr="00C50BC4">
        <w:rPr>
          <w:b/>
          <w:sz w:val="24"/>
          <w:szCs w:val="24"/>
          <w:lang w:val="de-DE"/>
        </w:rPr>
        <w:t>um Mina Mausi</w:t>
      </w:r>
      <w:r w:rsidRPr="00C50BC4">
        <w:rPr>
          <w:b/>
          <w:sz w:val="24"/>
          <w:szCs w:val="24"/>
          <w:lang w:val="de-DE"/>
        </w:rPr>
        <w:br/>
      </w:r>
      <w:r w:rsidRPr="00C50BC4">
        <w:rPr>
          <w:sz w:val="24"/>
          <w:szCs w:val="24"/>
          <w:lang w:val="de-DE"/>
        </w:rPr>
        <w:t>Welche Bilder passen zu welcher Stimmung? – Verbinde die passenden Texte und Bilde</w:t>
      </w:r>
      <w:r w:rsidRPr="00222B79">
        <w:rPr>
          <w:sz w:val="24"/>
          <w:szCs w:val="24"/>
          <w:lang w:val="de-DE"/>
        </w:rPr>
        <w:t>r.</w:t>
      </w:r>
    </w:p>
    <w:p w14:paraId="55AB5465" w14:textId="76C6D014" w:rsidR="001B5191" w:rsidRDefault="008338FE" w:rsidP="00F55D4C">
      <w:pPr>
        <w:spacing w:after="200"/>
        <w:rPr>
          <w:b/>
          <w:sz w:val="24"/>
          <w:szCs w:val="24"/>
        </w:rPr>
      </w:pPr>
      <w:r w:rsidRPr="00B96643">
        <w:rPr>
          <w:sz w:val="24"/>
          <w:szCs w:val="24"/>
        </w:rPr>
        <w:t xml:space="preserve">Se </w:t>
      </w:r>
      <w:r w:rsidRPr="001B5191">
        <w:rPr>
          <w:b/>
          <w:bCs/>
          <w:sz w:val="24"/>
          <w:szCs w:val="24"/>
        </w:rPr>
        <w:t>bilag 2</w:t>
      </w:r>
      <w:r w:rsidR="00C46861" w:rsidRPr="001B5191">
        <w:rPr>
          <w:b/>
          <w:bCs/>
          <w:sz w:val="24"/>
          <w:szCs w:val="24"/>
        </w:rPr>
        <w:t>A og B</w:t>
      </w:r>
      <w:r w:rsidR="007066C9">
        <w:rPr>
          <w:sz w:val="24"/>
          <w:szCs w:val="24"/>
        </w:rPr>
        <w:t xml:space="preserve"> til at gennemføre </w:t>
      </w:r>
      <w:r w:rsidR="000D62AA">
        <w:rPr>
          <w:sz w:val="24"/>
          <w:szCs w:val="24"/>
        </w:rPr>
        <w:t xml:space="preserve">de to </w:t>
      </w:r>
      <w:r w:rsidR="007066C9">
        <w:rPr>
          <w:sz w:val="24"/>
          <w:szCs w:val="24"/>
        </w:rPr>
        <w:t>opgave</w:t>
      </w:r>
      <w:r w:rsidR="005A0582">
        <w:rPr>
          <w:sz w:val="24"/>
          <w:szCs w:val="24"/>
        </w:rPr>
        <w:t>r</w:t>
      </w:r>
      <w:r w:rsidR="000D62AA">
        <w:rPr>
          <w:sz w:val="24"/>
          <w:szCs w:val="24"/>
        </w:rPr>
        <w:t xml:space="preserve"> </w:t>
      </w:r>
      <w:r w:rsidR="00392769">
        <w:rPr>
          <w:sz w:val="24"/>
          <w:szCs w:val="24"/>
        </w:rPr>
        <w:t>under ’Variat</w:t>
      </w:r>
      <w:r w:rsidR="00FE7BC6">
        <w:rPr>
          <w:sz w:val="24"/>
          <w:szCs w:val="24"/>
        </w:rPr>
        <w:t>i</w:t>
      </w:r>
      <w:r w:rsidR="00392769">
        <w:rPr>
          <w:sz w:val="24"/>
          <w:szCs w:val="24"/>
        </w:rPr>
        <w:t>oner’</w:t>
      </w:r>
      <w:r w:rsidRPr="00B96643">
        <w:rPr>
          <w:sz w:val="24"/>
          <w:szCs w:val="24"/>
        </w:rPr>
        <w:t>.</w:t>
      </w:r>
    </w:p>
    <w:p w14:paraId="4529E6F0" w14:textId="4395675E" w:rsidR="008338FE" w:rsidRPr="001B5191" w:rsidRDefault="008338FE" w:rsidP="00F55D4C">
      <w:pPr>
        <w:spacing w:after="200"/>
        <w:rPr>
          <w:b/>
          <w:sz w:val="24"/>
          <w:szCs w:val="24"/>
        </w:rPr>
      </w:pPr>
      <w:r>
        <w:rPr>
          <w:b/>
          <w:sz w:val="24"/>
          <w:szCs w:val="24"/>
        </w:rPr>
        <w:t>Variationer</w:t>
      </w:r>
    </w:p>
    <w:p w14:paraId="738D64A5" w14:textId="4B6BADA9" w:rsidR="008338FE" w:rsidRDefault="00392769" w:rsidP="008338FE">
      <w:pPr>
        <w:spacing w:after="200"/>
        <w:rPr>
          <w:sz w:val="24"/>
          <w:szCs w:val="24"/>
        </w:rPr>
      </w:pPr>
      <w:r w:rsidRPr="00392769">
        <w:rPr>
          <w:b/>
          <w:bCs/>
          <w:sz w:val="24"/>
          <w:szCs w:val="24"/>
        </w:rPr>
        <w:t>Memory</w:t>
      </w:r>
      <w:r w:rsidRPr="00392769">
        <w:rPr>
          <w:b/>
          <w:bCs/>
          <w:sz w:val="24"/>
          <w:szCs w:val="24"/>
        </w:rPr>
        <w:br/>
      </w:r>
      <w:r w:rsidR="008338FE" w:rsidRPr="00F84E5F">
        <w:rPr>
          <w:sz w:val="24"/>
          <w:szCs w:val="24"/>
        </w:rPr>
        <w:t>Bil</w:t>
      </w:r>
      <w:r w:rsidR="002D3AFC" w:rsidRPr="00F84E5F">
        <w:rPr>
          <w:sz w:val="24"/>
          <w:szCs w:val="24"/>
        </w:rPr>
        <w:t>ag</w:t>
      </w:r>
      <w:r w:rsidR="009E6AEA" w:rsidRPr="00F84E5F">
        <w:rPr>
          <w:sz w:val="24"/>
          <w:szCs w:val="24"/>
        </w:rPr>
        <w:t xml:space="preserve"> 2</w:t>
      </w:r>
      <w:r w:rsidR="007066C9" w:rsidRPr="00F84E5F">
        <w:rPr>
          <w:sz w:val="24"/>
          <w:szCs w:val="24"/>
        </w:rPr>
        <w:t>A og B</w:t>
      </w:r>
      <w:r w:rsidR="005A0582" w:rsidRPr="00F84E5F">
        <w:rPr>
          <w:sz w:val="24"/>
          <w:szCs w:val="24"/>
        </w:rPr>
        <w:t xml:space="preserve"> kan bruges </w:t>
      </w:r>
      <w:r w:rsidR="005020A5" w:rsidRPr="00F84E5F">
        <w:rPr>
          <w:sz w:val="24"/>
          <w:szCs w:val="24"/>
        </w:rPr>
        <w:t xml:space="preserve">som brikker i et </w:t>
      </w:r>
      <w:r w:rsidR="00696918" w:rsidRPr="00F84E5F">
        <w:rPr>
          <w:sz w:val="24"/>
          <w:szCs w:val="24"/>
        </w:rPr>
        <w:t>memoryspil</w:t>
      </w:r>
      <w:r w:rsidR="007E2771" w:rsidRPr="00F84E5F">
        <w:rPr>
          <w:sz w:val="24"/>
          <w:szCs w:val="24"/>
        </w:rPr>
        <w:t>.</w:t>
      </w:r>
      <w:r w:rsidR="00696918" w:rsidRPr="00F84E5F">
        <w:rPr>
          <w:sz w:val="24"/>
          <w:szCs w:val="24"/>
        </w:rPr>
        <w:t xml:space="preserve"> Bilagene</w:t>
      </w:r>
      <w:r w:rsidR="008338FE" w:rsidRPr="00F84E5F">
        <w:rPr>
          <w:sz w:val="24"/>
          <w:szCs w:val="24"/>
        </w:rPr>
        <w:t xml:space="preserve"> kan evt. printes i stort format, så opgaven får et fysisk element. Eleverne skal </w:t>
      </w:r>
      <w:r w:rsidR="007E2771" w:rsidRPr="00F84E5F">
        <w:rPr>
          <w:sz w:val="24"/>
          <w:szCs w:val="24"/>
        </w:rPr>
        <w:t>vende brikkerne</w:t>
      </w:r>
      <w:r w:rsidR="00DA0574" w:rsidRPr="00F84E5F">
        <w:rPr>
          <w:sz w:val="24"/>
          <w:szCs w:val="24"/>
        </w:rPr>
        <w:t xml:space="preserve"> og sige sætningerne</w:t>
      </w:r>
      <w:r w:rsidR="003B741A">
        <w:rPr>
          <w:sz w:val="24"/>
          <w:szCs w:val="24"/>
        </w:rPr>
        <w:t xml:space="preserve"> for at ’smage på ordforrådet’</w:t>
      </w:r>
      <w:r w:rsidR="00DA0574" w:rsidRPr="00F84E5F">
        <w:rPr>
          <w:sz w:val="24"/>
          <w:szCs w:val="24"/>
        </w:rPr>
        <w:t>. Ved stik fjerne</w:t>
      </w:r>
      <w:r w:rsidR="00606C72">
        <w:rPr>
          <w:sz w:val="24"/>
          <w:szCs w:val="24"/>
        </w:rPr>
        <w:t>r</w:t>
      </w:r>
      <w:r w:rsidR="000709FA">
        <w:rPr>
          <w:sz w:val="24"/>
          <w:szCs w:val="24"/>
        </w:rPr>
        <w:t xml:space="preserve"> eleverne</w:t>
      </w:r>
      <w:r w:rsidR="00DA0574" w:rsidRPr="00F84E5F">
        <w:rPr>
          <w:sz w:val="24"/>
          <w:szCs w:val="24"/>
        </w:rPr>
        <w:t xml:space="preserve"> billed- og ordbrik</w:t>
      </w:r>
      <w:r w:rsidR="000709FA">
        <w:rPr>
          <w:sz w:val="24"/>
          <w:szCs w:val="24"/>
        </w:rPr>
        <w:t xml:space="preserve"> fra spillet, som deres gruppe er i gang med</w:t>
      </w:r>
      <w:r w:rsidR="00E17BBE" w:rsidRPr="00F84E5F">
        <w:rPr>
          <w:sz w:val="24"/>
          <w:szCs w:val="24"/>
        </w:rPr>
        <w:t>.</w:t>
      </w:r>
      <w:r w:rsidR="002465DF" w:rsidRPr="00F84E5F">
        <w:rPr>
          <w:sz w:val="24"/>
          <w:szCs w:val="24"/>
        </w:rPr>
        <w:t xml:space="preserve"> </w:t>
      </w:r>
    </w:p>
    <w:p w14:paraId="5088DC43" w14:textId="77777777" w:rsidR="00A7032A" w:rsidRDefault="00A7032A" w:rsidP="008338FE">
      <w:pPr>
        <w:spacing w:after="200"/>
        <w:rPr>
          <w:sz w:val="24"/>
          <w:szCs w:val="24"/>
        </w:rPr>
      </w:pPr>
      <w:r w:rsidRPr="00A7032A">
        <w:rPr>
          <w:b/>
          <w:bCs/>
          <w:sz w:val="24"/>
          <w:szCs w:val="24"/>
        </w:rPr>
        <w:t>Lyt og reager</w:t>
      </w:r>
      <w:r w:rsidRPr="00A7032A">
        <w:rPr>
          <w:b/>
          <w:bCs/>
          <w:sz w:val="24"/>
          <w:szCs w:val="24"/>
        </w:rPr>
        <w:br/>
      </w:r>
      <w:r w:rsidR="008338FE">
        <w:rPr>
          <w:sz w:val="24"/>
          <w:szCs w:val="24"/>
        </w:rPr>
        <w:t>Billederne af Mina kan bruges som flashcards gerne i flere sæt (måske fire til en klasse), hvis opgaven løses udenfor, så de kan lægges på en række fra 1-10 med god afstand i sæt, hvor eleverne hører til hver sit sæt af flashcards. Læreren kan beskrive billederne et efter et, og eleverne gætter, hvilket der er tale om og løber hen til det</w:t>
      </w:r>
      <w:r w:rsidR="00EB7FFD">
        <w:rPr>
          <w:sz w:val="24"/>
          <w:szCs w:val="24"/>
        </w:rPr>
        <w:t xml:space="preserve"> beskrevne nummer med billeder af Mina</w:t>
      </w:r>
      <w:r w:rsidR="008338FE">
        <w:rPr>
          <w:sz w:val="24"/>
          <w:szCs w:val="24"/>
        </w:rPr>
        <w:t>, eller markerer og siger: Nummer x</w:t>
      </w:r>
      <w:r w:rsidR="00EB7FFD">
        <w:rPr>
          <w:sz w:val="24"/>
          <w:szCs w:val="24"/>
        </w:rPr>
        <w:t xml:space="preserve"> (jf. de numre billederne af </w:t>
      </w:r>
      <w:r>
        <w:rPr>
          <w:sz w:val="24"/>
          <w:szCs w:val="24"/>
        </w:rPr>
        <w:t>M</w:t>
      </w:r>
      <w:r w:rsidR="00EB7FFD">
        <w:rPr>
          <w:sz w:val="24"/>
          <w:szCs w:val="24"/>
        </w:rPr>
        <w:t>ina har)</w:t>
      </w:r>
      <w:r w:rsidR="008338FE">
        <w:rPr>
          <w:sz w:val="24"/>
          <w:szCs w:val="24"/>
        </w:rPr>
        <w:t>.</w:t>
      </w:r>
    </w:p>
    <w:p w14:paraId="40427D83" w14:textId="0C20C29C" w:rsidR="004005F8" w:rsidRPr="00F55D4C" w:rsidRDefault="00EB5D81" w:rsidP="004005F8">
      <w:pPr>
        <w:spacing w:before="220" w:after="0"/>
        <w:rPr>
          <w:color w:val="000066"/>
          <w:sz w:val="24"/>
          <w:szCs w:val="24"/>
        </w:rPr>
      </w:pPr>
      <w:r w:rsidRPr="004005F8">
        <w:rPr>
          <w:b/>
          <w:sz w:val="24"/>
          <w:szCs w:val="24"/>
        </w:rPr>
        <w:br/>
      </w:r>
      <w:r w:rsidR="005C1ED5">
        <w:rPr>
          <w:b/>
          <w:color w:val="212121"/>
          <w:sz w:val="24"/>
          <w:szCs w:val="24"/>
        </w:rPr>
        <w:t xml:space="preserve">Verstehen und sagen - </w:t>
      </w:r>
      <w:r w:rsidR="004005F8" w:rsidRPr="00EB4078">
        <w:rPr>
          <w:b/>
          <w:color w:val="212121"/>
          <w:sz w:val="24"/>
          <w:szCs w:val="24"/>
        </w:rPr>
        <w:t>Mix und Match</w:t>
      </w:r>
      <w:r w:rsidR="004005F8" w:rsidRPr="00EB4078">
        <w:rPr>
          <w:b/>
          <w:color w:val="212121"/>
          <w:sz w:val="24"/>
          <w:szCs w:val="24"/>
        </w:rPr>
        <w:br/>
      </w:r>
      <w:r w:rsidR="004005F8" w:rsidRPr="00EB4078">
        <w:rPr>
          <w:color w:val="212121"/>
          <w:sz w:val="24"/>
          <w:szCs w:val="24"/>
        </w:rPr>
        <w:t xml:space="preserve">Du kan lade eleverne arbejde med deres forståelse og udtale af ordforrådet i filmen via </w:t>
      </w:r>
      <w:r w:rsidR="004005F8">
        <w:rPr>
          <w:color w:val="212121"/>
          <w:sz w:val="24"/>
          <w:szCs w:val="24"/>
        </w:rPr>
        <w:t>’</w:t>
      </w:r>
      <w:r w:rsidR="004005F8" w:rsidRPr="00055790">
        <w:rPr>
          <w:color w:val="212121"/>
          <w:sz w:val="24"/>
          <w:szCs w:val="24"/>
        </w:rPr>
        <w:t xml:space="preserve">Mix </w:t>
      </w:r>
      <w:r w:rsidR="004005F8">
        <w:rPr>
          <w:color w:val="212121"/>
          <w:sz w:val="24"/>
          <w:szCs w:val="24"/>
        </w:rPr>
        <w:t>&amp;</w:t>
      </w:r>
      <w:r w:rsidR="004005F8" w:rsidRPr="00055790">
        <w:rPr>
          <w:color w:val="212121"/>
          <w:sz w:val="24"/>
          <w:szCs w:val="24"/>
        </w:rPr>
        <w:t xml:space="preserve"> </w:t>
      </w:r>
      <w:r w:rsidR="004005F8">
        <w:rPr>
          <w:color w:val="212121"/>
          <w:sz w:val="24"/>
          <w:szCs w:val="24"/>
        </w:rPr>
        <w:t>M</w:t>
      </w:r>
      <w:r w:rsidR="004005F8" w:rsidRPr="00055790">
        <w:rPr>
          <w:color w:val="212121"/>
          <w:sz w:val="24"/>
          <w:szCs w:val="24"/>
        </w:rPr>
        <w:t>atch</w:t>
      </w:r>
      <w:r w:rsidR="004005F8">
        <w:rPr>
          <w:color w:val="212121"/>
          <w:sz w:val="24"/>
          <w:szCs w:val="24"/>
        </w:rPr>
        <w:t>’</w:t>
      </w:r>
      <w:r w:rsidR="004005F8" w:rsidRPr="00055790">
        <w:rPr>
          <w:color w:val="212121"/>
          <w:sz w:val="24"/>
          <w:szCs w:val="24"/>
        </w:rPr>
        <w:t xml:space="preserve"> med sætninger fra filmen eller relateret til filmen, f</w:t>
      </w:r>
      <w:r w:rsidR="004005F8" w:rsidRPr="00F55D4C">
        <w:rPr>
          <w:color w:val="212121"/>
          <w:sz w:val="24"/>
          <w:szCs w:val="24"/>
        </w:rPr>
        <w:t>x:</w:t>
      </w:r>
    </w:p>
    <w:p w14:paraId="51D5EC5F" w14:textId="77777777" w:rsidR="004005F8" w:rsidRPr="00EB4078" w:rsidRDefault="004005F8" w:rsidP="004005F8">
      <w:pPr>
        <w:pStyle w:val="Opstilling-punkttegn"/>
        <w:rPr>
          <w:sz w:val="24"/>
          <w:szCs w:val="24"/>
          <w:lang w:val="de-DE"/>
        </w:rPr>
      </w:pPr>
      <w:r w:rsidRPr="00EB4078">
        <w:rPr>
          <w:sz w:val="24"/>
          <w:szCs w:val="24"/>
          <w:lang w:val="de-DE"/>
        </w:rPr>
        <w:t>Ich rufe an, um zu fragen, ob Mina krank ist.</w:t>
      </w:r>
    </w:p>
    <w:p w14:paraId="16D9D3ED" w14:textId="77777777" w:rsidR="004005F8" w:rsidRPr="00EB4078" w:rsidRDefault="004005F8" w:rsidP="004005F8">
      <w:pPr>
        <w:pStyle w:val="Opstilling-punkttegn"/>
        <w:rPr>
          <w:sz w:val="24"/>
          <w:szCs w:val="24"/>
          <w:lang w:val="de-DE"/>
        </w:rPr>
      </w:pPr>
      <w:r w:rsidRPr="00EB4078">
        <w:rPr>
          <w:sz w:val="24"/>
          <w:szCs w:val="24"/>
          <w:lang w:val="de-DE"/>
        </w:rPr>
        <w:t>Sie ist überhaupt nicht krank.</w:t>
      </w:r>
    </w:p>
    <w:p w14:paraId="3DA3F5A7" w14:textId="77777777" w:rsidR="004005F8" w:rsidRPr="00EB4078" w:rsidRDefault="004005F8" w:rsidP="004005F8">
      <w:pPr>
        <w:spacing w:after="200"/>
        <w:rPr>
          <w:color w:val="000066"/>
          <w:sz w:val="24"/>
          <w:szCs w:val="24"/>
        </w:rPr>
      </w:pPr>
      <w:r w:rsidRPr="00EB4078">
        <w:rPr>
          <w:color w:val="212121"/>
          <w:sz w:val="24"/>
          <w:szCs w:val="24"/>
        </w:rPr>
        <w:t xml:space="preserve">Du kan evt. dele klassen i to </w:t>
      </w:r>
      <w:r>
        <w:rPr>
          <w:color w:val="212121"/>
          <w:sz w:val="24"/>
          <w:szCs w:val="24"/>
        </w:rPr>
        <w:t xml:space="preserve">eller tre </w:t>
      </w:r>
      <w:r w:rsidRPr="00EB4078">
        <w:rPr>
          <w:color w:val="212121"/>
          <w:sz w:val="24"/>
          <w:szCs w:val="24"/>
        </w:rPr>
        <w:t>grupper, så du kan genbruge samme sætninger i grupper</w:t>
      </w:r>
      <w:r>
        <w:rPr>
          <w:color w:val="212121"/>
          <w:sz w:val="24"/>
          <w:szCs w:val="24"/>
        </w:rPr>
        <w:t>ne</w:t>
      </w:r>
      <w:r w:rsidRPr="00EB4078">
        <w:rPr>
          <w:color w:val="212121"/>
          <w:sz w:val="24"/>
          <w:szCs w:val="24"/>
        </w:rPr>
        <w:t>.</w:t>
      </w:r>
      <w:r w:rsidRPr="00EB4078">
        <w:rPr>
          <w:color w:val="212121"/>
          <w:sz w:val="24"/>
          <w:szCs w:val="24"/>
        </w:rPr>
        <w:br/>
      </w:r>
    </w:p>
    <w:p w14:paraId="6A0E1557" w14:textId="5613D73E" w:rsidR="00266959" w:rsidRDefault="00266959" w:rsidP="00266959">
      <w:pPr>
        <w:pBdr>
          <w:top w:val="nil"/>
          <w:left w:val="nil"/>
          <w:bottom w:val="nil"/>
          <w:right w:val="nil"/>
          <w:between w:val="nil"/>
        </w:pBdr>
        <w:spacing w:after="200"/>
        <w:rPr>
          <w:sz w:val="24"/>
          <w:szCs w:val="24"/>
        </w:rPr>
      </w:pPr>
      <w:r w:rsidRPr="00F55D4C">
        <w:rPr>
          <w:b/>
          <w:sz w:val="24"/>
          <w:szCs w:val="24"/>
          <w:lang w:val="de-DE"/>
        </w:rPr>
        <w:t xml:space="preserve">Wortschatz </w:t>
      </w:r>
      <w:r w:rsidR="00E93C90">
        <w:rPr>
          <w:b/>
          <w:sz w:val="24"/>
          <w:szCs w:val="24"/>
          <w:lang w:val="de-DE"/>
        </w:rPr>
        <w:t xml:space="preserve">verwenden und </w:t>
      </w:r>
      <w:r w:rsidRPr="00F55D4C">
        <w:rPr>
          <w:b/>
          <w:sz w:val="24"/>
          <w:szCs w:val="24"/>
          <w:lang w:val="de-DE"/>
        </w:rPr>
        <w:t>ver</w:t>
      </w:r>
      <w:r w:rsidR="000B7D87">
        <w:rPr>
          <w:b/>
          <w:sz w:val="24"/>
          <w:szCs w:val="24"/>
          <w:lang w:val="de-DE"/>
        </w:rPr>
        <w:t>stehen</w:t>
      </w:r>
      <w:r w:rsidRPr="00F55D4C">
        <w:rPr>
          <w:b/>
          <w:sz w:val="24"/>
          <w:szCs w:val="24"/>
          <w:lang w:val="de-DE"/>
        </w:rPr>
        <w:t xml:space="preserve"> – wahr oder falsch?</w:t>
      </w:r>
      <w:r w:rsidRPr="00F55D4C">
        <w:rPr>
          <w:b/>
          <w:sz w:val="24"/>
          <w:szCs w:val="24"/>
          <w:lang w:val="de-DE"/>
        </w:rPr>
        <w:br/>
      </w:r>
      <w:r w:rsidRPr="00EB4078">
        <w:rPr>
          <w:sz w:val="24"/>
          <w:szCs w:val="24"/>
        </w:rPr>
        <w:t xml:space="preserve">Hver elev forholder sig til Mina og evt. til søstrene, moren eller læreren. Eleverne formulerer et mindre </w:t>
      </w:r>
      <w:r w:rsidRPr="003D4372">
        <w:rPr>
          <w:sz w:val="24"/>
          <w:szCs w:val="24"/>
        </w:rPr>
        <w:t>antal ’wahr-oder-falsch-sætninger’</w:t>
      </w:r>
      <w:r w:rsidRPr="00EB4078">
        <w:rPr>
          <w:sz w:val="24"/>
          <w:szCs w:val="24"/>
        </w:rPr>
        <w:t xml:space="preserve"> til hinanden ud fra filmen. Via formulering af </w:t>
      </w:r>
      <w:r w:rsidR="00E93C90">
        <w:rPr>
          <w:sz w:val="24"/>
          <w:szCs w:val="24"/>
        </w:rPr>
        <w:t xml:space="preserve">enkle </w:t>
      </w:r>
      <w:r w:rsidRPr="00EB4078">
        <w:rPr>
          <w:sz w:val="24"/>
          <w:szCs w:val="24"/>
        </w:rPr>
        <w:t>sætninger får eleverne</w:t>
      </w:r>
      <w:r w:rsidR="009E4A74">
        <w:rPr>
          <w:sz w:val="24"/>
          <w:szCs w:val="24"/>
        </w:rPr>
        <w:t xml:space="preserve"> arbejdet med</w:t>
      </w:r>
      <w:r w:rsidRPr="00EB4078">
        <w:rPr>
          <w:sz w:val="24"/>
          <w:szCs w:val="24"/>
        </w:rPr>
        <w:t xml:space="preserve"> ordforråd fra filmen i </w:t>
      </w:r>
      <w:r w:rsidR="00180E9C">
        <w:rPr>
          <w:sz w:val="24"/>
          <w:szCs w:val="24"/>
        </w:rPr>
        <w:t>deres eget sprog</w:t>
      </w:r>
      <w:r w:rsidRPr="00EB4078">
        <w:rPr>
          <w:sz w:val="24"/>
          <w:szCs w:val="24"/>
        </w:rPr>
        <w:t>. Giv dem gerne nogle få eksempler på wahr-oder-falsch-sætninger, før de selv går i gang.</w:t>
      </w:r>
      <w:r>
        <w:rPr>
          <w:sz w:val="24"/>
          <w:szCs w:val="24"/>
        </w:rPr>
        <w:t xml:space="preserve"> </w:t>
      </w:r>
      <w:r>
        <w:rPr>
          <w:sz w:val="24"/>
          <w:szCs w:val="24"/>
        </w:rPr>
        <w:br/>
      </w:r>
    </w:p>
    <w:p w14:paraId="39558F03" w14:textId="77777777" w:rsidR="00266959" w:rsidRPr="008338FE" w:rsidRDefault="00266959" w:rsidP="00266959">
      <w:pPr>
        <w:pStyle w:val="Opstilling-punkttegn"/>
        <w:rPr>
          <w:sz w:val="24"/>
          <w:szCs w:val="24"/>
          <w:lang w:val="de-DE"/>
        </w:rPr>
      </w:pPr>
      <w:r w:rsidRPr="008338FE">
        <w:rPr>
          <w:sz w:val="24"/>
          <w:szCs w:val="24"/>
          <w:lang w:val="de-DE"/>
        </w:rPr>
        <w:t xml:space="preserve">Minas Idol heißt Minnie Mouse. </w:t>
      </w:r>
    </w:p>
    <w:p w14:paraId="225C28DA" w14:textId="77777777" w:rsidR="00266959" w:rsidRPr="008338FE" w:rsidRDefault="00266959" w:rsidP="00266959">
      <w:pPr>
        <w:pStyle w:val="Opstilling-punkttegn"/>
        <w:rPr>
          <w:sz w:val="24"/>
          <w:szCs w:val="24"/>
          <w:lang w:val="de-DE"/>
        </w:rPr>
      </w:pPr>
      <w:r w:rsidRPr="008338FE">
        <w:rPr>
          <w:sz w:val="24"/>
          <w:szCs w:val="24"/>
          <w:lang w:val="de-DE"/>
        </w:rPr>
        <w:t>Minas Zimmer ist rot und blau.</w:t>
      </w:r>
    </w:p>
    <w:p w14:paraId="449806F7" w14:textId="77777777" w:rsidR="00266959" w:rsidRDefault="00266959" w:rsidP="00266959">
      <w:pPr>
        <w:pBdr>
          <w:top w:val="nil"/>
          <w:left w:val="nil"/>
          <w:bottom w:val="nil"/>
          <w:right w:val="nil"/>
          <w:between w:val="nil"/>
        </w:pBdr>
        <w:spacing w:after="200"/>
        <w:rPr>
          <w:sz w:val="24"/>
          <w:szCs w:val="24"/>
        </w:rPr>
      </w:pPr>
      <w:r>
        <w:rPr>
          <w:sz w:val="24"/>
          <w:szCs w:val="24"/>
        </w:rPr>
        <w:t>Eleverne skal aflevere deres sætninger til dig.</w:t>
      </w:r>
    </w:p>
    <w:p w14:paraId="7545ECCB" w14:textId="019A2B45" w:rsidR="00266959" w:rsidRPr="00041DF9" w:rsidRDefault="00266959" w:rsidP="00266959">
      <w:pPr>
        <w:pBdr>
          <w:top w:val="nil"/>
          <w:left w:val="nil"/>
          <w:bottom w:val="nil"/>
          <w:right w:val="nil"/>
          <w:between w:val="nil"/>
        </w:pBdr>
        <w:spacing w:after="200"/>
        <w:rPr>
          <w:sz w:val="24"/>
          <w:szCs w:val="24"/>
        </w:rPr>
      </w:pPr>
      <w:r>
        <w:rPr>
          <w:sz w:val="24"/>
          <w:szCs w:val="24"/>
        </w:rPr>
        <w:t xml:space="preserve">Hvis det er for </w:t>
      </w:r>
      <w:r w:rsidRPr="00041DF9">
        <w:rPr>
          <w:sz w:val="24"/>
          <w:szCs w:val="24"/>
        </w:rPr>
        <w:t>svært for eleverne selv at formulere wahr-oder-falsch-sætninger, kan du have formuleret dem</w:t>
      </w:r>
      <w:r w:rsidR="00180E9C">
        <w:rPr>
          <w:sz w:val="24"/>
          <w:szCs w:val="24"/>
        </w:rPr>
        <w:t xml:space="preserve">, hvis de skal bruges i fællesskab som foreslået </w:t>
      </w:r>
      <w:r w:rsidR="004720CA">
        <w:rPr>
          <w:sz w:val="24"/>
          <w:szCs w:val="24"/>
        </w:rPr>
        <w:t>her</w:t>
      </w:r>
      <w:r w:rsidRPr="00041DF9">
        <w:rPr>
          <w:sz w:val="24"/>
          <w:szCs w:val="24"/>
        </w:rPr>
        <w:t xml:space="preserve">. </w:t>
      </w:r>
      <w:r w:rsidR="00D7396A">
        <w:rPr>
          <w:sz w:val="24"/>
          <w:szCs w:val="24"/>
        </w:rPr>
        <w:br/>
      </w:r>
      <w:r w:rsidR="00180E9C">
        <w:rPr>
          <w:sz w:val="24"/>
          <w:szCs w:val="24"/>
        </w:rPr>
        <w:lastRenderedPageBreak/>
        <w:t>Eleverne kan</w:t>
      </w:r>
      <w:r w:rsidRPr="00041DF9">
        <w:rPr>
          <w:sz w:val="24"/>
          <w:szCs w:val="24"/>
        </w:rPr>
        <w:t xml:space="preserve"> forholde sig til sætningerne</w:t>
      </w:r>
      <w:r w:rsidR="00180E9C">
        <w:rPr>
          <w:sz w:val="24"/>
          <w:szCs w:val="24"/>
        </w:rPr>
        <w:t xml:space="preserve">. </w:t>
      </w:r>
      <w:r w:rsidR="00C317F0">
        <w:rPr>
          <w:sz w:val="24"/>
          <w:szCs w:val="24"/>
        </w:rPr>
        <w:t>Det kan de gøre på mange måder</w:t>
      </w:r>
      <w:r w:rsidR="007B3813">
        <w:rPr>
          <w:sz w:val="24"/>
          <w:szCs w:val="24"/>
        </w:rPr>
        <w:t xml:space="preserve"> lige fra ’</w:t>
      </w:r>
      <w:r w:rsidR="00AE5BBD">
        <w:rPr>
          <w:sz w:val="24"/>
          <w:szCs w:val="24"/>
        </w:rPr>
        <w:t>Q</w:t>
      </w:r>
      <w:r w:rsidR="007B3813">
        <w:rPr>
          <w:sz w:val="24"/>
          <w:szCs w:val="24"/>
        </w:rPr>
        <w:t xml:space="preserve">uiz &amp; </w:t>
      </w:r>
      <w:r w:rsidR="00AE5BBD">
        <w:rPr>
          <w:sz w:val="24"/>
          <w:szCs w:val="24"/>
        </w:rPr>
        <w:t>T</w:t>
      </w:r>
      <w:r w:rsidR="007B3813">
        <w:rPr>
          <w:sz w:val="24"/>
          <w:szCs w:val="24"/>
        </w:rPr>
        <w:t>ausch’</w:t>
      </w:r>
      <w:r w:rsidR="00FB10B7">
        <w:rPr>
          <w:sz w:val="24"/>
          <w:szCs w:val="24"/>
        </w:rPr>
        <w:t xml:space="preserve"> ti</w:t>
      </w:r>
      <w:r w:rsidR="00931481">
        <w:rPr>
          <w:sz w:val="24"/>
          <w:szCs w:val="24"/>
        </w:rPr>
        <w:t xml:space="preserve">l </w:t>
      </w:r>
      <w:r w:rsidR="008178A0">
        <w:rPr>
          <w:sz w:val="24"/>
          <w:szCs w:val="24"/>
        </w:rPr>
        <w:t xml:space="preserve">endnu </w:t>
      </w:r>
      <w:r w:rsidR="00920B27">
        <w:rPr>
          <w:sz w:val="24"/>
          <w:szCs w:val="24"/>
        </w:rPr>
        <w:t>mere bevægelsesprægede løsninger</w:t>
      </w:r>
      <w:r w:rsidR="008178A0">
        <w:rPr>
          <w:sz w:val="24"/>
          <w:szCs w:val="24"/>
        </w:rPr>
        <w:t>.</w:t>
      </w:r>
    </w:p>
    <w:p w14:paraId="3B7DED68" w14:textId="127AB024" w:rsidR="000B7D87" w:rsidRPr="00EB4078" w:rsidRDefault="000B7D87" w:rsidP="004005F8">
      <w:pPr>
        <w:spacing w:before="220" w:after="0"/>
        <w:rPr>
          <w:color w:val="000066"/>
          <w:sz w:val="24"/>
          <w:szCs w:val="24"/>
        </w:rPr>
      </w:pPr>
    </w:p>
    <w:p w14:paraId="46A21219" w14:textId="42F65EF7" w:rsidR="00765542" w:rsidRPr="00B73ECE" w:rsidRDefault="009764BF" w:rsidP="00B73ECE">
      <w:pPr>
        <w:spacing w:after="200"/>
        <w:rPr>
          <w:sz w:val="24"/>
          <w:szCs w:val="24"/>
        </w:rPr>
      </w:pPr>
      <w:r>
        <w:rPr>
          <w:b/>
          <w:sz w:val="24"/>
          <w:szCs w:val="24"/>
        </w:rPr>
        <w:t xml:space="preserve">Wortschatz </w:t>
      </w:r>
      <w:r w:rsidR="005B1F46">
        <w:rPr>
          <w:b/>
          <w:sz w:val="24"/>
          <w:szCs w:val="24"/>
        </w:rPr>
        <w:t>übersetzen</w:t>
      </w:r>
      <w:r w:rsidR="008338FE" w:rsidRPr="00EB4078">
        <w:rPr>
          <w:b/>
          <w:sz w:val="24"/>
          <w:szCs w:val="24"/>
        </w:rPr>
        <w:t xml:space="preserve"> </w:t>
      </w:r>
      <w:r w:rsidR="009C01C4" w:rsidRPr="00EB4078">
        <w:rPr>
          <w:b/>
          <w:sz w:val="24"/>
          <w:szCs w:val="24"/>
        </w:rPr>
        <w:t>–</w:t>
      </w:r>
      <w:r w:rsidR="008338FE" w:rsidRPr="00EB4078">
        <w:rPr>
          <w:b/>
          <w:sz w:val="24"/>
          <w:szCs w:val="24"/>
        </w:rPr>
        <w:t xml:space="preserve"> Wörter-Staffel</w:t>
      </w:r>
      <w:r w:rsidR="009C01C4" w:rsidRPr="00EB4078">
        <w:rPr>
          <w:b/>
          <w:sz w:val="24"/>
          <w:szCs w:val="24"/>
        </w:rPr>
        <w:t xml:space="preserve"> </w:t>
      </w:r>
      <w:r w:rsidR="008338FE" w:rsidRPr="00EB4078">
        <w:rPr>
          <w:sz w:val="24"/>
          <w:szCs w:val="24"/>
        </w:rPr>
        <w:br/>
        <w:t xml:space="preserve">Chunks og ord fra filmen er printet </w:t>
      </w:r>
      <w:r w:rsidR="00572227">
        <w:rPr>
          <w:sz w:val="24"/>
          <w:szCs w:val="24"/>
        </w:rPr>
        <w:t>(</w:t>
      </w:r>
      <w:r w:rsidR="00572227" w:rsidRPr="004005F8">
        <w:rPr>
          <w:b/>
          <w:bCs/>
          <w:sz w:val="24"/>
          <w:szCs w:val="24"/>
        </w:rPr>
        <w:t xml:space="preserve">bilag </w:t>
      </w:r>
      <w:r w:rsidR="006218DB" w:rsidRPr="004005F8">
        <w:rPr>
          <w:b/>
          <w:bCs/>
          <w:sz w:val="24"/>
          <w:szCs w:val="24"/>
        </w:rPr>
        <w:t>1A og B</w:t>
      </w:r>
      <w:r w:rsidR="006218DB">
        <w:rPr>
          <w:sz w:val="24"/>
          <w:szCs w:val="24"/>
        </w:rPr>
        <w:t xml:space="preserve">) </w:t>
      </w:r>
      <w:r w:rsidR="008338FE" w:rsidRPr="00EB4078">
        <w:rPr>
          <w:sz w:val="24"/>
          <w:szCs w:val="24"/>
        </w:rPr>
        <w:t>og klippet ud til ‘kort’. Beslut et tidsrum, stafetten skal foregå inden for.</w:t>
      </w:r>
      <w:r w:rsidR="00EB4078">
        <w:rPr>
          <w:sz w:val="24"/>
          <w:szCs w:val="24"/>
        </w:rPr>
        <w:t xml:space="preserve"> </w:t>
      </w:r>
      <w:r w:rsidR="008338FE" w:rsidRPr="00EB4078">
        <w:rPr>
          <w:sz w:val="24"/>
          <w:szCs w:val="24"/>
        </w:rPr>
        <w:t>Eleverne har to stafethold og løber hen til læreren trækker et kort med en sætning/et ord og fortæller, hvad sætningen/ordet betyder. Kan eleven ordet eller sætningen, får holdet point, kan eleven ikke ordet, tages ordkortet med og eleven må løbe tilbage til holdet og få hjælp, hvorefter løberen kan løbe op til læreren</w:t>
      </w:r>
      <w:r w:rsidR="00013912">
        <w:rPr>
          <w:sz w:val="24"/>
          <w:szCs w:val="24"/>
        </w:rPr>
        <w:t xml:space="preserve">, levere den rigtige </w:t>
      </w:r>
      <w:r w:rsidR="00034E2C">
        <w:rPr>
          <w:sz w:val="24"/>
          <w:szCs w:val="24"/>
        </w:rPr>
        <w:t>oversætte</w:t>
      </w:r>
      <w:r w:rsidR="00013912">
        <w:rPr>
          <w:sz w:val="24"/>
          <w:szCs w:val="24"/>
        </w:rPr>
        <w:t xml:space="preserve">lse </w:t>
      </w:r>
      <w:r w:rsidR="008338FE" w:rsidRPr="00EB4078">
        <w:rPr>
          <w:sz w:val="24"/>
          <w:szCs w:val="24"/>
        </w:rPr>
        <w:t>og få point til holdet. Den gruppe, der kan oversætte</w:t>
      </w:r>
      <w:r w:rsidR="00013912">
        <w:rPr>
          <w:sz w:val="24"/>
          <w:szCs w:val="24"/>
        </w:rPr>
        <w:t xml:space="preserve"> flest ord</w:t>
      </w:r>
      <w:r w:rsidR="008338FE" w:rsidRPr="00EB4078">
        <w:rPr>
          <w:sz w:val="24"/>
          <w:szCs w:val="24"/>
        </w:rPr>
        <w:t>, inden tiden er gået</w:t>
      </w:r>
      <w:r w:rsidR="008338FE" w:rsidRPr="00EB4078">
        <w:rPr>
          <w:color w:val="212121"/>
          <w:sz w:val="24"/>
          <w:szCs w:val="24"/>
        </w:rPr>
        <w:t>, har vundet</w:t>
      </w:r>
      <w:r w:rsidR="000E5D4E">
        <w:rPr>
          <w:color w:val="212121"/>
          <w:sz w:val="24"/>
          <w:szCs w:val="24"/>
        </w:rPr>
        <w:t>.</w:t>
      </w:r>
    </w:p>
    <w:p w14:paraId="7BF510EB" w14:textId="01509D0E" w:rsidR="00776D61" w:rsidRDefault="006E57D3" w:rsidP="006E57D3">
      <w:pPr>
        <w:pStyle w:val="NormalWeb"/>
        <w:spacing w:before="0" w:beforeAutospacing="0" w:after="200" w:afterAutospacing="0"/>
        <w:rPr>
          <w:rFonts w:ascii="Calibri" w:hAnsi="Calibri" w:cs="Calibri"/>
          <w:color w:val="000000"/>
        </w:rPr>
      </w:pPr>
      <w:r>
        <w:rPr>
          <w:rFonts w:ascii="Calibri" w:hAnsi="Calibri" w:cs="Calibri"/>
          <w:b/>
          <w:bCs/>
          <w:color w:val="000000"/>
        </w:rPr>
        <w:t xml:space="preserve">Wortschatz verwenden </w:t>
      </w:r>
      <w:r w:rsidR="00776D61">
        <w:rPr>
          <w:rFonts w:ascii="Calibri" w:hAnsi="Calibri" w:cs="Calibri"/>
          <w:b/>
          <w:bCs/>
          <w:color w:val="000000"/>
        </w:rPr>
        <w:t>- Fragen</w:t>
      </w:r>
      <w:r>
        <w:rPr>
          <w:rFonts w:ascii="Calibri" w:hAnsi="Calibri" w:cs="Calibri"/>
          <w:b/>
          <w:bCs/>
          <w:color w:val="000000"/>
        </w:rPr>
        <w:t xml:space="preserve"> stellen</w:t>
      </w:r>
      <w:r w:rsidR="00E6092A">
        <w:rPr>
          <w:rFonts w:ascii="Calibri" w:hAnsi="Calibri" w:cs="Calibri"/>
          <w:b/>
          <w:bCs/>
          <w:color w:val="000000"/>
        </w:rPr>
        <w:t xml:space="preserve"> (Extra)</w:t>
      </w:r>
      <w:r>
        <w:rPr>
          <w:rFonts w:ascii="Calibri" w:hAnsi="Calibri" w:cs="Calibri"/>
          <w:b/>
          <w:bCs/>
          <w:color w:val="000000"/>
        </w:rPr>
        <w:br/>
      </w:r>
      <w:r>
        <w:rPr>
          <w:rFonts w:ascii="Calibri" w:hAnsi="Calibri" w:cs="Calibri"/>
          <w:color w:val="000000"/>
        </w:rPr>
        <w:t xml:space="preserve">Denne opgave kan primært bruges i slutningen af 6. klasse eller til </w:t>
      </w:r>
      <w:r w:rsidR="00776D61">
        <w:rPr>
          <w:rFonts w:ascii="Calibri" w:hAnsi="Calibri" w:cs="Calibri"/>
          <w:color w:val="000000"/>
        </w:rPr>
        <w:t>fagligt stærke elever.</w:t>
      </w:r>
    </w:p>
    <w:p w14:paraId="7EE81984" w14:textId="27124F1C" w:rsidR="006E57D3" w:rsidRPr="00827D8F" w:rsidRDefault="006E57D3" w:rsidP="006E57D3">
      <w:pPr>
        <w:pStyle w:val="NormalWeb"/>
        <w:spacing w:before="0" w:beforeAutospacing="0" w:after="200" w:afterAutospacing="0"/>
        <w:rPr>
          <w:lang w:val="de-DE"/>
        </w:rPr>
      </w:pPr>
      <w:r>
        <w:rPr>
          <w:rFonts w:ascii="Calibri" w:hAnsi="Calibri" w:cs="Calibri"/>
          <w:color w:val="000000"/>
        </w:rPr>
        <w:t xml:space="preserve">Hver elev forholder sig til Mina eller evt. til søstrene, moren eller læreren. Eleverne formulerer et mindre antal spørgsmål til hinanden ud fra filmen. Via spørgsmål og svar, får de ordforråd fra og til filmen i brug. </w:t>
      </w:r>
      <w:r>
        <w:rPr>
          <w:rFonts w:ascii="Calibri" w:hAnsi="Calibri" w:cs="Calibri"/>
          <w:color w:val="000000"/>
        </w:rPr>
        <w:br/>
        <w:t>Giv gerne eksempler på spørgsmål</w:t>
      </w:r>
      <w:r w:rsidR="00B02D4A">
        <w:rPr>
          <w:rFonts w:ascii="Calibri" w:hAnsi="Calibri" w:cs="Calibri"/>
          <w:color w:val="000000"/>
        </w:rPr>
        <w:t>,</w:t>
      </w:r>
      <w:r>
        <w:rPr>
          <w:rFonts w:ascii="Calibri" w:hAnsi="Calibri" w:cs="Calibri"/>
          <w:color w:val="000000"/>
        </w:rPr>
        <w:t xml:space="preserve"> de kunne stille</w:t>
      </w:r>
      <w:r w:rsidR="0002625F">
        <w:rPr>
          <w:rFonts w:ascii="Calibri" w:hAnsi="Calibri" w:cs="Calibri"/>
          <w:color w:val="000000"/>
        </w:rPr>
        <w:t>, og</w:t>
      </w:r>
      <w:r w:rsidR="00B02D4A">
        <w:rPr>
          <w:rFonts w:ascii="Calibri" w:hAnsi="Calibri" w:cs="Calibri"/>
          <w:color w:val="000000"/>
        </w:rPr>
        <w:t xml:space="preserve"> vis</w:t>
      </w:r>
      <w:r w:rsidR="0002625F">
        <w:rPr>
          <w:rFonts w:ascii="Calibri" w:hAnsi="Calibri" w:cs="Calibri"/>
          <w:color w:val="000000"/>
        </w:rPr>
        <w:t xml:space="preserve"> at spørgsmål skal formuleres i hovedsætninger</w:t>
      </w:r>
      <w:r w:rsidR="00776D61">
        <w:rPr>
          <w:rFonts w:ascii="Calibri" w:hAnsi="Calibri" w:cs="Calibri"/>
          <w:color w:val="000000"/>
        </w:rPr>
        <w:t xml:space="preserve">. De </w:t>
      </w:r>
      <w:r>
        <w:rPr>
          <w:rFonts w:ascii="Calibri" w:hAnsi="Calibri" w:cs="Calibri"/>
          <w:color w:val="000000"/>
        </w:rPr>
        <w:t>skal være bevidste om, at de skal kende svaret på spørgsmålet</w:t>
      </w:r>
      <w:r w:rsidR="00827D8F">
        <w:rPr>
          <w:rFonts w:ascii="Calibri" w:hAnsi="Calibri" w:cs="Calibri"/>
          <w:color w:val="000000"/>
        </w:rPr>
        <w:t>,</w:t>
      </w:r>
      <w:r>
        <w:rPr>
          <w:rFonts w:ascii="Calibri" w:hAnsi="Calibri" w:cs="Calibri"/>
          <w:color w:val="000000"/>
        </w:rPr>
        <w:t xml:space="preserve"> fx </w:t>
      </w:r>
      <w:r w:rsidRPr="0088794E">
        <w:rPr>
          <w:rFonts w:ascii="Calibri" w:hAnsi="Calibri" w:cs="Calibri"/>
          <w:color w:val="000000"/>
        </w:rPr>
        <w:t>Wie hei</w:t>
      </w:r>
      <w:r w:rsidR="00827D8F" w:rsidRPr="0088794E">
        <w:rPr>
          <w:rFonts w:ascii="Calibri" w:hAnsi="Calibri" w:cs="Calibri"/>
          <w:color w:val="333333"/>
          <w:shd w:val="clear" w:color="auto" w:fill="FFFFFF"/>
        </w:rPr>
        <w:t>ß</w:t>
      </w:r>
      <w:r w:rsidRPr="0088794E">
        <w:rPr>
          <w:rFonts w:ascii="Calibri" w:hAnsi="Calibri" w:cs="Calibri"/>
          <w:color w:val="000000"/>
        </w:rPr>
        <w:t>t Minas Idol (Sie hei</w:t>
      </w:r>
      <w:r w:rsidR="00827D8F" w:rsidRPr="0088794E">
        <w:rPr>
          <w:rFonts w:ascii="Calibri" w:hAnsi="Calibri" w:cs="Calibri"/>
          <w:color w:val="333333"/>
          <w:shd w:val="clear" w:color="auto" w:fill="FFFFFF"/>
        </w:rPr>
        <w:t>ß</w:t>
      </w:r>
      <w:r w:rsidRPr="0088794E">
        <w:rPr>
          <w:rFonts w:ascii="Calibri" w:hAnsi="Calibri" w:cs="Calibri"/>
          <w:color w:val="000000"/>
        </w:rPr>
        <w:t xml:space="preserve">t Minnie Mouse)? </w:t>
      </w:r>
      <w:r w:rsidRPr="00827D8F">
        <w:rPr>
          <w:rFonts w:ascii="Calibri" w:hAnsi="Calibri" w:cs="Calibri"/>
          <w:color w:val="000000"/>
          <w:lang w:val="de-DE"/>
        </w:rPr>
        <w:t>Welche Farben ha</w:t>
      </w:r>
      <w:r w:rsidR="0088794E">
        <w:rPr>
          <w:rFonts w:ascii="Calibri" w:hAnsi="Calibri" w:cs="Calibri"/>
          <w:color w:val="000000"/>
          <w:lang w:val="de-DE"/>
        </w:rPr>
        <w:t>t</w:t>
      </w:r>
      <w:r w:rsidRPr="00827D8F">
        <w:rPr>
          <w:rFonts w:ascii="Calibri" w:hAnsi="Calibri" w:cs="Calibri"/>
          <w:color w:val="000000"/>
          <w:lang w:val="de-DE"/>
        </w:rPr>
        <w:t xml:space="preserve"> Minas Zimmer (Das Zimmer ist rot und wei</w:t>
      </w:r>
      <w:r w:rsidRPr="00827D8F">
        <w:rPr>
          <w:rFonts w:ascii="Calibri" w:hAnsi="Calibri" w:cs="Calibri"/>
          <w:color w:val="333333"/>
          <w:shd w:val="clear" w:color="auto" w:fill="FFFFFF"/>
          <w:lang w:val="de-DE"/>
        </w:rPr>
        <w:t>ß</w:t>
      </w:r>
      <w:r w:rsidRPr="00827D8F">
        <w:rPr>
          <w:rFonts w:ascii="Calibri" w:hAnsi="Calibri" w:cs="Calibri"/>
          <w:color w:val="000000"/>
          <w:lang w:val="de-DE"/>
        </w:rPr>
        <w:t>)?</w:t>
      </w:r>
      <w:r w:rsidR="00827D8F" w:rsidRPr="00827D8F">
        <w:rPr>
          <w:rFonts w:ascii="Calibri" w:hAnsi="Calibri" w:cs="Calibri"/>
          <w:color w:val="000000"/>
          <w:lang w:val="de-DE"/>
        </w:rPr>
        <w:t xml:space="preserve"> </w:t>
      </w:r>
    </w:p>
    <w:p w14:paraId="2927C99A" w14:textId="56ABE6EA" w:rsidR="006E57D3" w:rsidRDefault="006E57D3" w:rsidP="006E57D3">
      <w:pPr>
        <w:pStyle w:val="NormalWeb"/>
        <w:spacing w:before="0" w:beforeAutospacing="0" w:after="200" w:afterAutospacing="0"/>
      </w:pPr>
      <w:r>
        <w:rPr>
          <w:rFonts w:ascii="Calibri" w:hAnsi="Calibri" w:cs="Calibri"/>
          <w:color w:val="212121"/>
        </w:rPr>
        <w:t>Spørgsmål kan stilles og svar gives</w:t>
      </w:r>
      <w:r w:rsidR="0002625F">
        <w:rPr>
          <w:rFonts w:ascii="Calibri" w:hAnsi="Calibri" w:cs="Calibri"/>
          <w:color w:val="212121"/>
        </w:rPr>
        <w:t xml:space="preserve"> fx</w:t>
      </w:r>
      <w:r>
        <w:rPr>
          <w:rFonts w:ascii="Calibri" w:hAnsi="Calibri" w:cs="Calibri"/>
          <w:color w:val="212121"/>
        </w:rPr>
        <w:t xml:space="preserve"> i en </w:t>
      </w:r>
      <w:r w:rsidR="0002012D">
        <w:rPr>
          <w:rFonts w:ascii="Calibri" w:hAnsi="Calibri" w:cs="Calibri"/>
          <w:color w:val="212121"/>
        </w:rPr>
        <w:t>’</w:t>
      </w:r>
      <w:r>
        <w:rPr>
          <w:rFonts w:ascii="Calibri" w:hAnsi="Calibri" w:cs="Calibri"/>
          <w:color w:val="212121"/>
        </w:rPr>
        <w:t>Inside</w:t>
      </w:r>
      <w:r w:rsidR="00B02D4A">
        <w:rPr>
          <w:rFonts w:ascii="Calibri" w:hAnsi="Calibri" w:cs="Calibri"/>
          <w:color w:val="212121"/>
        </w:rPr>
        <w:t>-</w:t>
      </w:r>
      <w:r w:rsidR="0002012D">
        <w:rPr>
          <w:rFonts w:ascii="Calibri" w:hAnsi="Calibri" w:cs="Calibri"/>
          <w:color w:val="212121"/>
        </w:rPr>
        <w:t>O</w:t>
      </w:r>
      <w:r>
        <w:rPr>
          <w:rFonts w:ascii="Calibri" w:hAnsi="Calibri" w:cs="Calibri"/>
          <w:color w:val="212121"/>
        </w:rPr>
        <w:t>utside</w:t>
      </w:r>
      <w:r w:rsidR="00B02D4A">
        <w:rPr>
          <w:rFonts w:ascii="Calibri" w:hAnsi="Calibri" w:cs="Calibri"/>
          <w:color w:val="212121"/>
        </w:rPr>
        <w:t>-</w:t>
      </w:r>
      <w:r w:rsidR="0002012D">
        <w:rPr>
          <w:rFonts w:ascii="Calibri" w:hAnsi="Calibri" w:cs="Calibri"/>
          <w:color w:val="212121"/>
        </w:rPr>
        <w:t>C</w:t>
      </w:r>
      <w:r>
        <w:rPr>
          <w:rFonts w:ascii="Calibri" w:hAnsi="Calibri" w:cs="Calibri"/>
          <w:color w:val="212121"/>
        </w:rPr>
        <w:t>ircle</w:t>
      </w:r>
      <w:r w:rsidR="0002012D">
        <w:rPr>
          <w:rFonts w:ascii="Calibri" w:hAnsi="Calibri" w:cs="Calibri"/>
          <w:color w:val="212121"/>
        </w:rPr>
        <w:t>’ eller i mindre grupper</w:t>
      </w:r>
      <w:r>
        <w:rPr>
          <w:rFonts w:ascii="Calibri" w:hAnsi="Calibri" w:cs="Calibri"/>
          <w:color w:val="212121"/>
        </w:rPr>
        <w:t>. </w:t>
      </w:r>
    </w:p>
    <w:p w14:paraId="766DDB1B" w14:textId="49EA6266" w:rsidR="006E57D3" w:rsidRDefault="006E57D3" w:rsidP="006E57D3">
      <w:pPr>
        <w:pStyle w:val="NormalWeb"/>
        <w:spacing w:before="0" w:beforeAutospacing="0" w:after="200" w:afterAutospacing="0"/>
      </w:pPr>
      <w:r>
        <w:rPr>
          <w:rFonts w:ascii="Calibri" w:hAnsi="Calibri" w:cs="Calibri"/>
          <w:color w:val="000000"/>
        </w:rPr>
        <w:t>Spørgeordene skal måske gennemgås og gøres tilgængelige, inden eleverne arbejder med opgaven.</w:t>
      </w:r>
    </w:p>
    <w:p w14:paraId="6D6DA17B" w14:textId="184B50BF" w:rsidR="007E1AA4" w:rsidRPr="007E1AA4" w:rsidRDefault="006E57D3" w:rsidP="007E1AA4">
      <w:pPr>
        <w:pStyle w:val="Overskrift1"/>
        <w:spacing w:before="240" w:after="240"/>
        <w:rPr>
          <w:b w:val="0"/>
          <w:bCs/>
        </w:rPr>
      </w:pPr>
      <w:r w:rsidRPr="007E1AA4">
        <w:rPr>
          <w:rFonts w:ascii="Calibri" w:hAnsi="Calibri" w:cs="Calibri"/>
          <w:b w:val="0"/>
          <w:bCs/>
          <w:color w:val="000000"/>
          <w:sz w:val="24"/>
          <w:szCs w:val="24"/>
        </w:rPr>
        <w:t>wer (hvem) was (hvad) welcher (hvilken - hankøn) welche (hvilken - hunkøn) welches (hvilket/hvilken - intetkøn) welche (hvilke - flertal) wie (hvordan) wann (hvornår)</w:t>
      </w:r>
    </w:p>
    <w:p w14:paraId="6B3D9218" w14:textId="0CC02ABC" w:rsidR="008338FE" w:rsidRDefault="008338FE" w:rsidP="008338FE">
      <w:pPr>
        <w:spacing w:before="220" w:line="276" w:lineRule="auto"/>
        <w:rPr>
          <w:color w:val="212121"/>
          <w:sz w:val="24"/>
          <w:szCs w:val="24"/>
        </w:rPr>
      </w:pPr>
      <w:r>
        <w:rPr>
          <w:b/>
          <w:color w:val="212121"/>
          <w:sz w:val="24"/>
          <w:szCs w:val="24"/>
        </w:rPr>
        <w:t xml:space="preserve">Wortschatz verwenden </w:t>
      </w:r>
      <w:r w:rsidR="00330662">
        <w:rPr>
          <w:b/>
          <w:color w:val="212121"/>
          <w:sz w:val="24"/>
          <w:szCs w:val="24"/>
        </w:rPr>
        <w:t>–</w:t>
      </w:r>
      <w:r>
        <w:rPr>
          <w:b/>
          <w:color w:val="212121"/>
          <w:sz w:val="24"/>
          <w:szCs w:val="24"/>
        </w:rPr>
        <w:t xml:space="preserve"> Ein</w:t>
      </w:r>
      <w:r w:rsidR="00330662">
        <w:rPr>
          <w:b/>
          <w:color w:val="212121"/>
          <w:sz w:val="24"/>
          <w:szCs w:val="24"/>
        </w:rPr>
        <w:t xml:space="preserve"> </w:t>
      </w:r>
      <w:r>
        <w:rPr>
          <w:b/>
          <w:color w:val="212121"/>
          <w:sz w:val="24"/>
          <w:szCs w:val="24"/>
        </w:rPr>
        <w:t>Buch machen</w:t>
      </w:r>
      <w:r>
        <w:rPr>
          <w:b/>
          <w:color w:val="212121"/>
          <w:sz w:val="24"/>
          <w:szCs w:val="24"/>
        </w:rPr>
        <w:br/>
      </w:r>
      <w:r>
        <w:rPr>
          <w:color w:val="212121"/>
          <w:sz w:val="24"/>
          <w:szCs w:val="24"/>
        </w:rPr>
        <w:t>Lad eleverne samle deres forståelse af ord/chunks og sætninger sammen med træning i udtale af ordene i en Bookcreator-bog. Framegrabs</w:t>
      </w:r>
      <w:r w:rsidR="00A00BFA">
        <w:rPr>
          <w:color w:val="212121"/>
          <w:sz w:val="24"/>
          <w:szCs w:val="24"/>
        </w:rPr>
        <w:t xml:space="preserve"> </w:t>
      </w:r>
      <w:r>
        <w:rPr>
          <w:color w:val="212121"/>
          <w:sz w:val="24"/>
          <w:szCs w:val="24"/>
        </w:rPr>
        <w:t>af Mina fra filmen</w:t>
      </w:r>
      <w:r w:rsidR="00252CCF">
        <w:rPr>
          <w:color w:val="212121"/>
          <w:sz w:val="24"/>
          <w:szCs w:val="24"/>
        </w:rPr>
        <w:t xml:space="preserve"> (</w:t>
      </w:r>
      <w:r w:rsidR="00252CCF" w:rsidRPr="00E70F68">
        <w:rPr>
          <w:b/>
          <w:bCs/>
          <w:color w:val="212121"/>
          <w:sz w:val="24"/>
          <w:szCs w:val="24"/>
        </w:rPr>
        <w:t>bilag 2A</w:t>
      </w:r>
      <w:r w:rsidR="00252CCF">
        <w:rPr>
          <w:color w:val="212121"/>
          <w:sz w:val="24"/>
          <w:szCs w:val="24"/>
        </w:rPr>
        <w:t xml:space="preserve">) </w:t>
      </w:r>
      <w:r w:rsidR="00026D53">
        <w:rPr>
          <w:color w:val="212121"/>
          <w:sz w:val="24"/>
          <w:szCs w:val="24"/>
        </w:rPr>
        <w:t xml:space="preserve">kopieres </w:t>
      </w:r>
      <w:r w:rsidR="00565D80">
        <w:rPr>
          <w:color w:val="212121"/>
          <w:sz w:val="24"/>
          <w:szCs w:val="24"/>
        </w:rPr>
        <w:t>over</w:t>
      </w:r>
      <w:r w:rsidR="00026D53">
        <w:rPr>
          <w:color w:val="212121"/>
          <w:sz w:val="24"/>
          <w:szCs w:val="24"/>
        </w:rPr>
        <w:t xml:space="preserve"> på</w:t>
      </w:r>
      <w:r>
        <w:rPr>
          <w:color w:val="212121"/>
          <w:sz w:val="24"/>
          <w:szCs w:val="24"/>
        </w:rPr>
        <w:t xml:space="preserve"> hver sin side i bogen og dertil </w:t>
      </w:r>
      <w:r w:rsidR="00026D53">
        <w:rPr>
          <w:color w:val="212121"/>
          <w:sz w:val="24"/>
          <w:szCs w:val="24"/>
        </w:rPr>
        <w:t>indtaler</w:t>
      </w:r>
      <w:r>
        <w:rPr>
          <w:color w:val="212121"/>
          <w:sz w:val="24"/>
          <w:szCs w:val="24"/>
        </w:rPr>
        <w:t xml:space="preserve"> og evt. skr</w:t>
      </w:r>
      <w:r w:rsidR="000536F6">
        <w:rPr>
          <w:color w:val="212121"/>
          <w:sz w:val="24"/>
          <w:szCs w:val="24"/>
        </w:rPr>
        <w:t>iver eleverne en</w:t>
      </w:r>
      <w:r>
        <w:rPr>
          <w:color w:val="212121"/>
          <w:sz w:val="24"/>
          <w:szCs w:val="24"/>
        </w:rPr>
        <w:t xml:space="preserve"> sætning/ord, der beskriver billedet</w:t>
      </w:r>
      <w:r w:rsidR="000707E4">
        <w:rPr>
          <w:color w:val="212121"/>
          <w:sz w:val="24"/>
          <w:szCs w:val="24"/>
        </w:rPr>
        <w:t>, e</w:t>
      </w:r>
      <w:r w:rsidR="000536F6">
        <w:rPr>
          <w:color w:val="212121"/>
          <w:sz w:val="24"/>
          <w:szCs w:val="24"/>
        </w:rPr>
        <w:t>nten fri</w:t>
      </w:r>
      <w:r w:rsidR="000707E4">
        <w:rPr>
          <w:color w:val="212121"/>
          <w:sz w:val="24"/>
          <w:szCs w:val="24"/>
        </w:rPr>
        <w:t>t</w:t>
      </w:r>
      <w:r w:rsidR="000536F6">
        <w:rPr>
          <w:color w:val="212121"/>
          <w:sz w:val="24"/>
          <w:szCs w:val="24"/>
        </w:rPr>
        <w:t xml:space="preserve"> eller ved at kopiere tidli</w:t>
      </w:r>
      <w:r w:rsidR="000707E4">
        <w:rPr>
          <w:color w:val="212121"/>
          <w:sz w:val="24"/>
          <w:szCs w:val="24"/>
        </w:rPr>
        <w:t>gere bearbejdet sætninger eller ord.</w:t>
      </w:r>
      <w:r>
        <w:rPr>
          <w:color w:val="212121"/>
          <w:sz w:val="24"/>
          <w:szCs w:val="24"/>
        </w:rPr>
        <w:t xml:space="preserve"> Eleverne </w:t>
      </w:r>
      <w:r w:rsidR="00AC0F0F">
        <w:rPr>
          <w:color w:val="212121"/>
          <w:sz w:val="24"/>
          <w:szCs w:val="24"/>
        </w:rPr>
        <w:t>får på det ene eller andet niveau brugt</w:t>
      </w:r>
      <w:r>
        <w:rPr>
          <w:color w:val="212121"/>
          <w:sz w:val="24"/>
          <w:szCs w:val="24"/>
        </w:rPr>
        <w:t xml:space="preserve"> det ordforråd, som optræder i filmen.</w:t>
      </w:r>
    </w:p>
    <w:p w14:paraId="341A9D4D" w14:textId="0590D434" w:rsidR="008338FE" w:rsidRPr="00F81C4B" w:rsidRDefault="008338FE" w:rsidP="008338FE">
      <w:pPr>
        <w:pStyle w:val="Kommentartekst"/>
        <w:rPr>
          <w:sz w:val="24"/>
          <w:szCs w:val="24"/>
        </w:rPr>
      </w:pPr>
      <w:r w:rsidRPr="00F81C4B">
        <w:rPr>
          <w:color w:val="212121"/>
          <w:sz w:val="24"/>
          <w:szCs w:val="24"/>
        </w:rPr>
        <w:t xml:space="preserve">Alternativt kan </w:t>
      </w:r>
      <w:r w:rsidRPr="00F81C4B">
        <w:rPr>
          <w:sz w:val="24"/>
          <w:szCs w:val="24"/>
        </w:rPr>
        <w:t xml:space="preserve">eleverne ift. perspektivering lave en bog om deres idol. Med fokus på adjektiver, farver og Steckbrief-rammen, kan eleverne beskrive deres idol i </w:t>
      </w:r>
      <w:r w:rsidR="00AC0F0F">
        <w:rPr>
          <w:sz w:val="24"/>
          <w:szCs w:val="24"/>
        </w:rPr>
        <w:t xml:space="preserve">billeder, </w:t>
      </w:r>
      <w:r w:rsidRPr="00F81C4B">
        <w:rPr>
          <w:sz w:val="24"/>
          <w:szCs w:val="24"/>
        </w:rPr>
        <w:t>ord</w:t>
      </w:r>
      <w:r w:rsidR="00AC0F0F">
        <w:rPr>
          <w:sz w:val="24"/>
          <w:szCs w:val="24"/>
        </w:rPr>
        <w:t xml:space="preserve"> og </w:t>
      </w:r>
      <w:r w:rsidRPr="00F81C4B">
        <w:rPr>
          <w:sz w:val="24"/>
          <w:szCs w:val="24"/>
        </w:rPr>
        <w:t>ly</w:t>
      </w:r>
      <w:r>
        <w:rPr>
          <w:sz w:val="24"/>
          <w:szCs w:val="24"/>
        </w:rPr>
        <w:t>d</w:t>
      </w:r>
      <w:r w:rsidRPr="00F81C4B">
        <w:rPr>
          <w:sz w:val="24"/>
          <w:szCs w:val="24"/>
        </w:rPr>
        <w:t>.</w:t>
      </w:r>
    </w:p>
    <w:p w14:paraId="02D9D960" w14:textId="27C719D5" w:rsidR="00430428" w:rsidRPr="00430428" w:rsidRDefault="008338FE" w:rsidP="00430428">
      <w:pPr>
        <w:spacing w:before="220"/>
        <w:rPr>
          <w:color w:val="212121"/>
          <w:sz w:val="24"/>
          <w:szCs w:val="24"/>
        </w:rPr>
      </w:pPr>
      <w:r>
        <w:rPr>
          <w:b/>
          <w:color w:val="212121"/>
          <w:sz w:val="24"/>
          <w:szCs w:val="24"/>
        </w:rPr>
        <w:t>INFO</w:t>
      </w:r>
      <w:r>
        <w:rPr>
          <w:color w:val="212121"/>
          <w:sz w:val="24"/>
          <w:szCs w:val="24"/>
        </w:rPr>
        <w:t xml:space="preserve">: Intro til BookCreator </w:t>
      </w:r>
      <w:hyperlink r:id="rId12" w:history="1">
        <w:r w:rsidR="000B400A" w:rsidRPr="004F3284">
          <w:rPr>
            <w:rStyle w:val="Hyperlink"/>
            <w:sz w:val="24"/>
            <w:szCs w:val="24"/>
          </w:rPr>
          <w:t>https://skoletubeguide.dk/project/bookcreator/</w:t>
        </w:r>
      </w:hyperlink>
    </w:p>
    <w:p w14:paraId="5AFC441A" w14:textId="1BE0318E" w:rsidR="00BA0FCC" w:rsidRDefault="00BA0FCC" w:rsidP="00BA0FCC">
      <w:pPr>
        <w:pStyle w:val="Overskrift1"/>
        <w:spacing w:before="24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5DE5EFBB" w14:textId="4FA5129C" w:rsidR="008338FE" w:rsidRDefault="008338FE" w:rsidP="008338FE">
      <w:pPr>
        <w:rPr>
          <w:sz w:val="24"/>
          <w:szCs w:val="24"/>
        </w:rPr>
      </w:pPr>
      <w:r>
        <w:rPr>
          <w:sz w:val="24"/>
          <w:szCs w:val="24"/>
        </w:rPr>
        <w:t>Følgende er forslag til supplerende materialer. Tjek selv, om det kan lånes på dit lokale CFU.</w:t>
      </w:r>
    </w:p>
    <w:p w14:paraId="592AB4B8" w14:textId="09A50C94" w:rsidR="008338FE" w:rsidRDefault="008338FE" w:rsidP="008338FE">
      <w:pPr>
        <w:rPr>
          <w:sz w:val="24"/>
          <w:szCs w:val="24"/>
          <w:lang w:val="de-DE"/>
        </w:rPr>
      </w:pPr>
      <w:r w:rsidRPr="009D6E7F">
        <w:rPr>
          <w:sz w:val="24"/>
          <w:szCs w:val="24"/>
          <w:lang w:val="de-DE"/>
        </w:rPr>
        <w:t>Ich bin ein Superheld (b</w:t>
      </w:r>
      <w:r>
        <w:rPr>
          <w:sz w:val="24"/>
          <w:szCs w:val="24"/>
          <w:lang w:val="de-DE"/>
        </w:rPr>
        <w:t>og) (CFU, KP</w:t>
      </w:r>
      <w:r w:rsidR="00430428">
        <w:rPr>
          <w:sz w:val="24"/>
          <w:szCs w:val="24"/>
          <w:lang w:val="de-DE"/>
        </w:rPr>
        <w:t xml:space="preserve"> og andre</w:t>
      </w:r>
      <w:r>
        <w:rPr>
          <w:sz w:val="24"/>
          <w:szCs w:val="24"/>
          <w:lang w:val="de-DE"/>
        </w:rPr>
        <w:t>)</w:t>
      </w:r>
    </w:p>
    <w:sectPr w:rsidR="008338FE" w:rsidSect="00190CA4">
      <w:headerReference w:type="default" r:id="rId13"/>
      <w:footerReference w:type="default" r:id="rId14"/>
      <w:pgSz w:w="11906" w:h="16838"/>
      <w:pgMar w:top="1701" w:right="1134" w:bottom="1418"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02D1" w14:textId="77777777" w:rsidR="00DB1BF5" w:rsidRDefault="00DB1BF5" w:rsidP="00A456A5">
      <w:pPr>
        <w:spacing w:after="0" w:line="240" w:lineRule="auto"/>
      </w:pPr>
      <w:r>
        <w:separator/>
      </w:r>
    </w:p>
  </w:endnote>
  <w:endnote w:type="continuationSeparator" w:id="0">
    <w:p w14:paraId="2F5E24AA" w14:textId="77777777" w:rsidR="00DB1BF5" w:rsidRDefault="00DB1BF5" w:rsidP="00A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71C2" w14:textId="77777777" w:rsidR="00BA0FCC" w:rsidRDefault="00DB1BF5" w:rsidP="00BA0FCC">
    <w:pPr>
      <w:pBdr>
        <w:top w:val="nil"/>
        <w:left w:val="nil"/>
        <w:bottom w:val="nil"/>
        <w:right w:val="nil"/>
        <w:between w:val="nil"/>
      </w:pBdr>
      <w:tabs>
        <w:tab w:val="center" w:pos="4819"/>
        <w:tab w:val="right" w:pos="9638"/>
      </w:tabs>
      <w:spacing w:after="0"/>
      <w:rPr>
        <w:color w:val="000000"/>
      </w:rPr>
    </w:pPr>
    <w:r>
      <w:pict w14:anchorId="2505A217">
        <v:rect id="_x0000_i1026" style="width:0;height:1.5pt" o:hralign="center" o:hrstd="t" o:hr="t" fillcolor="#a0a0a0" stroked="f"/>
      </w:pict>
    </w:r>
  </w:p>
  <w:p w14:paraId="6A59F8F0" w14:textId="51BCA0DA" w:rsidR="00BA0FCC" w:rsidRDefault="00BA0FCC" w:rsidP="00BA0FCC">
    <w:pPr>
      <w:pBdr>
        <w:top w:val="nil"/>
        <w:left w:val="nil"/>
        <w:bottom w:val="nil"/>
        <w:right w:val="nil"/>
        <w:between w:val="nil"/>
      </w:pBdr>
      <w:tabs>
        <w:tab w:val="center" w:pos="4819"/>
        <w:tab w:val="right" w:pos="9638"/>
      </w:tabs>
      <w:spacing w:after="0"/>
      <w:rPr>
        <w:color w:val="000000"/>
        <w:sz w:val="20"/>
        <w:szCs w:val="20"/>
      </w:rPr>
    </w:pPr>
    <w:r>
      <w:rPr>
        <w:rFonts w:ascii="Calibri" w:eastAsia="Calibri" w:hAnsi="Calibri" w:cs="Calibri"/>
        <w:color w:val="000000"/>
        <w:sz w:val="18"/>
        <w:szCs w:val="18"/>
      </w:rPr>
      <w:t xml:space="preserve">Udarbejdet af </w:t>
    </w:r>
    <w:r w:rsidR="008338FE">
      <w:rPr>
        <w:rFonts w:ascii="Calibri" w:eastAsia="Calibri" w:hAnsi="Calibri" w:cs="Calibri"/>
        <w:color w:val="000000"/>
        <w:sz w:val="18"/>
        <w:szCs w:val="18"/>
      </w:rPr>
      <w:t>Christina Hellensberg</w:t>
    </w:r>
    <w:r>
      <w:rPr>
        <w:rFonts w:ascii="Calibri" w:eastAsia="Calibri" w:hAnsi="Calibri" w:cs="Calibri"/>
        <w:color w:val="000000"/>
        <w:sz w:val="18"/>
        <w:szCs w:val="18"/>
      </w:rPr>
      <w:t xml:space="preserve">, CFU </w:t>
    </w:r>
    <w:r w:rsidR="008338FE">
      <w:rPr>
        <w:rFonts w:ascii="Calibri" w:eastAsia="Calibri" w:hAnsi="Calibri" w:cs="Calibri"/>
        <w:color w:val="000000"/>
        <w:sz w:val="18"/>
        <w:szCs w:val="18"/>
      </w:rPr>
      <w:t>KP</w:t>
    </w:r>
    <w:r>
      <w:rPr>
        <w:rFonts w:ascii="Calibri" w:eastAsia="Calibri" w:hAnsi="Calibri" w:cs="Calibri"/>
        <w:color w:val="000000"/>
        <w:sz w:val="18"/>
        <w:szCs w:val="18"/>
      </w:rPr>
      <w:t xml:space="preserve">, </w:t>
    </w:r>
    <w:r w:rsidR="008338FE">
      <w:rPr>
        <w:rFonts w:ascii="Calibri" w:eastAsia="Calibri" w:hAnsi="Calibri" w:cs="Calibri"/>
        <w:color w:val="000000"/>
        <w:sz w:val="18"/>
        <w:szCs w:val="18"/>
      </w:rPr>
      <w:t>marts 2021</w:t>
    </w:r>
  </w:p>
  <w:p w14:paraId="18B00ABF" w14:textId="5B3C47CC" w:rsidR="00BA0FCC" w:rsidRDefault="008338FE" w:rsidP="00BA0FCC">
    <w:pPr>
      <w:pBdr>
        <w:top w:val="nil"/>
        <w:left w:val="nil"/>
        <w:bottom w:val="nil"/>
        <w:right w:val="nil"/>
        <w:between w:val="nil"/>
      </w:pBdr>
      <w:tabs>
        <w:tab w:val="center" w:pos="4819"/>
        <w:tab w:val="right" w:pos="9638"/>
      </w:tabs>
      <w:spacing w:after="0"/>
    </w:pPr>
    <w:r>
      <w:rPr>
        <w:rFonts w:ascii="Calibri" w:eastAsia="Calibri" w:hAnsi="Calibri" w:cs="Calibri"/>
        <w:color w:val="000000"/>
        <w:sz w:val="18"/>
        <w:szCs w:val="18"/>
      </w:rPr>
      <w:t>Mina M</w:t>
    </w:r>
    <w:r w:rsidR="00F74270">
      <w:rPr>
        <w:rFonts w:ascii="Calibri" w:eastAsia="Calibri" w:hAnsi="Calibri" w:cs="Calibri"/>
        <w:color w:val="000000"/>
        <w:sz w:val="18"/>
        <w:szCs w:val="18"/>
      </w:rPr>
      <w:t>a</w:t>
    </w:r>
    <w:r>
      <w:rPr>
        <w:rFonts w:ascii="Calibri" w:eastAsia="Calibri" w:hAnsi="Calibri" w:cs="Calibri"/>
        <w:color w:val="000000"/>
        <w:sz w:val="18"/>
        <w:szCs w:val="18"/>
      </w:rPr>
      <w:t>usi</w:t>
    </w:r>
    <w:r w:rsidR="00BA0FCC">
      <w:tab/>
    </w:r>
    <w:r w:rsidR="00BA0FCC">
      <w:tab/>
    </w:r>
    <w:r w:rsidR="00BA0FCC">
      <w:rPr>
        <w:noProof/>
        <w:lang w:eastAsia="da-DK"/>
      </w:rPr>
      <w:drawing>
        <wp:inline distT="114300" distB="114300" distL="114300" distR="114300" wp14:anchorId="0E911B9E" wp14:editId="6FDD3A70">
          <wp:extent cx="533400" cy="1047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34990905" w14:textId="2F34C2FB" w:rsidR="00BA0FCC" w:rsidRDefault="00BA0FCC" w:rsidP="00BA0FCC">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13241">
      <w:rPr>
        <w:noProof/>
      </w:rPr>
      <w:t>1</w:t>
    </w:r>
    <w:r>
      <w:fldChar w:fldCharType="end"/>
    </w:r>
  </w:p>
  <w:p w14:paraId="6DFBD12A" w14:textId="77777777" w:rsidR="00BA0FCC" w:rsidRDefault="00BA0F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6C6C" w14:textId="77777777" w:rsidR="00DB1BF5" w:rsidRDefault="00DB1BF5" w:rsidP="00A456A5">
      <w:pPr>
        <w:spacing w:after="0" w:line="240" w:lineRule="auto"/>
      </w:pPr>
      <w:r>
        <w:separator/>
      </w:r>
    </w:p>
  </w:footnote>
  <w:footnote w:type="continuationSeparator" w:id="0">
    <w:p w14:paraId="5DB9EC41" w14:textId="77777777" w:rsidR="00DB1BF5" w:rsidRDefault="00DB1BF5" w:rsidP="00A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28FA" w14:textId="77777777" w:rsidR="00A456A5" w:rsidRDefault="00A456A5" w:rsidP="00A456A5">
    <w:pPr>
      <w:pStyle w:val="Sidehoved"/>
      <w:jc w:val="right"/>
      <w:rPr>
        <w:rFonts w:ascii="Calibri" w:eastAsia="Calibri" w:hAnsi="Calibri" w:cs="Calibri"/>
        <w:lang w:eastAsia="da-DK"/>
      </w:rPr>
    </w:pPr>
    <w:r>
      <w:rPr>
        <w:rFonts w:ascii="Calibri" w:eastAsia="Calibri" w:hAnsi="Calibri" w:cs="Calibri"/>
        <w:noProof/>
        <w:color w:val="000000"/>
        <w:lang w:eastAsia="da-DK"/>
      </w:rPr>
      <w:drawing>
        <wp:anchor distT="0" distB="0" distL="114300" distR="114300" simplePos="0" relativeHeight="251658240" behindDoc="0" locked="0" layoutInCell="1" allowOverlap="1" wp14:anchorId="34C0E24D" wp14:editId="66B681DB">
          <wp:simplePos x="0" y="0"/>
          <wp:positionH relativeFrom="margin">
            <wp:align>left</wp:align>
          </wp:positionH>
          <wp:positionV relativeFrom="paragraph">
            <wp:posOffset>7620</wp:posOffset>
          </wp:positionV>
          <wp:extent cx="2466975" cy="386333"/>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U-logo m. tekst - farver - digital.png"/>
                  <pic:cNvPicPr/>
                </pic:nvPicPr>
                <pic:blipFill>
                  <a:blip r:embed="rId1">
                    <a:extLst>
                      <a:ext uri="{28A0092B-C50C-407E-A947-70E740481C1C}">
                        <a14:useLocalDpi xmlns:a14="http://schemas.microsoft.com/office/drawing/2010/main" val="0"/>
                      </a:ext>
                    </a:extLst>
                  </a:blip>
                  <a:stretch>
                    <a:fillRect/>
                  </a:stretch>
                </pic:blipFill>
                <pic:spPr>
                  <a:xfrm>
                    <a:off x="0" y="0"/>
                    <a:ext cx="2466975" cy="386333"/>
                  </a:xfrm>
                  <a:prstGeom prst="rect">
                    <a:avLst/>
                  </a:prstGeom>
                </pic:spPr>
              </pic:pic>
            </a:graphicData>
          </a:graphic>
          <wp14:sizeRelH relativeFrom="margin">
            <wp14:pctWidth>0</wp14:pctWidth>
          </wp14:sizeRelH>
          <wp14:sizeRelV relativeFrom="margin">
            <wp14:pctHeight>0</wp14:pctHeight>
          </wp14:sizeRelV>
        </wp:anchor>
      </w:drawing>
    </w:r>
    <w:r w:rsidRPr="00A456A5">
      <w:rPr>
        <w:rFonts w:ascii="Calibri" w:eastAsia="Calibri" w:hAnsi="Calibri" w:cs="Calibri"/>
        <w:color w:val="000000"/>
        <w:lang w:eastAsia="da-DK"/>
      </w:rPr>
      <w:t>Pædagogisk</w:t>
    </w:r>
    <w:r w:rsidRPr="00A456A5">
      <w:rPr>
        <w:rFonts w:ascii="Calibri" w:eastAsia="Calibri" w:hAnsi="Calibri" w:cs="Calibri"/>
        <w:lang w:eastAsia="da-DK"/>
      </w:rPr>
      <w:t xml:space="preserve"> vejledning</w:t>
    </w:r>
  </w:p>
  <w:p w14:paraId="39B79F6A" w14:textId="0F42E64F" w:rsidR="00A456A5" w:rsidRDefault="00A456A5" w:rsidP="00A456A5">
    <w:pPr>
      <w:pStyle w:val="Sidehoved"/>
      <w:jc w:val="right"/>
    </w:pPr>
    <w:r w:rsidRPr="00A456A5">
      <w:rPr>
        <w:rFonts w:ascii="Calibri" w:eastAsia="Calibri" w:hAnsi="Calibri" w:cs="Calibri"/>
        <w:color w:val="000000"/>
        <w:lang w:eastAsia="da-DK"/>
      </w:rPr>
      <w:tab/>
    </w:r>
    <w:r w:rsidRPr="00A456A5">
      <w:rPr>
        <w:rFonts w:ascii="Calibri" w:eastAsia="Calibri" w:hAnsi="Calibri" w:cs="Calibri"/>
        <w:color w:val="000000"/>
        <w:lang w:eastAsia="da-DK"/>
      </w:rPr>
      <w:tab/>
    </w:r>
    <w:hyperlink r:id="rId2" w:history="1">
      <w:r w:rsidR="00F74270" w:rsidRPr="00695EBB">
        <w:rPr>
          <w:rStyle w:val="Hyperlink"/>
        </w:rPr>
        <w:t>https://mitcfu.dk/TV0000105297</w:t>
      </w:r>
    </w:hyperlink>
  </w:p>
  <w:p w14:paraId="546B7FDF" w14:textId="77777777" w:rsidR="00A456A5" w:rsidRDefault="00A456A5" w:rsidP="00A456A5">
    <w:pPr>
      <w:pStyle w:val="Sidehoved"/>
      <w:jc w:val="right"/>
    </w:pPr>
  </w:p>
  <w:p w14:paraId="3B156A19" w14:textId="77777777" w:rsidR="00A456A5" w:rsidRDefault="00DB1BF5">
    <w:pPr>
      <w:pStyle w:val="Sidehoved"/>
    </w:pPr>
    <w:r>
      <w:pict w14:anchorId="32348CAD">
        <v:rect id="_x0000_i1025" style="width:481.9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A2299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A5"/>
    <w:rsid w:val="00013912"/>
    <w:rsid w:val="0002012D"/>
    <w:rsid w:val="00022574"/>
    <w:rsid w:val="0002625F"/>
    <w:rsid w:val="00026D53"/>
    <w:rsid w:val="00034E2C"/>
    <w:rsid w:val="00041DF9"/>
    <w:rsid w:val="000536F6"/>
    <w:rsid w:val="00055790"/>
    <w:rsid w:val="000557C8"/>
    <w:rsid w:val="00060E44"/>
    <w:rsid w:val="00061DC5"/>
    <w:rsid w:val="000707E4"/>
    <w:rsid w:val="000709FA"/>
    <w:rsid w:val="00072A28"/>
    <w:rsid w:val="000B400A"/>
    <w:rsid w:val="000B7D87"/>
    <w:rsid w:val="000D62AA"/>
    <w:rsid w:val="000E5D4E"/>
    <w:rsid w:val="000E677F"/>
    <w:rsid w:val="000E7CE1"/>
    <w:rsid w:val="0011221D"/>
    <w:rsid w:val="00152BDC"/>
    <w:rsid w:val="00180E9C"/>
    <w:rsid w:val="00190CA4"/>
    <w:rsid w:val="00192372"/>
    <w:rsid w:val="001A2B84"/>
    <w:rsid w:val="001B5191"/>
    <w:rsid w:val="001D0572"/>
    <w:rsid w:val="001F00A7"/>
    <w:rsid w:val="001F4CEE"/>
    <w:rsid w:val="002347F4"/>
    <w:rsid w:val="002465DF"/>
    <w:rsid w:val="00250319"/>
    <w:rsid w:val="00252C51"/>
    <w:rsid w:val="00252CCF"/>
    <w:rsid w:val="00260CA5"/>
    <w:rsid w:val="00266959"/>
    <w:rsid w:val="0027102B"/>
    <w:rsid w:val="0029066E"/>
    <w:rsid w:val="002A55B0"/>
    <w:rsid w:val="002D3AFC"/>
    <w:rsid w:val="002F28AC"/>
    <w:rsid w:val="00307ECC"/>
    <w:rsid w:val="00330662"/>
    <w:rsid w:val="00376A82"/>
    <w:rsid w:val="00377D9D"/>
    <w:rsid w:val="00392769"/>
    <w:rsid w:val="003B124F"/>
    <w:rsid w:val="003B2294"/>
    <w:rsid w:val="003B6130"/>
    <w:rsid w:val="003B7114"/>
    <w:rsid w:val="003B741A"/>
    <w:rsid w:val="003D4372"/>
    <w:rsid w:val="003D7FEC"/>
    <w:rsid w:val="003E2BF0"/>
    <w:rsid w:val="004005F8"/>
    <w:rsid w:val="00406692"/>
    <w:rsid w:val="004227D2"/>
    <w:rsid w:val="00430428"/>
    <w:rsid w:val="004320BA"/>
    <w:rsid w:val="004720CA"/>
    <w:rsid w:val="00490283"/>
    <w:rsid w:val="004F60FD"/>
    <w:rsid w:val="005020A5"/>
    <w:rsid w:val="00522D8E"/>
    <w:rsid w:val="00565D80"/>
    <w:rsid w:val="00572227"/>
    <w:rsid w:val="00574977"/>
    <w:rsid w:val="00592377"/>
    <w:rsid w:val="005A0582"/>
    <w:rsid w:val="005B1F46"/>
    <w:rsid w:val="005C1ED5"/>
    <w:rsid w:val="00606C72"/>
    <w:rsid w:val="006218DB"/>
    <w:rsid w:val="00631963"/>
    <w:rsid w:val="00645D38"/>
    <w:rsid w:val="006515C7"/>
    <w:rsid w:val="00696918"/>
    <w:rsid w:val="006B0115"/>
    <w:rsid w:val="006C4076"/>
    <w:rsid w:val="006E3D08"/>
    <w:rsid w:val="006E4FBB"/>
    <w:rsid w:val="006E57D3"/>
    <w:rsid w:val="007066C9"/>
    <w:rsid w:val="0071672A"/>
    <w:rsid w:val="00765542"/>
    <w:rsid w:val="007671B7"/>
    <w:rsid w:val="00771435"/>
    <w:rsid w:val="00776D61"/>
    <w:rsid w:val="007905F1"/>
    <w:rsid w:val="00790744"/>
    <w:rsid w:val="007B3813"/>
    <w:rsid w:val="007D6EE4"/>
    <w:rsid w:val="007E1AA4"/>
    <w:rsid w:val="007E2771"/>
    <w:rsid w:val="008178A0"/>
    <w:rsid w:val="00827D8F"/>
    <w:rsid w:val="008338FE"/>
    <w:rsid w:val="00863D46"/>
    <w:rsid w:val="00864F92"/>
    <w:rsid w:val="00873313"/>
    <w:rsid w:val="0088794E"/>
    <w:rsid w:val="00890C9D"/>
    <w:rsid w:val="00917667"/>
    <w:rsid w:val="00920B27"/>
    <w:rsid w:val="00931481"/>
    <w:rsid w:val="00954631"/>
    <w:rsid w:val="00956E58"/>
    <w:rsid w:val="009764BF"/>
    <w:rsid w:val="009860BE"/>
    <w:rsid w:val="00996D46"/>
    <w:rsid w:val="009B0233"/>
    <w:rsid w:val="009C01C4"/>
    <w:rsid w:val="009E3766"/>
    <w:rsid w:val="009E4A74"/>
    <w:rsid w:val="009E6AEA"/>
    <w:rsid w:val="009F01F2"/>
    <w:rsid w:val="009F046A"/>
    <w:rsid w:val="00A00BFA"/>
    <w:rsid w:val="00A01844"/>
    <w:rsid w:val="00A13241"/>
    <w:rsid w:val="00A456A5"/>
    <w:rsid w:val="00A479CD"/>
    <w:rsid w:val="00A7032A"/>
    <w:rsid w:val="00A808D0"/>
    <w:rsid w:val="00A93D46"/>
    <w:rsid w:val="00AB7C72"/>
    <w:rsid w:val="00AC0F0F"/>
    <w:rsid w:val="00AE5BBD"/>
    <w:rsid w:val="00B02D4A"/>
    <w:rsid w:val="00B20E98"/>
    <w:rsid w:val="00B57CA4"/>
    <w:rsid w:val="00B73ECE"/>
    <w:rsid w:val="00B743A8"/>
    <w:rsid w:val="00B82636"/>
    <w:rsid w:val="00B96643"/>
    <w:rsid w:val="00BA0FCC"/>
    <w:rsid w:val="00BA3B9C"/>
    <w:rsid w:val="00BB0448"/>
    <w:rsid w:val="00BB38A1"/>
    <w:rsid w:val="00BF6867"/>
    <w:rsid w:val="00C213A6"/>
    <w:rsid w:val="00C2376B"/>
    <w:rsid w:val="00C317F0"/>
    <w:rsid w:val="00C46861"/>
    <w:rsid w:val="00C80D65"/>
    <w:rsid w:val="00C81F0D"/>
    <w:rsid w:val="00D23345"/>
    <w:rsid w:val="00D26407"/>
    <w:rsid w:val="00D30E34"/>
    <w:rsid w:val="00D7396A"/>
    <w:rsid w:val="00DA04E6"/>
    <w:rsid w:val="00DA0574"/>
    <w:rsid w:val="00DB1BF5"/>
    <w:rsid w:val="00DB24B3"/>
    <w:rsid w:val="00DE3CE7"/>
    <w:rsid w:val="00E17BBE"/>
    <w:rsid w:val="00E35835"/>
    <w:rsid w:val="00E463A4"/>
    <w:rsid w:val="00E50CFE"/>
    <w:rsid w:val="00E53004"/>
    <w:rsid w:val="00E56A5C"/>
    <w:rsid w:val="00E6092A"/>
    <w:rsid w:val="00E6331D"/>
    <w:rsid w:val="00E70F68"/>
    <w:rsid w:val="00E93C90"/>
    <w:rsid w:val="00E961B3"/>
    <w:rsid w:val="00EB4078"/>
    <w:rsid w:val="00EB5D81"/>
    <w:rsid w:val="00EB7FFD"/>
    <w:rsid w:val="00EC2587"/>
    <w:rsid w:val="00EF1250"/>
    <w:rsid w:val="00F04034"/>
    <w:rsid w:val="00F05F8D"/>
    <w:rsid w:val="00F262B2"/>
    <w:rsid w:val="00F55D4C"/>
    <w:rsid w:val="00F5629E"/>
    <w:rsid w:val="00F64A02"/>
    <w:rsid w:val="00F722BA"/>
    <w:rsid w:val="00F74270"/>
    <w:rsid w:val="00F84E5F"/>
    <w:rsid w:val="00F85843"/>
    <w:rsid w:val="00FB10B7"/>
    <w:rsid w:val="00FD7A7D"/>
    <w:rsid w:val="00FE1C3F"/>
    <w:rsid w:val="00FE7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C3D1"/>
  <w15:chartTrackingRefBased/>
  <w15:docId w15:val="{92E80682-4555-499B-AB0C-8FF6151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A0FCC"/>
    <w:pPr>
      <w:keepNext/>
      <w:keepLines/>
      <w:widowControl w:val="0"/>
      <w:pBdr>
        <w:top w:val="nil"/>
        <w:left w:val="nil"/>
        <w:bottom w:val="nil"/>
        <w:right w:val="nil"/>
        <w:between w:val="nil"/>
      </w:pBdr>
      <w:spacing w:before="480" w:after="0" w:line="240" w:lineRule="auto"/>
      <w:outlineLvl w:val="0"/>
    </w:pPr>
    <w:rPr>
      <w:rFonts w:ascii="Cambria" w:eastAsia="Cambria" w:hAnsi="Cambria" w:cs="Cambria"/>
      <w:b/>
      <w:color w:val="366091"/>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456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56A5"/>
  </w:style>
  <w:style w:type="paragraph" w:styleId="Sidefod">
    <w:name w:val="footer"/>
    <w:basedOn w:val="Normal"/>
    <w:link w:val="SidefodTegn"/>
    <w:uiPriority w:val="99"/>
    <w:unhideWhenUsed/>
    <w:rsid w:val="00A456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56A5"/>
  </w:style>
  <w:style w:type="character" w:styleId="Hyperlink">
    <w:name w:val="Hyperlink"/>
    <w:basedOn w:val="Standardskrifttypeiafsnit"/>
    <w:uiPriority w:val="99"/>
    <w:unhideWhenUsed/>
    <w:rsid w:val="00A456A5"/>
    <w:rPr>
      <w:color w:val="0563C1" w:themeColor="hyperlink"/>
      <w:u w:val="single"/>
    </w:rPr>
  </w:style>
  <w:style w:type="character" w:customStyle="1" w:styleId="UnresolvedMention">
    <w:name w:val="Unresolved Mention"/>
    <w:basedOn w:val="Standardskrifttypeiafsnit"/>
    <w:uiPriority w:val="99"/>
    <w:semiHidden/>
    <w:unhideWhenUsed/>
    <w:rsid w:val="00A456A5"/>
    <w:rPr>
      <w:color w:val="605E5C"/>
      <w:shd w:val="clear" w:color="auto" w:fill="E1DFDD"/>
    </w:rPr>
  </w:style>
  <w:style w:type="character" w:customStyle="1" w:styleId="Overskrift1Tegn">
    <w:name w:val="Overskrift 1 Tegn"/>
    <w:basedOn w:val="Standardskrifttypeiafsnit"/>
    <w:link w:val="Overskrift1"/>
    <w:uiPriority w:val="9"/>
    <w:rsid w:val="00BA0FCC"/>
    <w:rPr>
      <w:rFonts w:ascii="Cambria" w:eastAsia="Cambria" w:hAnsi="Cambria" w:cs="Cambria"/>
      <w:b/>
      <w:color w:val="366091"/>
      <w:sz w:val="28"/>
      <w:szCs w:val="28"/>
      <w:lang w:eastAsia="da-DK"/>
    </w:rPr>
  </w:style>
  <w:style w:type="paragraph" w:styleId="Markeringsbobletekst">
    <w:name w:val="Balloon Text"/>
    <w:basedOn w:val="Normal"/>
    <w:link w:val="MarkeringsbobletekstTegn"/>
    <w:uiPriority w:val="99"/>
    <w:semiHidden/>
    <w:unhideWhenUsed/>
    <w:rsid w:val="008338F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38FE"/>
    <w:rPr>
      <w:rFonts w:ascii="Segoe UI" w:hAnsi="Segoe UI" w:cs="Segoe UI"/>
      <w:sz w:val="18"/>
      <w:szCs w:val="18"/>
    </w:rPr>
  </w:style>
  <w:style w:type="character" w:styleId="Kommentarhenvisning">
    <w:name w:val="annotation reference"/>
    <w:basedOn w:val="Standardskrifttypeiafsnit"/>
    <w:uiPriority w:val="99"/>
    <w:semiHidden/>
    <w:unhideWhenUsed/>
    <w:rsid w:val="008338FE"/>
    <w:rPr>
      <w:sz w:val="16"/>
      <w:szCs w:val="16"/>
    </w:rPr>
  </w:style>
  <w:style w:type="paragraph" w:styleId="Kommentartekst">
    <w:name w:val="annotation text"/>
    <w:basedOn w:val="Normal"/>
    <w:link w:val="KommentartekstTegn"/>
    <w:uiPriority w:val="99"/>
    <w:unhideWhenUsed/>
    <w:rsid w:val="008338FE"/>
    <w:pPr>
      <w:widowControl w:val="0"/>
      <w:spacing w:after="200" w:line="240" w:lineRule="auto"/>
    </w:pPr>
    <w:rPr>
      <w:rFonts w:ascii="Calibri" w:eastAsia="Calibri" w:hAnsi="Calibri" w:cs="Calibri"/>
      <w:sz w:val="20"/>
      <w:szCs w:val="20"/>
      <w:lang w:eastAsia="da-DK"/>
    </w:rPr>
  </w:style>
  <w:style w:type="character" w:customStyle="1" w:styleId="KommentartekstTegn">
    <w:name w:val="Kommentartekst Tegn"/>
    <w:basedOn w:val="Standardskrifttypeiafsnit"/>
    <w:link w:val="Kommentartekst"/>
    <w:uiPriority w:val="99"/>
    <w:rsid w:val="008338FE"/>
    <w:rPr>
      <w:rFonts w:ascii="Calibri" w:eastAsia="Calibri" w:hAnsi="Calibri" w:cs="Calibri"/>
      <w:sz w:val="20"/>
      <w:szCs w:val="20"/>
      <w:lang w:eastAsia="da-DK"/>
    </w:rPr>
  </w:style>
  <w:style w:type="paragraph" w:styleId="Opstilling-punkttegn">
    <w:name w:val="List Bullet"/>
    <w:basedOn w:val="Normal"/>
    <w:uiPriority w:val="99"/>
    <w:unhideWhenUsed/>
    <w:rsid w:val="008338FE"/>
    <w:pPr>
      <w:numPr>
        <w:numId w:val="1"/>
      </w:numPr>
      <w:contextualSpacing/>
    </w:pPr>
  </w:style>
  <w:style w:type="paragraph" w:styleId="Kommentaremne">
    <w:name w:val="annotation subject"/>
    <w:basedOn w:val="Kommentartekst"/>
    <w:next w:val="Kommentartekst"/>
    <w:link w:val="KommentaremneTegn"/>
    <w:uiPriority w:val="99"/>
    <w:semiHidden/>
    <w:unhideWhenUsed/>
    <w:rsid w:val="0011221D"/>
    <w:pPr>
      <w:widowControl/>
      <w:spacing w:after="160"/>
    </w:pPr>
    <w:rPr>
      <w:rFonts w:asciiTheme="minorHAnsi" w:eastAsiaTheme="minorHAnsi" w:hAnsiTheme="minorHAnsi" w:cstheme="minorBidi"/>
      <w:b/>
      <w:bCs/>
      <w:lang w:eastAsia="en-US"/>
    </w:rPr>
  </w:style>
  <w:style w:type="character" w:customStyle="1" w:styleId="KommentaremneTegn">
    <w:name w:val="Kommentaremne Tegn"/>
    <w:basedOn w:val="KommentartekstTegn"/>
    <w:link w:val="Kommentaremne"/>
    <w:uiPriority w:val="99"/>
    <w:semiHidden/>
    <w:rsid w:val="0011221D"/>
    <w:rPr>
      <w:rFonts w:ascii="Calibri" w:eastAsia="Calibri" w:hAnsi="Calibri" w:cs="Calibri"/>
      <w:b/>
      <w:bCs/>
      <w:sz w:val="20"/>
      <w:szCs w:val="20"/>
      <w:lang w:eastAsia="da-DK"/>
    </w:rPr>
  </w:style>
  <w:style w:type="paragraph" w:styleId="NormalWeb">
    <w:name w:val="Normal (Web)"/>
    <w:basedOn w:val="Normal"/>
    <w:uiPriority w:val="99"/>
    <w:semiHidden/>
    <w:unhideWhenUsed/>
    <w:rsid w:val="006E57D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koletubeguide.dk/project/bookcrea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mitcfu.dk/TV0000105297" TargetMode="External"/><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caa1f2020882e5cffdecc5a627c4826c">
  <xsd:schema xmlns:xsd="http://www.w3.org/2001/XMLSchema" xmlns:xs="http://www.w3.org/2001/XMLSchema" xmlns:p="http://schemas.microsoft.com/office/2006/metadata/properties" xmlns:ns3="c5e9f425-d750-4535-889e-48d4812f0284" xmlns:ns4="6923449c-7a53-40c2-a20d-c97f2c9d85f0" targetNamespace="http://schemas.microsoft.com/office/2006/metadata/properties" ma:root="true" ma:fieldsID="29092059bf6a5e31a18366bba387c93d" ns3:_="" ns4:_="">
    <xsd:import namespace="c5e9f425-d750-4535-889e-48d4812f0284"/>
    <xsd:import namespace="6923449c-7a53-40c2-a20d-c97f2c9d8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B72FB-DB20-4E30-B1D1-6A1E322D8301}">
  <ds:schemaRefs>
    <ds:schemaRef ds:uri="http://schemas.microsoft.com/sharepoint/v3/contenttype/forms"/>
  </ds:schemaRefs>
</ds:datastoreItem>
</file>

<file path=customXml/itemProps2.xml><?xml version="1.0" encoding="utf-8"?>
<ds:datastoreItem xmlns:ds="http://schemas.openxmlformats.org/officeDocument/2006/customXml" ds:itemID="{20F1564F-D891-4D76-A085-F2C44DB04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1BB18-8D45-4B3E-8EAE-C18017B54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f425-d750-4535-889e-48d4812f0284"/>
    <ds:schemaRef ds:uri="6923449c-7a53-40c2-a20d-c97f2c9d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9651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Rössig</dc:creator>
  <cp:keywords/>
  <dc:description/>
  <cp:lastModifiedBy>Karin Abrahamsen (KAAB) | VIA</cp:lastModifiedBy>
  <cp:revision>2</cp:revision>
  <dcterms:created xsi:type="dcterms:W3CDTF">2021-04-07T10:03:00Z</dcterms:created>
  <dcterms:modified xsi:type="dcterms:W3CDTF">2021-04-07T10:03:00Z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