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bookmarkStart w:id="0" w:name="_GoBack"/>
    <w:bookmarkEnd w:id="0"/>
    <w:p w14:paraId="0FE142C0" w14:textId="77777777" w:rsidR="002A58D6" w:rsidRDefault="000C46B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40C6592" wp14:editId="4AA18FD8">
                <wp:simplePos x="0" y="0"/>
                <wp:positionH relativeFrom="margin">
                  <wp:posOffset>5048250</wp:posOffset>
                </wp:positionH>
                <wp:positionV relativeFrom="paragraph">
                  <wp:posOffset>66675</wp:posOffset>
                </wp:positionV>
                <wp:extent cx="927100" cy="800100"/>
                <wp:effectExtent l="0" t="0" r="0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9859" y="3386300"/>
                          <a:ext cx="912283" cy="7874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395E89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03AE64" w14:textId="77777777" w:rsidR="002A58D6" w:rsidRDefault="002A58D6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40C6592" id="Rektangel 1" o:spid="_x0000_s1026" style="position:absolute;margin-left:397.5pt;margin-top:5.25pt;width:73pt;height:63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" filled="f" strokecolor="#395e89" strokeweight="1.25pt">
                <v:stroke dashstyle="dash" startarrowwidth="narrow" startarrowlength="short" endarrowwidth="narrow" endarrowlength="short" joinstyle="round"/>
                <v:textbox inset="2.53958mm,2.53958mm,2.53958mm,2.53958mm">
                  <w:txbxContent>
                    <w:p w14:paraId="5103AE64" w14:textId="77777777" w:rsidR="002A58D6" w:rsidRDefault="002A58D6">
                      <w:pPr>
                        <w:spacing w:after="0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33"/>
        <w:gridCol w:w="5833"/>
        <w:gridCol w:w="2262"/>
      </w:tblGrid>
      <w:tr w:rsidR="002A58D6" w14:paraId="0498CCE4" w14:textId="77777777" w:rsidTr="00F66FD2">
        <w:trPr>
          <w:trHeight w:val="200"/>
        </w:trPr>
        <w:tc>
          <w:tcPr>
            <w:tcW w:w="1533" w:type="dxa"/>
          </w:tcPr>
          <w:p w14:paraId="4FCA6896" w14:textId="77777777" w:rsidR="002A58D6" w:rsidRDefault="000C46B1">
            <w:pPr>
              <w:pStyle w:val="Overskrift1"/>
              <w:spacing w:before="0" w:after="120"/>
              <w:outlineLvl w:val="0"/>
            </w:pPr>
            <w:r>
              <w:rPr>
                <w:rFonts w:ascii="Calibri" w:eastAsia="Calibri" w:hAnsi="Calibri" w:cs="Calibri"/>
                <w:color w:val="1D266B"/>
                <w:sz w:val="32"/>
                <w:szCs w:val="32"/>
              </w:rPr>
              <w:t>Titel</w:t>
            </w:r>
          </w:p>
        </w:tc>
        <w:tc>
          <w:tcPr>
            <w:tcW w:w="5833" w:type="dxa"/>
          </w:tcPr>
          <w:p w14:paraId="231B1C1C" w14:textId="77777777" w:rsidR="002A58D6" w:rsidRDefault="00576AC0" w:rsidP="00576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La convention de Genève</w:t>
            </w:r>
          </w:p>
        </w:tc>
        <w:tc>
          <w:tcPr>
            <w:tcW w:w="2262" w:type="dxa"/>
            <w:vMerge w:val="restart"/>
          </w:tcPr>
          <w:p w14:paraId="62121AF0" w14:textId="3CBE2260" w:rsidR="002A58D6" w:rsidRDefault="00166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1664E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2FF7F99" wp14:editId="5747E3D4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-200025</wp:posOffset>
                  </wp:positionV>
                  <wp:extent cx="1676400" cy="1135626"/>
                  <wp:effectExtent l="0" t="0" r="0" b="7620"/>
                  <wp:wrapNone/>
                  <wp:docPr id="7" name="Billede 7" descr="QR K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R K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3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A04EF0" w14:textId="77777777" w:rsidR="002A58D6" w:rsidRDefault="002A5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00140A8" w14:textId="77777777" w:rsidR="002A58D6" w:rsidRDefault="002A5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B1A1D0F" w14:textId="77777777" w:rsidR="002A58D6" w:rsidRDefault="002A5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3D9B2D9" w14:textId="77777777" w:rsidR="002A58D6" w:rsidRDefault="002A5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1AF13D7" w14:textId="77777777" w:rsidR="002A58D6" w:rsidRDefault="002A5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A58D6" w14:paraId="7B351D2B" w14:textId="77777777" w:rsidTr="00F66FD2">
        <w:trPr>
          <w:trHeight w:val="200"/>
        </w:trPr>
        <w:tc>
          <w:tcPr>
            <w:tcW w:w="1533" w:type="dxa"/>
          </w:tcPr>
          <w:p w14:paraId="74F8F9A0" w14:textId="77777777" w:rsidR="002A58D6" w:rsidRDefault="000C4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Tema:</w:t>
            </w:r>
          </w:p>
        </w:tc>
        <w:tc>
          <w:tcPr>
            <w:tcW w:w="5833" w:type="dxa"/>
          </w:tcPr>
          <w:p w14:paraId="0E8D752D" w14:textId="77777777" w:rsidR="002A58D6" w:rsidRDefault="002E1DA5" w:rsidP="00576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</w:t>
            </w:r>
            <w:r w:rsidR="00576AC0">
              <w:rPr>
                <w:color w:val="000000"/>
              </w:rPr>
              <w:t>onflikter og sammenhold</w:t>
            </w:r>
          </w:p>
        </w:tc>
        <w:tc>
          <w:tcPr>
            <w:tcW w:w="2262" w:type="dxa"/>
            <w:vMerge/>
          </w:tcPr>
          <w:p w14:paraId="63D4F12C" w14:textId="77777777" w:rsidR="002A58D6" w:rsidRDefault="002A5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A58D6" w14:paraId="7FBA604A" w14:textId="77777777" w:rsidTr="00F66FD2">
        <w:trPr>
          <w:trHeight w:val="200"/>
        </w:trPr>
        <w:tc>
          <w:tcPr>
            <w:tcW w:w="1533" w:type="dxa"/>
          </w:tcPr>
          <w:p w14:paraId="3FACE1F3" w14:textId="77777777" w:rsidR="002A58D6" w:rsidRDefault="000C4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Fag:</w:t>
            </w:r>
          </w:p>
        </w:tc>
        <w:tc>
          <w:tcPr>
            <w:tcW w:w="5833" w:type="dxa"/>
          </w:tcPr>
          <w:p w14:paraId="6664ED55" w14:textId="77777777" w:rsidR="002A58D6" w:rsidRDefault="00BA6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Fransk</w:t>
            </w:r>
          </w:p>
        </w:tc>
        <w:tc>
          <w:tcPr>
            <w:tcW w:w="2262" w:type="dxa"/>
            <w:vMerge/>
          </w:tcPr>
          <w:p w14:paraId="48F1CFB6" w14:textId="77777777" w:rsidR="002A58D6" w:rsidRDefault="002A5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A58D6" w14:paraId="4BC85B66" w14:textId="77777777" w:rsidTr="00F66FD2">
        <w:trPr>
          <w:trHeight w:val="200"/>
        </w:trPr>
        <w:tc>
          <w:tcPr>
            <w:tcW w:w="1533" w:type="dxa"/>
          </w:tcPr>
          <w:p w14:paraId="2C0CFBA8" w14:textId="77777777" w:rsidR="002A58D6" w:rsidRDefault="000C4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Målgruppe:</w:t>
            </w:r>
          </w:p>
        </w:tc>
        <w:tc>
          <w:tcPr>
            <w:tcW w:w="5833" w:type="dxa"/>
          </w:tcPr>
          <w:p w14:paraId="091F30C7" w14:textId="650E7FBD" w:rsidR="002A58D6" w:rsidRDefault="00576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BA6722">
              <w:rPr>
                <w:color w:val="000000"/>
              </w:rPr>
              <w:t>. 10 kl.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262" w:type="dxa"/>
            <w:vMerge/>
          </w:tcPr>
          <w:p w14:paraId="0C9F067B" w14:textId="77777777" w:rsidR="002A58D6" w:rsidRDefault="002A5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A58D6" w14:paraId="6AFC70AB" w14:textId="77777777" w:rsidTr="00F66FD2">
        <w:tc>
          <w:tcPr>
            <w:tcW w:w="1533" w:type="dxa"/>
          </w:tcPr>
          <w:p w14:paraId="6067332A" w14:textId="77777777" w:rsidR="002A58D6" w:rsidRDefault="002A5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833" w:type="dxa"/>
          </w:tcPr>
          <w:p w14:paraId="7222CDA9" w14:textId="2A93373F" w:rsidR="002A58D6" w:rsidRDefault="003278E2" w:rsidP="00327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75"/>
              </w:tabs>
              <w:rPr>
                <w:color w:val="000000"/>
              </w:rPr>
            </w:pPr>
            <w:r>
              <w:rPr>
                <w:color w:val="000000"/>
              </w:rPr>
              <w:tab/>
            </w:r>
          </w:p>
        </w:tc>
        <w:tc>
          <w:tcPr>
            <w:tcW w:w="2262" w:type="dxa"/>
            <w:vMerge/>
          </w:tcPr>
          <w:p w14:paraId="3C38D2D1" w14:textId="77777777" w:rsidR="002A58D6" w:rsidRDefault="002A5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A58D6" w14:paraId="3C8E0B21" w14:textId="77777777" w:rsidTr="00F66FD2">
        <w:trPr>
          <w:trHeight w:val="10040"/>
        </w:trPr>
        <w:tc>
          <w:tcPr>
            <w:tcW w:w="1533" w:type="dxa"/>
          </w:tcPr>
          <w:p w14:paraId="717B3AAB" w14:textId="77777777" w:rsidR="002A58D6" w:rsidRDefault="002A5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095" w:type="dxa"/>
            <w:gridSpan w:val="2"/>
          </w:tcPr>
          <w:p w14:paraId="1F86975A" w14:textId="3ACDF259" w:rsidR="0056572F" w:rsidRDefault="00BA6722">
            <w:r>
              <w:rPr>
                <w:b/>
              </w:rPr>
              <w:t>Kort</w:t>
            </w:r>
            <w:r w:rsidR="000C46B1">
              <w:rPr>
                <w:b/>
              </w:rPr>
              <w:t>film:</w:t>
            </w:r>
            <w:r w:rsidR="000C46B1">
              <w:t xml:space="preserve"> </w:t>
            </w:r>
          </w:p>
          <w:p w14:paraId="09691A76" w14:textId="679791B8" w:rsidR="0056572F" w:rsidRDefault="000C46B1">
            <w:r>
              <w:t>Spilletid</w:t>
            </w:r>
            <w:r w:rsidR="00576AC0">
              <w:t>: 15</w:t>
            </w:r>
            <w:r w:rsidR="0056572F">
              <w:t xml:space="preserve"> min.</w:t>
            </w:r>
          </w:p>
          <w:p w14:paraId="2028CE47" w14:textId="7E4A2CB0" w:rsidR="0056572F" w:rsidRDefault="0056572F">
            <w:r>
              <w:t>P</w:t>
            </w:r>
            <w:r w:rsidR="000C46B1">
              <w:t>roduktionsår</w:t>
            </w:r>
            <w:r w:rsidR="00576AC0">
              <w:t>: 2018</w:t>
            </w:r>
          </w:p>
          <w:p w14:paraId="587E301D" w14:textId="77777777" w:rsidR="002A58D6" w:rsidRDefault="0056572F">
            <w:r>
              <w:t>D</w:t>
            </w:r>
            <w:r w:rsidR="000C46B1">
              <w:t>istributør/selskab</w:t>
            </w:r>
            <w:r>
              <w:t>: SVT 2</w:t>
            </w:r>
          </w:p>
          <w:p w14:paraId="7C08BCD2" w14:textId="77777777" w:rsidR="0056572F" w:rsidRDefault="0056572F"/>
          <w:p w14:paraId="7640C0E4" w14:textId="77777777" w:rsidR="00812AD3" w:rsidRDefault="00812AD3"/>
          <w:p w14:paraId="3E15C06E" w14:textId="0777C534" w:rsidR="0006761B" w:rsidRDefault="0006761B" w:rsidP="0006761B">
            <w:bookmarkStart w:id="1" w:name="_Hlk40277126"/>
            <w:r>
              <w:t>Historien</w:t>
            </w:r>
            <w:r w:rsidRPr="002B3274">
              <w:t xml:space="preserve"> iscenesætter en uskyldig konflikt mellem teenager</w:t>
            </w:r>
            <w:r w:rsidR="00C74D03">
              <w:t xml:space="preserve">e </w:t>
            </w:r>
            <w:r w:rsidRPr="002B3274">
              <w:t xml:space="preserve">og tematiserer problematikker omkring konfliktløsning. Titlen “ La Convention </w:t>
            </w:r>
            <w:r w:rsidR="00C74D03">
              <w:t xml:space="preserve">de </w:t>
            </w:r>
            <w:r w:rsidRPr="002B3274">
              <w:t xml:space="preserve">Genève” giver associationer til de retningslinjer, som skal sikre, at civilbefolkningen ikke udsættes for direkte angreb og får beskyttelse. </w:t>
            </w:r>
          </w:p>
          <w:p w14:paraId="532F7CD5" w14:textId="77777777" w:rsidR="0006761B" w:rsidRDefault="0006761B" w:rsidP="0006761B"/>
          <w:p w14:paraId="313EB12E" w14:textId="04B2433F" w:rsidR="0006761B" w:rsidRDefault="0006761B" w:rsidP="0006761B">
            <w:r>
              <w:t xml:space="preserve">I kortfilmen </w:t>
            </w:r>
            <w:r w:rsidRPr="002B3274">
              <w:t>diskuterer de unge</w:t>
            </w:r>
            <w:r>
              <w:t xml:space="preserve"> mennesker</w:t>
            </w:r>
            <w:r w:rsidR="00C74D03">
              <w:t>,</w:t>
            </w:r>
            <w:r w:rsidRPr="002B3274">
              <w:t xml:space="preserve"> om de skal </w:t>
            </w:r>
            <w:r>
              <w:t xml:space="preserve">lade være med at </w:t>
            </w:r>
            <w:r w:rsidRPr="002B3274">
              <w:t xml:space="preserve">blande sig </w:t>
            </w:r>
            <w:r w:rsidR="00CD30CC">
              <w:t xml:space="preserve">i </w:t>
            </w:r>
            <w:r w:rsidRPr="002B3274">
              <w:t>andres konflikte</w:t>
            </w:r>
            <w:r w:rsidR="00C74D03">
              <w:t>r,</w:t>
            </w:r>
            <w:r>
              <w:t xml:space="preserve"> eller</w:t>
            </w:r>
            <w:r w:rsidRPr="002B3274">
              <w:t xml:space="preserve"> om de skal forsvare </w:t>
            </w:r>
            <w:r>
              <w:t>deres ven</w:t>
            </w:r>
            <w:r w:rsidRPr="002B3274">
              <w:t xml:space="preserve"> og gå til angreb.</w:t>
            </w:r>
            <w:r>
              <w:t xml:space="preserve"> Filmen handler om konfrontation, stridighed</w:t>
            </w:r>
            <w:r w:rsidR="00C74D03">
              <w:t>er</w:t>
            </w:r>
            <w:r>
              <w:t xml:space="preserve">, ansvar, solidaritet, sammenhold og løsning. </w:t>
            </w:r>
          </w:p>
          <w:p w14:paraId="15C4C60A" w14:textId="5A95CA17" w:rsidR="007D317E" w:rsidRPr="002B3274" w:rsidRDefault="007D317E" w:rsidP="002B3274"/>
          <w:p w14:paraId="25D697B0" w14:textId="649939C4" w:rsidR="006D5FBD" w:rsidRPr="002B3274" w:rsidRDefault="0006761B" w:rsidP="002B3274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Kortf</w:t>
            </w:r>
            <w:r w:rsidR="007D317E" w:rsidRPr="002B3274">
              <w:rPr>
                <w:rFonts w:ascii="Calibri" w:eastAsia="Calibri" w:hAnsi="Calibri" w:cs="Calibri"/>
                <w:sz w:val="22"/>
                <w:szCs w:val="22"/>
              </w:rPr>
              <w:t>ilmen lægger op til</w:t>
            </w:r>
            <w:r w:rsidR="009B4630"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 w:rsidR="00C74D03">
              <w:rPr>
                <w:rFonts w:ascii="Calibri" w:eastAsia="Calibri" w:hAnsi="Calibri" w:cs="Calibri"/>
                <w:sz w:val="22"/>
                <w:szCs w:val="22"/>
              </w:rPr>
              <w:t xml:space="preserve"> at der k</w:t>
            </w:r>
            <w:r w:rsidR="002B3274">
              <w:rPr>
                <w:rFonts w:ascii="Calibri" w:eastAsia="Calibri" w:hAnsi="Calibri" w:cs="Calibri"/>
                <w:sz w:val="22"/>
                <w:szCs w:val="22"/>
              </w:rPr>
              <w:t xml:space="preserve">an </w:t>
            </w:r>
            <w:r w:rsidR="007D317E" w:rsidRPr="002B3274">
              <w:rPr>
                <w:rFonts w:ascii="Calibri" w:eastAsia="Calibri" w:hAnsi="Calibri" w:cs="Calibri"/>
                <w:sz w:val="22"/>
                <w:szCs w:val="22"/>
              </w:rPr>
              <w:t>diskuteres forskellige tilgang</w:t>
            </w:r>
            <w:r w:rsidR="00C74D03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7D317E" w:rsidRPr="002B3274">
              <w:rPr>
                <w:rFonts w:ascii="Calibri" w:eastAsia="Calibri" w:hAnsi="Calibri" w:cs="Calibri"/>
                <w:sz w:val="22"/>
                <w:szCs w:val="22"/>
              </w:rPr>
              <w:t xml:space="preserve"> til konflikt</w:t>
            </w:r>
            <w:r w:rsidR="002B3274">
              <w:rPr>
                <w:rFonts w:ascii="Calibri" w:eastAsia="Calibri" w:hAnsi="Calibri" w:cs="Calibri"/>
                <w:sz w:val="22"/>
                <w:szCs w:val="22"/>
              </w:rPr>
              <w:t>løsning</w:t>
            </w:r>
            <w:r w:rsidR="007D317E" w:rsidRPr="002B3274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 w:rsidR="00576AC0" w:rsidRPr="002B3274">
              <w:rPr>
                <w:rFonts w:ascii="Calibri" w:eastAsia="Calibri" w:hAnsi="Calibri" w:cs="Calibri"/>
                <w:sz w:val="22"/>
                <w:szCs w:val="22"/>
              </w:rPr>
              <w:t>Med den pædagogiske vejledning kan elever</w:t>
            </w:r>
            <w:r w:rsidR="00C74D03">
              <w:rPr>
                <w:rFonts w:ascii="Calibri" w:eastAsia="Calibri" w:hAnsi="Calibri" w:cs="Calibri"/>
                <w:sz w:val="22"/>
                <w:szCs w:val="22"/>
              </w:rPr>
              <w:t>ne</w:t>
            </w:r>
            <w:r w:rsidR="00576AC0" w:rsidRPr="002B3274">
              <w:rPr>
                <w:rFonts w:ascii="Calibri" w:eastAsia="Calibri" w:hAnsi="Calibri" w:cs="Calibri"/>
                <w:sz w:val="22"/>
                <w:szCs w:val="22"/>
              </w:rPr>
              <w:t xml:space="preserve"> beskrive konflikten</w:t>
            </w:r>
            <w:r w:rsidR="00C74D03"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 w:rsidR="00576AC0" w:rsidRPr="002B3274">
              <w:rPr>
                <w:rFonts w:ascii="Calibri" w:eastAsia="Calibri" w:hAnsi="Calibri" w:cs="Calibri"/>
                <w:sz w:val="22"/>
                <w:szCs w:val="22"/>
              </w:rPr>
              <w:t xml:space="preserve"> samt de forskellige måde</w:t>
            </w:r>
            <w:r w:rsidR="002B3274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="00576AC0" w:rsidRPr="002B3274">
              <w:rPr>
                <w:rFonts w:ascii="Calibri" w:eastAsia="Calibri" w:hAnsi="Calibri" w:cs="Calibri"/>
                <w:sz w:val="22"/>
                <w:szCs w:val="22"/>
              </w:rPr>
              <w:t xml:space="preserve"> at løse den på.</w:t>
            </w:r>
            <w:r w:rsidR="006D5FBD">
              <w:rPr>
                <w:rFonts w:ascii="Calibri" w:eastAsia="Calibri" w:hAnsi="Calibri" w:cs="Calibri"/>
                <w:sz w:val="22"/>
                <w:szCs w:val="22"/>
              </w:rPr>
              <w:t xml:space="preserve"> I kapitelsættet er der fokus på at lytte efter bestemte udtryk</w:t>
            </w:r>
            <w:bookmarkEnd w:id="1"/>
            <w:r w:rsidR="006D5FBD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0C6DC3F3" w14:textId="77777777" w:rsidR="00576AC0" w:rsidRDefault="00576AC0"/>
          <w:p w14:paraId="6A0301CA" w14:textId="77777777" w:rsidR="00576AC0" w:rsidRDefault="00576AC0"/>
          <w:p w14:paraId="209B8F9A" w14:textId="0AE0D5D9" w:rsidR="00B67160" w:rsidRDefault="000C46B1" w:rsidP="00B67160">
            <w:pPr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Faglig relevans/kompetenceområder</w:t>
            </w:r>
          </w:p>
          <w:p w14:paraId="15B42E63" w14:textId="22A2A195" w:rsidR="00186A2C" w:rsidRPr="00186A2C" w:rsidRDefault="0006761B">
            <w:r>
              <w:t xml:space="preserve">Kortfilmen egner sig til udskolingen og </w:t>
            </w:r>
            <w:r w:rsidR="00AF22F9">
              <w:t>ungdomsuddannelserne</w:t>
            </w:r>
            <w:r>
              <w:t>. Temaet i kortfilmen handler om konflikter og sammenhold.</w:t>
            </w:r>
            <w:r w:rsidR="006D5FBD">
              <w:t xml:space="preserve"> </w:t>
            </w:r>
            <w:r w:rsidR="00C74D03">
              <w:t>E</w:t>
            </w:r>
            <w:r w:rsidR="00F66FD2" w:rsidRPr="00186A2C">
              <w:t xml:space="preserve">leverne skal </w:t>
            </w:r>
            <w:r w:rsidR="006D5FBD">
              <w:t>forstå og forholde sig til</w:t>
            </w:r>
            <w:r w:rsidR="00C74D03">
              <w:t xml:space="preserve">, </w:t>
            </w:r>
            <w:r w:rsidR="00B67160">
              <w:t>h</w:t>
            </w:r>
            <w:r w:rsidR="006D5FBD">
              <w:t>vordan forskellige personer agere</w:t>
            </w:r>
            <w:r w:rsidR="00B67160">
              <w:t>r</w:t>
            </w:r>
            <w:r w:rsidR="006D5FBD">
              <w:t xml:space="preserve"> i konfliktsituationer</w:t>
            </w:r>
            <w:r w:rsidR="00576AC0">
              <w:t>.</w:t>
            </w:r>
          </w:p>
          <w:p w14:paraId="3C644EA7" w14:textId="77777777" w:rsidR="002A58D6" w:rsidRDefault="000C46B1">
            <w:pPr>
              <w:spacing w:before="240"/>
              <w:rPr>
                <w:b/>
                <w:color w:val="1D266B"/>
                <w:sz w:val="32"/>
                <w:szCs w:val="32"/>
              </w:rPr>
            </w:pPr>
            <w:r w:rsidRPr="008A7CA3">
              <w:rPr>
                <w:b/>
                <w:color w:val="1D266B"/>
                <w:sz w:val="32"/>
                <w:szCs w:val="32"/>
              </w:rPr>
              <w:t>Ideer til undervisningen</w:t>
            </w:r>
          </w:p>
          <w:p w14:paraId="390860E8" w14:textId="29901F60" w:rsidR="00AD36C9" w:rsidRPr="00C74D03" w:rsidRDefault="00AD36C9" w:rsidP="00AD36C9">
            <w:pPr>
              <w:pStyle w:val="Ingenafstand"/>
              <w:rPr>
                <w:b/>
                <w:sz w:val="28"/>
                <w:szCs w:val="28"/>
              </w:rPr>
            </w:pPr>
            <w:r w:rsidRPr="00C74D03">
              <w:rPr>
                <w:b/>
                <w:sz w:val="28"/>
                <w:szCs w:val="28"/>
              </w:rPr>
              <w:t>Inden I ser filmen</w:t>
            </w:r>
          </w:p>
          <w:p w14:paraId="1B12B06E" w14:textId="4CE44AB9" w:rsidR="00AD36C9" w:rsidRDefault="00B67160" w:rsidP="00AD36C9">
            <w:pPr>
              <w:pStyle w:val="Ingenafstand"/>
              <w:rPr>
                <w:bCs/>
              </w:rPr>
            </w:pPr>
            <w:r>
              <w:rPr>
                <w:bCs/>
              </w:rPr>
              <w:t>Spørg</w:t>
            </w:r>
            <w:r w:rsidR="0006761B" w:rsidRPr="0006761B">
              <w:rPr>
                <w:bCs/>
              </w:rPr>
              <w:t xml:space="preserve"> eleverne</w:t>
            </w:r>
            <w:r>
              <w:rPr>
                <w:bCs/>
              </w:rPr>
              <w:t xml:space="preserve">, </w:t>
            </w:r>
            <w:r w:rsidR="0006761B" w:rsidRPr="0006761B">
              <w:rPr>
                <w:bCs/>
              </w:rPr>
              <w:t>om d</w:t>
            </w:r>
            <w:r w:rsidR="0006761B">
              <w:rPr>
                <w:bCs/>
              </w:rPr>
              <w:t xml:space="preserve">e har hørt </w:t>
            </w:r>
            <w:r w:rsidR="0006761B" w:rsidRPr="0006761B">
              <w:rPr>
                <w:bCs/>
              </w:rPr>
              <w:t>om Genevekonventionen</w:t>
            </w:r>
            <w:r>
              <w:rPr>
                <w:bCs/>
              </w:rPr>
              <w:t>. G</w:t>
            </w:r>
            <w:r w:rsidR="0006761B">
              <w:rPr>
                <w:bCs/>
              </w:rPr>
              <w:t>iv dem evt. lidt tid til at research</w:t>
            </w:r>
            <w:r>
              <w:rPr>
                <w:bCs/>
              </w:rPr>
              <w:t>e</w:t>
            </w:r>
            <w:r w:rsidR="0006761B">
              <w:rPr>
                <w:bCs/>
              </w:rPr>
              <w:t xml:space="preserve"> på</w:t>
            </w:r>
            <w:r>
              <w:rPr>
                <w:bCs/>
              </w:rPr>
              <w:t xml:space="preserve">, </w:t>
            </w:r>
            <w:r w:rsidR="0006761B">
              <w:rPr>
                <w:bCs/>
              </w:rPr>
              <w:t>hvad konventionen går ud på og komme med nogle bud på</w:t>
            </w:r>
            <w:r>
              <w:rPr>
                <w:bCs/>
              </w:rPr>
              <w:t xml:space="preserve">, hvad </w:t>
            </w:r>
            <w:r w:rsidR="0006761B">
              <w:rPr>
                <w:bCs/>
              </w:rPr>
              <w:t>der er vigtigt ved den</w:t>
            </w:r>
            <w:r w:rsidR="00C74D03">
              <w:rPr>
                <w:bCs/>
              </w:rPr>
              <w:t>ne</w:t>
            </w:r>
            <w:r w:rsidR="0006761B">
              <w:rPr>
                <w:bCs/>
              </w:rPr>
              <w:t xml:space="preserve"> konvention</w:t>
            </w:r>
            <w:r w:rsidR="004C3B16">
              <w:rPr>
                <w:bCs/>
              </w:rPr>
              <w:t>:</w:t>
            </w:r>
          </w:p>
          <w:p w14:paraId="46528722" w14:textId="671710D2" w:rsidR="004C3B16" w:rsidRDefault="004C3B16" w:rsidP="00AD36C9">
            <w:pPr>
              <w:pStyle w:val="Ingenafstand"/>
              <w:rPr>
                <w:bCs/>
              </w:rPr>
            </w:pPr>
          </w:p>
          <w:p w14:paraId="7AED3096" w14:textId="53C43FE6" w:rsidR="004C3B16" w:rsidRPr="004C3B16" w:rsidRDefault="004C3B16" w:rsidP="00AD36C9">
            <w:pPr>
              <w:pStyle w:val="Ingenafstand"/>
              <w:rPr>
                <w:bCs/>
                <w:i/>
                <w:iCs/>
                <w:lang w:val="fr-FR"/>
              </w:rPr>
            </w:pPr>
            <w:r w:rsidRPr="004C3B16">
              <w:rPr>
                <w:bCs/>
                <w:i/>
                <w:iCs/>
                <w:lang w:val="fr-FR"/>
              </w:rPr>
              <w:t>C’est une convention qui…</w:t>
            </w:r>
          </w:p>
          <w:p w14:paraId="1EB170E0" w14:textId="5D71A1F7" w:rsidR="0006761B" w:rsidRPr="004C3B16" w:rsidRDefault="004C3B16" w:rsidP="004C3B16">
            <w:pPr>
              <w:pStyle w:val="Ingenafstand"/>
              <w:numPr>
                <w:ilvl w:val="0"/>
                <w:numId w:val="8"/>
              </w:numPr>
              <w:rPr>
                <w:bCs/>
                <w:i/>
                <w:iCs/>
                <w:lang w:val="fr-FR"/>
              </w:rPr>
            </w:pPr>
            <w:r w:rsidRPr="004C3B16">
              <w:rPr>
                <w:bCs/>
                <w:i/>
                <w:iCs/>
                <w:lang w:val="fr-FR"/>
              </w:rPr>
              <w:t>aide à régler les problèmes et les conflits</w:t>
            </w:r>
          </w:p>
          <w:p w14:paraId="059F8621" w14:textId="68317F7F" w:rsidR="00EC5287" w:rsidRPr="004C3B16" w:rsidRDefault="004C3B16" w:rsidP="004C3B16">
            <w:pPr>
              <w:pStyle w:val="Ingenafstand"/>
              <w:numPr>
                <w:ilvl w:val="0"/>
                <w:numId w:val="8"/>
              </w:numPr>
              <w:rPr>
                <w:bCs/>
                <w:i/>
                <w:iCs/>
                <w:lang w:val="fr-FR"/>
              </w:rPr>
            </w:pPr>
            <w:r w:rsidRPr="004C3B16">
              <w:rPr>
                <w:bCs/>
                <w:i/>
                <w:iCs/>
                <w:lang w:val="fr-FR"/>
              </w:rPr>
              <w:t xml:space="preserve">protège les prisonniers de guerre </w:t>
            </w:r>
          </w:p>
          <w:p w14:paraId="29633462" w14:textId="2CB31F37" w:rsidR="00EC5287" w:rsidRPr="004C3B16" w:rsidRDefault="004C3B16" w:rsidP="004C3B16">
            <w:pPr>
              <w:pStyle w:val="Ingenafstand"/>
              <w:numPr>
                <w:ilvl w:val="0"/>
                <w:numId w:val="8"/>
              </w:numPr>
              <w:rPr>
                <w:bCs/>
                <w:i/>
                <w:iCs/>
                <w:lang w:val="fr-FR"/>
              </w:rPr>
            </w:pPr>
            <w:r w:rsidRPr="004C3B16">
              <w:rPr>
                <w:bCs/>
                <w:i/>
                <w:iCs/>
                <w:lang w:val="fr-FR"/>
              </w:rPr>
              <w:t>protège les soldats blessés et les malades</w:t>
            </w:r>
          </w:p>
          <w:p w14:paraId="23FDAB32" w14:textId="08929550" w:rsidR="0006761B" w:rsidRPr="004C3B16" w:rsidRDefault="004C3B16" w:rsidP="004C3B16">
            <w:pPr>
              <w:pStyle w:val="Ingenafstand"/>
              <w:numPr>
                <w:ilvl w:val="0"/>
                <w:numId w:val="8"/>
              </w:numPr>
              <w:rPr>
                <w:bCs/>
                <w:i/>
                <w:iCs/>
                <w:lang w:val="fr-FR"/>
              </w:rPr>
            </w:pPr>
            <w:r w:rsidRPr="004C3B16">
              <w:rPr>
                <w:bCs/>
                <w:i/>
                <w:iCs/>
                <w:lang w:val="fr-FR"/>
              </w:rPr>
              <w:t>protège les civils</w:t>
            </w:r>
          </w:p>
          <w:p w14:paraId="66831277" w14:textId="099DAFB2" w:rsidR="00EC5287" w:rsidRPr="004C3B16" w:rsidRDefault="004C3B16" w:rsidP="004C3B16">
            <w:pPr>
              <w:pStyle w:val="Ingenafstand"/>
              <w:numPr>
                <w:ilvl w:val="0"/>
                <w:numId w:val="8"/>
              </w:numPr>
              <w:rPr>
                <w:bCs/>
                <w:i/>
                <w:iCs/>
                <w:lang w:val="fr-FR"/>
              </w:rPr>
            </w:pPr>
            <w:r w:rsidRPr="004C3B16">
              <w:rPr>
                <w:bCs/>
                <w:i/>
                <w:iCs/>
                <w:lang w:val="fr-FR"/>
              </w:rPr>
              <w:t>donne de l’aide aux blessés</w:t>
            </w:r>
          </w:p>
          <w:p w14:paraId="1F376EA2" w14:textId="2C9BF0B4" w:rsidR="0006761B" w:rsidRPr="0006761B" w:rsidRDefault="0006761B" w:rsidP="00AD36C9">
            <w:pPr>
              <w:pStyle w:val="Ingenafstand"/>
              <w:rPr>
                <w:b/>
                <w:lang w:val="fr-FR"/>
              </w:rPr>
            </w:pPr>
          </w:p>
          <w:p w14:paraId="756DF78A" w14:textId="52DFDC3F" w:rsidR="0006761B" w:rsidRDefault="0006761B" w:rsidP="00AD36C9">
            <w:pPr>
              <w:pStyle w:val="Ingenafstand"/>
              <w:rPr>
                <w:b/>
                <w:lang w:val="fr-FR"/>
              </w:rPr>
            </w:pPr>
          </w:p>
          <w:p w14:paraId="71114C3A" w14:textId="77777777" w:rsidR="00B67160" w:rsidRPr="0006761B" w:rsidRDefault="00B67160" w:rsidP="00AD36C9">
            <w:pPr>
              <w:pStyle w:val="Ingenafstand"/>
              <w:rPr>
                <w:b/>
                <w:lang w:val="fr-FR"/>
              </w:rPr>
            </w:pPr>
          </w:p>
          <w:p w14:paraId="6F115C1C" w14:textId="1ECD1B41" w:rsidR="00C74D03" w:rsidRDefault="00C74D03" w:rsidP="00AD36C9">
            <w:pPr>
              <w:pStyle w:val="Ingenafstand"/>
              <w:rPr>
                <w:b/>
                <w:sz w:val="28"/>
                <w:szCs w:val="28"/>
              </w:rPr>
            </w:pPr>
            <w:r w:rsidRPr="00C74D03">
              <w:rPr>
                <w:b/>
                <w:sz w:val="28"/>
                <w:szCs w:val="28"/>
              </w:rPr>
              <w:lastRenderedPageBreak/>
              <w:t>Efter I har set filmen</w:t>
            </w:r>
          </w:p>
          <w:p w14:paraId="3D9B48A2" w14:textId="77777777" w:rsidR="00C74D03" w:rsidRPr="00C74D03" w:rsidRDefault="00C74D03" w:rsidP="00AD36C9">
            <w:pPr>
              <w:pStyle w:val="Ingenafstand"/>
              <w:rPr>
                <w:b/>
                <w:sz w:val="28"/>
                <w:szCs w:val="28"/>
              </w:rPr>
            </w:pPr>
          </w:p>
          <w:p w14:paraId="26F4D860" w14:textId="0379091B" w:rsidR="00AD36C9" w:rsidRDefault="00AD36C9" w:rsidP="00C74D03">
            <w:pPr>
              <w:pStyle w:val="Ingenafstand"/>
              <w:numPr>
                <w:ilvl w:val="0"/>
                <w:numId w:val="13"/>
              </w:numPr>
              <w:rPr>
                <w:b/>
                <w:lang w:val="fr-FR"/>
              </w:rPr>
            </w:pPr>
            <w:r w:rsidRPr="0006761B">
              <w:rPr>
                <w:b/>
                <w:lang w:val="fr-FR"/>
              </w:rPr>
              <w:t xml:space="preserve">La convention de </w:t>
            </w:r>
            <w:r w:rsidR="004C3B16" w:rsidRPr="0006761B">
              <w:rPr>
                <w:b/>
                <w:lang w:val="fr-FR"/>
              </w:rPr>
              <w:t>Genève</w:t>
            </w:r>
          </w:p>
          <w:p w14:paraId="05B79A73" w14:textId="26C331F9" w:rsidR="004C3B16" w:rsidRPr="002B3274" w:rsidRDefault="004C3B16" w:rsidP="00AF22F9">
            <w:pPr>
              <w:pStyle w:val="NormalWeb"/>
              <w:spacing w:before="0" w:beforeAutospacing="0" w:after="0" w:afterAutospacing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2B3274">
              <w:rPr>
                <w:rFonts w:ascii="Calibri" w:eastAsia="Calibri" w:hAnsi="Calibri" w:cs="Calibri"/>
                <w:sz w:val="22"/>
                <w:szCs w:val="22"/>
              </w:rPr>
              <w:t xml:space="preserve">Bed fx. elever om at identificere, hvem der prøver at etablere en dialog og forhandle, og hvem der er aggressiv og </w:t>
            </w:r>
            <w:r w:rsidR="00C74D03">
              <w:rPr>
                <w:rFonts w:ascii="Calibri" w:eastAsia="Calibri" w:hAnsi="Calibri" w:cs="Calibri"/>
                <w:sz w:val="22"/>
                <w:szCs w:val="22"/>
              </w:rPr>
              <w:t>op</w:t>
            </w:r>
            <w:r w:rsidRPr="002B3274">
              <w:rPr>
                <w:rFonts w:ascii="Calibri" w:eastAsia="Calibri" w:hAnsi="Calibri" w:cs="Calibri"/>
                <w:sz w:val="22"/>
                <w:szCs w:val="22"/>
              </w:rPr>
              <w:t>trappe</w:t>
            </w:r>
            <w:r w:rsidR="00C74D03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Pr="002B3274">
              <w:rPr>
                <w:rFonts w:ascii="Calibri" w:eastAsia="Calibri" w:hAnsi="Calibri" w:cs="Calibri"/>
                <w:sz w:val="22"/>
                <w:szCs w:val="22"/>
              </w:rPr>
              <w:t>. </w:t>
            </w:r>
          </w:p>
          <w:p w14:paraId="35D489A3" w14:textId="77777777" w:rsidR="004C3B16" w:rsidRPr="004C3B16" w:rsidRDefault="004C3B16" w:rsidP="00AD36C9">
            <w:pPr>
              <w:pStyle w:val="Ingenafstand"/>
              <w:rPr>
                <w:b/>
              </w:rPr>
            </w:pPr>
          </w:p>
          <w:p w14:paraId="05E49623" w14:textId="6065C905" w:rsidR="006462D0" w:rsidRDefault="00AD36C9" w:rsidP="002B3274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FFA706" wp14:editId="27FAA799">
                  <wp:extent cx="1572490" cy="884113"/>
                  <wp:effectExtent l="0" t="0" r="889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94" cy="91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160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71A2A9" wp14:editId="5B1AADAC">
                  <wp:extent cx="1565563" cy="880219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79" cy="89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160">
              <w:rPr>
                <w:noProof/>
              </w:rPr>
              <w:t xml:space="preserve"> </w:t>
            </w:r>
            <w:r w:rsidR="006462D0">
              <w:rPr>
                <w:noProof/>
              </w:rPr>
              <w:drawing>
                <wp:inline distT="0" distB="0" distL="0" distR="0" wp14:anchorId="38122AE2" wp14:editId="701FE3F9">
                  <wp:extent cx="1527483" cy="858809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91" cy="90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029D5" w14:textId="6FACEF90" w:rsidR="006462D0" w:rsidRDefault="006462D0" w:rsidP="002B3274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86F5395" w14:textId="4273E82D" w:rsidR="004C3B16" w:rsidRPr="004C3B16" w:rsidRDefault="004C3B16" w:rsidP="00C74D03">
            <w:pPr>
              <w:pStyle w:val="NormalWeb"/>
              <w:spacing w:before="0" w:beforeAutospacing="0" w:after="0" w:afterAutospacing="0"/>
              <w:ind w:left="360"/>
              <w:rPr>
                <w:rFonts w:ascii="Calibri" w:eastAsia="Calibri" w:hAnsi="Calibri" w:cs="Calibri"/>
                <w:b/>
                <w:bCs/>
                <w:sz w:val="22"/>
                <w:szCs w:val="22"/>
                <w:lang w:val="fr-FR"/>
              </w:rPr>
            </w:pPr>
            <w:r w:rsidRPr="004C3B16">
              <w:rPr>
                <w:rFonts w:ascii="Calibri" w:eastAsia="Calibri" w:hAnsi="Calibri" w:cs="Calibri"/>
                <w:b/>
                <w:bCs/>
                <w:sz w:val="22"/>
                <w:szCs w:val="22"/>
                <w:lang w:val="fr-FR"/>
              </w:rPr>
              <w:t>Qui fait quoi ?</w:t>
            </w:r>
          </w:p>
          <w:p w14:paraId="3F85C167" w14:textId="726807E8" w:rsidR="000C0B46" w:rsidRPr="0006761B" w:rsidRDefault="006462D0" w:rsidP="004C3B16">
            <w:pPr>
              <w:pStyle w:val="Opstilling-punkttegn"/>
              <w:numPr>
                <w:ilvl w:val="0"/>
                <w:numId w:val="11"/>
              </w:numPr>
              <w:rPr>
                <w:lang w:val="fr-FR"/>
              </w:rPr>
            </w:pPr>
            <w:r w:rsidRPr="0006761B">
              <w:rPr>
                <w:lang w:val="fr-FR"/>
              </w:rPr>
              <w:t>Il</w:t>
            </w:r>
            <w:r w:rsidR="00E542A3">
              <w:rPr>
                <w:lang w:val="fr-FR"/>
              </w:rPr>
              <w:t xml:space="preserve"> est</w:t>
            </w:r>
            <w:r w:rsidRPr="0006761B">
              <w:rPr>
                <w:lang w:val="fr-FR"/>
              </w:rPr>
              <w:t xml:space="preserve"> solidaire</w:t>
            </w:r>
          </w:p>
          <w:p w14:paraId="35EDEE05" w14:textId="437A38A4" w:rsidR="006462D0" w:rsidRPr="0006761B" w:rsidRDefault="006462D0" w:rsidP="004C3B16">
            <w:pPr>
              <w:pStyle w:val="Opstilling-punkttegn"/>
              <w:numPr>
                <w:ilvl w:val="0"/>
                <w:numId w:val="11"/>
              </w:numPr>
              <w:rPr>
                <w:lang w:val="fr-FR"/>
              </w:rPr>
            </w:pPr>
            <w:r w:rsidRPr="0006761B">
              <w:rPr>
                <w:lang w:val="fr-FR"/>
              </w:rPr>
              <w:t xml:space="preserve">Il est </w:t>
            </w:r>
            <w:r w:rsidR="004C3B16" w:rsidRPr="0006761B">
              <w:rPr>
                <w:lang w:val="fr-FR"/>
              </w:rPr>
              <w:t>agressif</w:t>
            </w:r>
          </w:p>
          <w:p w14:paraId="3BE27505" w14:textId="71AE2660" w:rsidR="006462D0" w:rsidRPr="0006761B" w:rsidRDefault="006462D0" w:rsidP="004C3B16">
            <w:pPr>
              <w:pStyle w:val="Opstilling-punkttegn"/>
              <w:numPr>
                <w:ilvl w:val="0"/>
                <w:numId w:val="11"/>
              </w:numPr>
              <w:rPr>
                <w:lang w:val="fr-FR"/>
              </w:rPr>
            </w:pPr>
            <w:r w:rsidRPr="0006761B">
              <w:rPr>
                <w:lang w:val="fr-FR"/>
              </w:rPr>
              <w:t>Il essaye de comprendre</w:t>
            </w:r>
          </w:p>
          <w:p w14:paraId="410315F4" w14:textId="5FC81FED" w:rsidR="006462D0" w:rsidRPr="0006761B" w:rsidRDefault="006462D0" w:rsidP="004C3B16">
            <w:pPr>
              <w:pStyle w:val="Opstilling-punkttegn"/>
              <w:numPr>
                <w:ilvl w:val="0"/>
                <w:numId w:val="11"/>
              </w:numPr>
              <w:rPr>
                <w:lang w:val="fr-FR"/>
              </w:rPr>
            </w:pPr>
            <w:r w:rsidRPr="0006761B">
              <w:rPr>
                <w:lang w:val="fr-FR"/>
              </w:rPr>
              <w:t>Il veut se défendre</w:t>
            </w:r>
          </w:p>
          <w:p w14:paraId="1B7DAE80" w14:textId="17F68204" w:rsidR="006462D0" w:rsidRDefault="006462D0" w:rsidP="004C3B16">
            <w:pPr>
              <w:pStyle w:val="Opstilling-punkttegn"/>
              <w:numPr>
                <w:ilvl w:val="0"/>
                <w:numId w:val="11"/>
              </w:numPr>
            </w:pPr>
            <w:r>
              <w:t>Il veut se battre</w:t>
            </w:r>
          </w:p>
          <w:p w14:paraId="66E69B3B" w14:textId="77777777" w:rsidR="00C74D03" w:rsidRDefault="00C74D03" w:rsidP="00C74D03">
            <w:pPr>
              <w:pStyle w:val="Opstilling-punkttegn"/>
              <w:numPr>
                <w:ilvl w:val="0"/>
                <w:numId w:val="0"/>
              </w:numPr>
              <w:ind w:left="720"/>
            </w:pPr>
          </w:p>
          <w:p w14:paraId="328F0178" w14:textId="22AC1EFB" w:rsidR="00C74D03" w:rsidRPr="00C74D03" w:rsidRDefault="00C74D03" w:rsidP="00C74D03">
            <w:pPr>
              <w:pStyle w:val="Listeafsnit"/>
              <w:numPr>
                <w:ilvl w:val="0"/>
                <w:numId w:val="13"/>
              </w:numPr>
              <w:spacing w:after="0"/>
              <w:rPr>
                <w:b/>
                <w:bCs/>
                <w:lang w:val="fr-FR"/>
              </w:rPr>
            </w:pPr>
            <w:r w:rsidRPr="00C74D03">
              <w:rPr>
                <w:b/>
                <w:bCs/>
                <w:lang w:val="fr-FR"/>
              </w:rPr>
              <w:t xml:space="preserve">Le conflit </w:t>
            </w:r>
          </w:p>
          <w:p w14:paraId="4ABD34C5" w14:textId="093E354A" w:rsidR="004C3B16" w:rsidRDefault="004C3B16" w:rsidP="00C74D03">
            <w:pPr>
              <w:ind w:left="360"/>
              <w:rPr>
                <w:b/>
                <w:bCs/>
                <w:lang w:val="fr-FR"/>
              </w:rPr>
            </w:pPr>
            <w:r w:rsidRPr="004C3B16">
              <w:rPr>
                <w:b/>
                <w:bCs/>
                <w:lang w:val="fr-FR"/>
              </w:rPr>
              <w:t>Quel est le problème ?</w:t>
            </w:r>
          </w:p>
          <w:p w14:paraId="5085674B" w14:textId="77777777" w:rsidR="00E542A3" w:rsidRDefault="00E542A3" w:rsidP="00C74D03">
            <w:pPr>
              <w:rPr>
                <w:b/>
                <w:bCs/>
                <w:lang w:val="fr-FR"/>
              </w:rPr>
            </w:pPr>
          </w:p>
          <w:tbl>
            <w:tblPr>
              <w:tblStyle w:val="Tabel-Gitter"/>
              <w:tblW w:w="6003" w:type="dxa"/>
              <w:tblInd w:w="607" w:type="dxa"/>
              <w:tblLayout w:type="fixed"/>
              <w:tblLook w:val="04A0" w:firstRow="1" w:lastRow="0" w:firstColumn="1" w:lastColumn="0" w:noHBand="0" w:noVBand="1"/>
            </w:tblPr>
            <w:tblGrid>
              <w:gridCol w:w="4585"/>
              <w:gridCol w:w="709"/>
              <w:gridCol w:w="709"/>
            </w:tblGrid>
            <w:tr w:rsidR="004C3B16" w14:paraId="58CCC957" w14:textId="77777777" w:rsidTr="00C74D03">
              <w:tc>
                <w:tcPr>
                  <w:tcW w:w="4585" w:type="dxa"/>
                </w:tcPr>
                <w:p w14:paraId="0219BB99" w14:textId="74CF8E8E" w:rsidR="004C3B16" w:rsidRPr="00B67160" w:rsidRDefault="004C3B16" w:rsidP="00C74D03">
                  <w:pPr>
                    <w:rPr>
                      <w:b/>
                      <w:bCs/>
                      <w:lang w:val="fr-FR"/>
                    </w:rPr>
                  </w:pPr>
                  <w:r w:rsidRPr="00B67160">
                    <w:rPr>
                      <w:b/>
                      <w:bCs/>
                      <w:sz w:val="20"/>
                      <w:szCs w:val="20"/>
                      <w:lang w:val="fr-FR"/>
                    </w:rPr>
                    <w:t>Un groupe de garçon veut punir Francis parce que ….</w:t>
                  </w:r>
                </w:p>
              </w:tc>
              <w:tc>
                <w:tcPr>
                  <w:tcW w:w="709" w:type="dxa"/>
                </w:tcPr>
                <w:p w14:paraId="303E90F5" w14:textId="7A836CAF" w:rsidR="004C3B16" w:rsidRDefault="004C3B16" w:rsidP="00C74D03">
                  <w:pPr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Vrai </w:t>
                  </w:r>
                </w:p>
              </w:tc>
              <w:tc>
                <w:tcPr>
                  <w:tcW w:w="709" w:type="dxa"/>
                </w:tcPr>
                <w:p w14:paraId="6B4BDF92" w14:textId="63711F91" w:rsidR="004C3B16" w:rsidRDefault="004C3B16" w:rsidP="00C74D03">
                  <w:pPr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Faux</w:t>
                  </w:r>
                </w:p>
              </w:tc>
            </w:tr>
            <w:tr w:rsidR="004C3B16" w:rsidRPr="008057D1" w14:paraId="3AA191D9" w14:textId="77777777" w:rsidTr="00C74D03">
              <w:tc>
                <w:tcPr>
                  <w:tcW w:w="4585" w:type="dxa"/>
                </w:tcPr>
                <w:p w14:paraId="4354FEA0" w14:textId="0C1F46FA" w:rsidR="004C3B16" w:rsidRPr="004C3B16" w:rsidRDefault="00B67160" w:rsidP="00C74D03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i</w:t>
                  </w:r>
                  <w:r w:rsidR="00E542A3">
                    <w:rPr>
                      <w:lang w:val="fr-FR"/>
                    </w:rPr>
                    <w:t>l a insulté une fille</w:t>
                  </w:r>
                </w:p>
              </w:tc>
              <w:tc>
                <w:tcPr>
                  <w:tcW w:w="709" w:type="dxa"/>
                </w:tcPr>
                <w:p w14:paraId="2EB908CF" w14:textId="77777777" w:rsidR="004C3B16" w:rsidRDefault="004C3B16" w:rsidP="00C74D03">
                  <w:pPr>
                    <w:rPr>
                      <w:b/>
                      <w:bCs/>
                      <w:lang w:val="fr-FR"/>
                    </w:rPr>
                  </w:pPr>
                </w:p>
              </w:tc>
              <w:tc>
                <w:tcPr>
                  <w:tcW w:w="709" w:type="dxa"/>
                </w:tcPr>
                <w:p w14:paraId="0B93A805" w14:textId="77777777" w:rsidR="004C3B16" w:rsidRDefault="004C3B16" w:rsidP="00C74D03">
                  <w:pPr>
                    <w:rPr>
                      <w:b/>
                      <w:bCs/>
                      <w:lang w:val="fr-FR"/>
                    </w:rPr>
                  </w:pPr>
                </w:p>
              </w:tc>
            </w:tr>
            <w:tr w:rsidR="004C3B16" w:rsidRPr="008057D1" w14:paraId="58C25DFF" w14:textId="77777777" w:rsidTr="00C74D03">
              <w:tc>
                <w:tcPr>
                  <w:tcW w:w="4585" w:type="dxa"/>
                </w:tcPr>
                <w:p w14:paraId="6364F6FD" w14:textId="2EC4988A" w:rsidR="004C3B16" w:rsidRPr="00B67160" w:rsidRDefault="004C3B16" w:rsidP="00C74D03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il a volé des pain</w:t>
                  </w:r>
                  <w:r w:rsidR="00E542A3">
                    <w:rPr>
                      <w:lang w:val="fr-FR"/>
                    </w:rPr>
                    <w:t>s</w:t>
                  </w:r>
                  <w:r>
                    <w:rPr>
                      <w:lang w:val="fr-FR"/>
                    </w:rPr>
                    <w:t xml:space="preserve"> au chocolat</w:t>
                  </w:r>
                </w:p>
              </w:tc>
              <w:tc>
                <w:tcPr>
                  <w:tcW w:w="709" w:type="dxa"/>
                </w:tcPr>
                <w:p w14:paraId="33643ADA" w14:textId="77777777" w:rsidR="004C3B16" w:rsidRDefault="004C3B16" w:rsidP="00C74D03">
                  <w:pPr>
                    <w:rPr>
                      <w:b/>
                      <w:bCs/>
                      <w:lang w:val="fr-FR"/>
                    </w:rPr>
                  </w:pPr>
                </w:p>
              </w:tc>
              <w:tc>
                <w:tcPr>
                  <w:tcW w:w="709" w:type="dxa"/>
                </w:tcPr>
                <w:p w14:paraId="27328919" w14:textId="77777777" w:rsidR="004C3B16" w:rsidRDefault="004C3B16" w:rsidP="00C74D03">
                  <w:pPr>
                    <w:rPr>
                      <w:b/>
                      <w:bCs/>
                      <w:lang w:val="fr-FR"/>
                    </w:rPr>
                  </w:pPr>
                </w:p>
              </w:tc>
            </w:tr>
            <w:tr w:rsidR="00B67160" w:rsidRPr="00E542A3" w14:paraId="2C12C7FD" w14:textId="77777777" w:rsidTr="00C74D03">
              <w:tc>
                <w:tcPr>
                  <w:tcW w:w="4585" w:type="dxa"/>
                </w:tcPr>
                <w:p w14:paraId="185ED223" w14:textId="48DBAE90" w:rsidR="00B67160" w:rsidRDefault="00B67160" w:rsidP="00C74D03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il </w:t>
                  </w:r>
                  <w:r w:rsidRPr="004C3B16">
                    <w:rPr>
                      <w:lang w:val="fr-FR"/>
                    </w:rPr>
                    <w:t>a une dette d’argent</w:t>
                  </w:r>
                </w:p>
              </w:tc>
              <w:tc>
                <w:tcPr>
                  <w:tcW w:w="709" w:type="dxa"/>
                </w:tcPr>
                <w:p w14:paraId="08B03B12" w14:textId="77777777" w:rsidR="00B67160" w:rsidRDefault="00B67160" w:rsidP="00C74D03">
                  <w:pPr>
                    <w:rPr>
                      <w:b/>
                      <w:bCs/>
                      <w:lang w:val="fr-FR"/>
                    </w:rPr>
                  </w:pPr>
                </w:p>
              </w:tc>
              <w:tc>
                <w:tcPr>
                  <w:tcW w:w="709" w:type="dxa"/>
                </w:tcPr>
                <w:p w14:paraId="6BD6D769" w14:textId="77777777" w:rsidR="00B67160" w:rsidRDefault="00B67160" w:rsidP="00C74D03">
                  <w:pPr>
                    <w:rPr>
                      <w:b/>
                      <w:bCs/>
                      <w:lang w:val="fr-FR"/>
                    </w:rPr>
                  </w:pPr>
                </w:p>
              </w:tc>
            </w:tr>
            <w:tr w:rsidR="004C3B16" w:rsidRPr="00E542A3" w14:paraId="24EDC7BE" w14:textId="77777777" w:rsidTr="00C74D03">
              <w:tc>
                <w:tcPr>
                  <w:tcW w:w="4585" w:type="dxa"/>
                </w:tcPr>
                <w:p w14:paraId="339CD847" w14:textId="598A7926" w:rsidR="004C3B16" w:rsidRPr="00E542A3" w:rsidRDefault="00E542A3" w:rsidP="00C74D03">
                  <w:pPr>
                    <w:rPr>
                      <w:lang w:val="fr-FR"/>
                    </w:rPr>
                  </w:pPr>
                  <w:r w:rsidRPr="00E542A3">
                    <w:rPr>
                      <w:lang w:val="fr-FR"/>
                    </w:rPr>
                    <w:t>Il a vendu de la drogue</w:t>
                  </w:r>
                </w:p>
              </w:tc>
              <w:tc>
                <w:tcPr>
                  <w:tcW w:w="709" w:type="dxa"/>
                </w:tcPr>
                <w:p w14:paraId="2321F110" w14:textId="77777777" w:rsidR="004C3B16" w:rsidRDefault="004C3B16" w:rsidP="00C74D03">
                  <w:pPr>
                    <w:rPr>
                      <w:b/>
                      <w:bCs/>
                      <w:lang w:val="fr-FR"/>
                    </w:rPr>
                  </w:pPr>
                </w:p>
              </w:tc>
              <w:tc>
                <w:tcPr>
                  <w:tcW w:w="709" w:type="dxa"/>
                </w:tcPr>
                <w:p w14:paraId="6829C169" w14:textId="77777777" w:rsidR="004C3B16" w:rsidRDefault="004C3B16" w:rsidP="00C74D03">
                  <w:pPr>
                    <w:rPr>
                      <w:b/>
                      <w:bCs/>
                      <w:lang w:val="fr-FR"/>
                    </w:rPr>
                  </w:pPr>
                </w:p>
              </w:tc>
            </w:tr>
          </w:tbl>
          <w:p w14:paraId="62F6C682" w14:textId="77777777" w:rsidR="00C74D03" w:rsidRPr="00C74D03" w:rsidRDefault="00C74D03" w:rsidP="00C74D03">
            <w:pPr>
              <w:pStyle w:val="Listeafsnit"/>
              <w:spacing w:after="0"/>
              <w:rPr>
                <w:lang w:val="fr-FR"/>
              </w:rPr>
            </w:pPr>
          </w:p>
          <w:p w14:paraId="0C86145B" w14:textId="21F584DD" w:rsidR="00C74D03" w:rsidRPr="00AF22F9" w:rsidRDefault="004C3B16" w:rsidP="00C74D03">
            <w:pPr>
              <w:pStyle w:val="Listeafsnit"/>
              <w:numPr>
                <w:ilvl w:val="0"/>
                <w:numId w:val="13"/>
              </w:numPr>
              <w:spacing w:after="0"/>
              <w:rPr>
                <w:b/>
                <w:bCs/>
                <w:lang w:val="fr-FR"/>
              </w:rPr>
            </w:pPr>
            <w:r w:rsidRPr="00C74D03">
              <w:rPr>
                <w:b/>
                <w:bCs/>
                <w:lang w:val="fr-FR"/>
              </w:rPr>
              <w:t>Un</w:t>
            </w:r>
            <w:r w:rsidR="00E542A3" w:rsidRPr="00C74D03">
              <w:rPr>
                <w:b/>
                <w:bCs/>
                <w:lang w:val="fr-FR"/>
              </w:rPr>
              <w:t>e</w:t>
            </w:r>
            <w:r w:rsidRPr="00C74D03">
              <w:rPr>
                <w:b/>
                <w:bCs/>
                <w:lang w:val="fr-FR"/>
              </w:rPr>
              <w:t xml:space="preserve"> fin atypique</w:t>
            </w:r>
            <w:r w:rsidR="00E542A3" w:rsidRPr="00C74D03">
              <w:rPr>
                <w:b/>
                <w:bCs/>
                <w:lang w:val="fr-FR"/>
              </w:rPr>
              <w:t xml:space="preserve"> </w:t>
            </w:r>
          </w:p>
          <w:p w14:paraId="31A5F0B8" w14:textId="0EC78FE6" w:rsidR="006462D0" w:rsidRPr="00C74D03" w:rsidRDefault="00E542A3" w:rsidP="00C74D03">
            <w:pPr>
              <w:ind w:left="360"/>
              <w:rPr>
                <w:lang w:val="fr-FR"/>
              </w:rPr>
            </w:pPr>
            <w:r w:rsidRPr="00C74D03">
              <w:rPr>
                <w:b/>
                <w:bCs/>
                <w:lang w:val="fr-FR"/>
              </w:rPr>
              <w:t xml:space="preserve"> Remet les événements dans l’ordre</w:t>
            </w:r>
          </w:p>
          <w:p w14:paraId="138811A9" w14:textId="0AF1EF1A" w:rsidR="00AD36C9" w:rsidRPr="00B67160" w:rsidRDefault="00AD36C9" w:rsidP="00C74D03">
            <w:pPr>
              <w:pStyle w:val="Listeafsnit"/>
              <w:numPr>
                <w:ilvl w:val="0"/>
                <w:numId w:val="12"/>
              </w:numPr>
              <w:spacing w:after="0"/>
              <w:rPr>
                <w:lang w:val="fr-FR"/>
              </w:rPr>
            </w:pPr>
            <w:r w:rsidRPr="00B67160">
              <w:rPr>
                <w:lang w:val="fr-FR"/>
              </w:rPr>
              <w:t>Ils trouvent un compromis</w:t>
            </w:r>
          </w:p>
          <w:p w14:paraId="7C61BEE7" w14:textId="77777777" w:rsidR="006D5FBD" w:rsidRPr="00B67160" w:rsidRDefault="006D5FBD" w:rsidP="00C74D03">
            <w:pPr>
              <w:pStyle w:val="Listeafsnit"/>
              <w:numPr>
                <w:ilvl w:val="0"/>
                <w:numId w:val="12"/>
              </w:numPr>
              <w:spacing w:after="0"/>
              <w:rPr>
                <w:lang w:val="fr-FR"/>
              </w:rPr>
            </w:pPr>
            <w:r w:rsidRPr="00B67160">
              <w:rPr>
                <w:lang w:val="fr-FR"/>
              </w:rPr>
              <w:t>Elle a une bonne idée</w:t>
            </w:r>
          </w:p>
          <w:p w14:paraId="47677F73" w14:textId="4CE598CF" w:rsidR="006D5FBD" w:rsidRPr="00B67160" w:rsidRDefault="006D5FBD" w:rsidP="00C74D03">
            <w:pPr>
              <w:pStyle w:val="Listeafsnit"/>
              <w:numPr>
                <w:ilvl w:val="0"/>
                <w:numId w:val="12"/>
              </w:numPr>
              <w:spacing w:after="0"/>
              <w:rPr>
                <w:lang w:val="fr-FR"/>
              </w:rPr>
            </w:pPr>
            <w:r w:rsidRPr="00B67160">
              <w:rPr>
                <w:lang w:val="fr-FR"/>
              </w:rPr>
              <w:t xml:space="preserve">Ils se battent </w:t>
            </w:r>
          </w:p>
          <w:p w14:paraId="1F24158B" w14:textId="17A49969" w:rsidR="006D5FBD" w:rsidRPr="00B67160" w:rsidRDefault="006D5FBD" w:rsidP="00C74D03">
            <w:pPr>
              <w:pStyle w:val="Listeafsnit"/>
              <w:numPr>
                <w:ilvl w:val="0"/>
                <w:numId w:val="12"/>
              </w:numPr>
              <w:spacing w:after="0"/>
              <w:rPr>
                <w:lang w:val="fr-FR"/>
              </w:rPr>
            </w:pPr>
            <w:r w:rsidRPr="00B67160">
              <w:rPr>
                <w:lang w:val="fr-FR"/>
              </w:rPr>
              <w:t>Il dit merci</w:t>
            </w:r>
          </w:p>
          <w:p w14:paraId="5CDCB087" w14:textId="7D0F1A0E" w:rsidR="00E542A3" w:rsidRPr="00B67160" w:rsidRDefault="00E542A3" w:rsidP="00C74D03">
            <w:pPr>
              <w:pStyle w:val="Listeafsnit"/>
              <w:numPr>
                <w:ilvl w:val="0"/>
                <w:numId w:val="12"/>
              </w:numPr>
              <w:spacing w:after="0"/>
              <w:rPr>
                <w:lang w:val="fr-FR"/>
              </w:rPr>
            </w:pPr>
            <w:r w:rsidRPr="00B67160">
              <w:rPr>
                <w:lang w:val="fr-FR"/>
              </w:rPr>
              <w:t>Il va vendre des pains au chocolat pour rembourser sa dette</w:t>
            </w:r>
          </w:p>
          <w:p w14:paraId="230374F0" w14:textId="25DFEFC4" w:rsidR="00186A2C" w:rsidRPr="00B67160" w:rsidRDefault="00E542A3" w:rsidP="00C74D03">
            <w:pPr>
              <w:pStyle w:val="Listeafsnit"/>
              <w:numPr>
                <w:ilvl w:val="0"/>
                <w:numId w:val="12"/>
              </w:numPr>
              <w:spacing w:after="0"/>
              <w:rPr>
                <w:b/>
              </w:rPr>
            </w:pPr>
            <w:r w:rsidRPr="00B67160">
              <w:rPr>
                <w:lang w:val="fr-FR"/>
              </w:rPr>
              <w:t>Elle récolte de l’argen</w:t>
            </w:r>
            <w:r w:rsidR="006D5FBD" w:rsidRPr="00B67160">
              <w:rPr>
                <w:lang w:val="fr-FR"/>
              </w:rPr>
              <w:t>t</w:t>
            </w:r>
          </w:p>
          <w:p w14:paraId="4D8C48DB" w14:textId="26F2A1E4" w:rsidR="00186A2C" w:rsidRDefault="00186A2C" w:rsidP="00C74D03">
            <w:pPr>
              <w:pStyle w:val="Ingenafstand"/>
              <w:rPr>
                <w:b/>
              </w:rPr>
            </w:pPr>
          </w:p>
          <w:p w14:paraId="5B377EF1" w14:textId="763493D4" w:rsidR="00C74D03" w:rsidRDefault="00C74D03" w:rsidP="00C74D03">
            <w:pPr>
              <w:pStyle w:val="Ingenafstand"/>
              <w:numPr>
                <w:ilvl w:val="0"/>
                <w:numId w:val="13"/>
              </w:numPr>
              <w:rPr>
                <w:b/>
                <w:lang w:val="fr-FR"/>
              </w:rPr>
            </w:pPr>
            <w:r>
              <w:rPr>
                <w:b/>
                <w:lang w:val="fr-FR"/>
              </w:rPr>
              <w:t>Ton opinion</w:t>
            </w:r>
          </w:p>
          <w:p w14:paraId="45395CBA" w14:textId="34A28E3D" w:rsidR="00B67160" w:rsidRDefault="00B67160" w:rsidP="00AF22F9">
            <w:pPr>
              <w:pStyle w:val="Ingenafstand"/>
              <w:ind w:left="360"/>
              <w:rPr>
                <w:b/>
                <w:lang w:val="fr-FR"/>
              </w:rPr>
            </w:pPr>
            <w:r w:rsidRPr="00B67160">
              <w:rPr>
                <w:b/>
                <w:lang w:val="fr-FR"/>
              </w:rPr>
              <w:t>Qu’est-ce qu</w:t>
            </w:r>
            <w:r>
              <w:rPr>
                <w:b/>
                <w:lang w:val="fr-FR"/>
              </w:rPr>
              <w:t>e tu penses du film ?</w:t>
            </w:r>
          </w:p>
          <w:p w14:paraId="42FA1955" w14:textId="1507AE36" w:rsidR="00B67160" w:rsidRDefault="00B67160" w:rsidP="00AF22F9">
            <w:pPr>
              <w:pStyle w:val="Ingenafstand"/>
              <w:ind w:left="360"/>
              <w:rPr>
                <w:bCs/>
                <w:lang w:val="fr-FR"/>
              </w:rPr>
            </w:pPr>
            <w:r w:rsidRPr="00C74D03">
              <w:rPr>
                <w:bCs/>
                <w:lang w:val="fr-FR"/>
              </w:rPr>
              <w:t xml:space="preserve">Je pense que… </w:t>
            </w:r>
            <w:r w:rsidR="00C74D03">
              <w:rPr>
                <w:bCs/>
                <w:lang w:val="fr-FR"/>
              </w:rPr>
              <w:t>À</w:t>
            </w:r>
            <w:r w:rsidRPr="00C74D03">
              <w:rPr>
                <w:bCs/>
                <w:lang w:val="fr-FR"/>
              </w:rPr>
              <w:t xml:space="preserve"> mon avis…</w:t>
            </w:r>
            <w:r w:rsidR="00C74D03">
              <w:rPr>
                <w:bCs/>
                <w:lang w:val="fr-FR"/>
              </w:rPr>
              <w:t xml:space="preserve"> c’est un film…</w:t>
            </w:r>
          </w:p>
          <w:p w14:paraId="607E66CD" w14:textId="67354BA7" w:rsidR="00C74D03" w:rsidRPr="00C74D03" w:rsidRDefault="00C74D03" w:rsidP="00AF22F9">
            <w:pPr>
              <w:pStyle w:val="Ingenafstand"/>
              <w:ind w:left="360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>intéressant, bizarre, important, sérieux, drôle, réaliste….</w:t>
            </w:r>
          </w:p>
          <w:p w14:paraId="6BAA5A92" w14:textId="77777777" w:rsidR="00AF22F9" w:rsidRDefault="00AF22F9" w:rsidP="00C74D03">
            <w:pPr>
              <w:pStyle w:val="Overskrift1"/>
              <w:spacing w:before="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  <w:lang w:val="fr-FR"/>
              </w:rPr>
            </w:pPr>
          </w:p>
          <w:p w14:paraId="71B49B72" w14:textId="5A182759" w:rsidR="002A58D6" w:rsidRPr="00B67160" w:rsidRDefault="000C46B1" w:rsidP="00C74D03">
            <w:pPr>
              <w:pStyle w:val="Overskrift1"/>
              <w:spacing w:before="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  <w:lang w:val="fr-FR"/>
              </w:rPr>
            </w:pPr>
            <w:r w:rsidRPr="00B67160">
              <w:rPr>
                <w:rFonts w:ascii="Calibri" w:eastAsia="Calibri" w:hAnsi="Calibri" w:cs="Calibri"/>
                <w:color w:val="000066"/>
                <w:sz w:val="32"/>
                <w:szCs w:val="32"/>
                <w:lang w:val="fr-FR"/>
              </w:rPr>
              <w:t>Supplerende materialer</w:t>
            </w:r>
          </w:p>
          <w:p w14:paraId="38BC4599" w14:textId="1A235F22" w:rsidR="008A7CA3" w:rsidRDefault="006D5FBD">
            <w:r>
              <w:t>Tv</w:t>
            </w:r>
            <w:r w:rsidR="00B67160">
              <w:t>-</w:t>
            </w:r>
            <w:r>
              <w:t>udsendelse</w:t>
            </w:r>
            <w:r w:rsidR="00B67160">
              <w:t>r</w:t>
            </w:r>
            <w:r>
              <w:t>n</w:t>
            </w:r>
            <w:r w:rsidR="00B67160">
              <w:t>e</w:t>
            </w:r>
            <w:r>
              <w:t xml:space="preserve"> </w:t>
            </w:r>
            <w:r w:rsidR="00B67160">
              <w:t>”</w:t>
            </w:r>
            <w:r w:rsidR="00B67160" w:rsidRPr="00B67160">
              <w:t>Red Barnet - de europæiske børns redning</w:t>
            </w:r>
            <w:r w:rsidR="00B67160">
              <w:t>” eller ”Envoyé spécial”</w:t>
            </w:r>
            <w:r w:rsidR="008A7CA3">
              <w:t xml:space="preserve"> kan fint inddrages </w:t>
            </w:r>
            <w:r w:rsidR="00B67160">
              <w:t>i et tema om solidaritet.</w:t>
            </w:r>
          </w:p>
          <w:p w14:paraId="0F8D58A2" w14:textId="77777777" w:rsidR="002A58D6" w:rsidRDefault="002A58D6"/>
        </w:tc>
      </w:tr>
      <w:tr w:rsidR="009E4D4D" w14:paraId="592C4A5B" w14:textId="77777777" w:rsidTr="00F66FD2">
        <w:trPr>
          <w:trHeight w:val="10040"/>
        </w:trPr>
        <w:tc>
          <w:tcPr>
            <w:tcW w:w="1533" w:type="dxa"/>
          </w:tcPr>
          <w:p w14:paraId="304DC762" w14:textId="77777777" w:rsidR="009E4D4D" w:rsidRDefault="009E4D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095" w:type="dxa"/>
            <w:gridSpan w:val="2"/>
          </w:tcPr>
          <w:p w14:paraId="32E6BEA3" w14:textId="77777777" w:rsidR="009E4D4D" w:rsidRDefault="009E4D4D">
            <w:pPr>
              <w:rPr>
                <w:sz w:val="24"/>
                <w:szCs w:val="24"/>
              </w:rPr>
            </w:pPr>
          </w:p>
        </w:tc>
      </w:tr>
    </w:tbl>
    <w:p w14:paraId="132D686B" w14:textId="77777777" w:rsidR="002A58D6" w:rsidRDefault="002A58D6" w:rsidP="00B67160">
      <w:pPr>
        <w:tabs>
          <w:tab w:val="left" w:pos="1304"/>
          <w:tab w:val="left" w:pos="8745"/>
        </w:tabs>
      </w:pPr>
    </w:p>
    <w:sectPr w:rsidR="002A58D6">
      <w:headerReference w:type="default" r:id="rId12"/>
      <w:footerReference w:type="default" r:id="rId13"/>
      <w:pgSz w:w="11906" w:h="16838"/>
      <w:pgMar w:top="1605" w:right="1134" w:bottom="1135" w:left="1134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B2E690" w14:textId="77777777" w:rsidR="00682E00" w:rsidRDefault="00682E00">
      <w:pPr>
        <w:spacing w:after="0"/>
      </w:pPr>
      <w:r>
        <w:separator/>
      </w:r>
    </w:p>
  </w:endnote>
  <w:endnote w:type="continuationSeparator" w:id="0">
    <w:p w14:paraId="69E9127E" w14:textId="77777777" w:rsidR="00682E00" w:rsidRDefault="00682E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18CF6" w14:textId="77777777" w:rsidR="002A58D6" w:rsidRDefault="00682E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pict w14:anchorId="2454BF01">
        <v:rect id="_x0000_i1026" style="width:0;height:1.5pt" o:hralign="center" o:hrstd="t" o:hr="t" fillcolor="#a0a0a0" stroked="f"/>
      </w:pict>
    </w:r>
  </w:p>
  <w:p w14:paraId="63298DE2" w14:textId="77777777" w:rsidR="002A58D6" w:rsidRDefault="000C46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20"/>
        <w:szCs w:val="20"/>
      </w:rPr>
    </w:pPr>
    <w:r>
      <w:rPr>
        <w:color w:val="000000"/>
        <w:sz w:val="18"/>
        <w:szCs w:val="18"/>
      </w:rPr>
      <w:t xml:space="preserve">Udarbejdet af </w:t>
    </w:r>
    <w:r w:rsidR="00E03238">
      <w:rPr>
        <w:color w:val="000000"/>
        <w:sz w:val="18"/>
        <w:szCs w:val="18"/>
      </w:rPr>
      <w:t>Danièle Eychenne</w:t>
    </w:r>
    <w:r>
      <w:rPr>
        <w:color w:val="000000"/>
        <w:sz w:val="18"/>
        <w:szCs w:val="18"/>
      </w:rPr>
      <w:t xml:space="preserve">, CFU </w:t>
    </w:r>
    <w:r w:rsidR="00E03238">
      <w:rPr>
        <w:color w:val="000000"/>
        <w:sz w:val="18"/>
        <w:szCs w:val="18"/>
      </w:rPr>
      <w:t>KP</w:t>
    </w:r>
    <w:r>
      <w:rPr>
        <w:color w:val="000000"/>
        <w:sz w:val="18"/>
        <w:szCs w:val="18"/>
      </w:rPr>
      <w:t xml:space="preserve">, </w:t>
    </w:r>
    <w:r w:rsidR="00E03238">
      <w:rPr>
        <w:color w:val="000000"/>
        <w:sz w:val="18"/>
        <w:szCs w:val="18"/>
      </w:rPr>
      <w:t>marts 2019</w:t>
    </w:r>
  </w:p>
  <w:p w14:paraId="4C35131C" w14:textId="77777777" w:rsidR="002A58D6" w:rsidRDefault="00E032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</w:pPr>
    <w:r>
      <w:rPr>
        <w:color w:val="000000"/>
        <w:sz w:val="18"/>
        <w:szCs w:val="18"/>
      </w:rPr>
      <w:t>La convention de Genève</w:t>
    </w:r>
    <w:r w:rsidR="000C46B1">
      <w:tab/>
    </w:r>
    <w:r w:rsidR="000C46B1">
      <w:tab/>
    </w:r>
    <w:r w:rsidR="000C46B1">
      <w:rPr>
        <w:noProof/>
      </w:rPr>
      <w:drawing>
        <wp:inline distT="114300" distB="114300" distL="114300" distR="114300" wp14:anchorId="62304800" wp14:editId="71472281">
          <wp:extent cx="533400" cy="104775"/>
          <wp:effectExtent l="0" t="0" r="0" b="0"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B2AE440" w14:textId="32E31EB7" w:rsidR="002A58D6" w:rsidRDefault="000C46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 w:rsidR="008057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28F48F" w14:textId="77777777" w:rsidR="00682E00" w:rsidRDefault="00682E00">
      <w:pPr>
        <w:spacing w:after="0"/>
      </w:pPr>
      <w:r>
        <w:separator/>
      </w:r>
    </w:p>
  </w:footnote>
  <w:footnote w:type="continuationSeparator" w:id="0">
    <w:p w14:paraId="7B373F4B" w14:textId="77777777" w:rsidR="00682E00" w:rsidRDefault="00682E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09E24" w14:textId="492B0743" w:rsidR="002A58D6" w:rsidRDefault="000C46B1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60"/>
      </w:tabs>
      <w:spacing w:before="708" w:after="0"/>
      <w:ind w:left="720" w:right="5"/>
      <w:jc w:val="right"/>
      <w:rPr>
        <w:color w:val="0000FF"/>
        <w:u w:val="single"/>
      </w:rPr>
    </w:pPr>
    <w:r>
      <w:rPr>
        <w:b/>
        <w:color w:val="000000"/>
      </w:rPr>
      <w:tab/>
    </w:r>
    <w:r>
      <w:rPr>
        <w:b/>
        <w:color w:val="000000"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color w:val="000000"/>
      </w:rPr>
      <w:t>Pædagogisk</w:t>
    </w:r>
    <w:r>
      <w:t xml:space="preserve"> vejledning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hyperlink r:id="rId1">
      <w:r>
        <w:rPr>
          <w:color w:val="0000FF"/>
          <w:u w:val="single"/>
        </w:rPr>
        <w:t>http://mitcfu.dk</w:t>
      </w:r>
    </w:hyperlink>
    <w:r>
      <w:rPr>
        <w:color w:val="0000FF"/>
        <w:u w:val="single"/>
      </w:rPr>
      <w:t>/</w:t>
    </w:r>
    <w:r w:rsidR="003278E2" w:rsidRPr="003278E2">
      <w:rPr>
        <w:color w:val="0000FF"/>
        <w:u w:val="single"/>
      </w:rPr>
      <w:t>TV0000112824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19D9AB7" wp14:editId="36452D88">
          <wp:simplePos x="0" y="0"/>
          <wp:positionH relativeFrom="margin">
            <wp:posOffset>123825</wp:posOffset>
          </wp:positionH>
          <wp:positionV relativeFrom="paragraph">
            <wp:posOffset>342900</wp:posOffset>
          </wp:positionV>
          <wp:extent cx="2418398" cy="390525"/>
          <wp:effectExtent l="0" t="0" r="0" b="0"/>
          <wp:wrapSquare wrapText="bothSides" distT="0" distB="0" distL="114300" distR="114300"/>
          <wp:docPr id="2" name="image4.jpg" descr="N:\Adm\CFU\Kommunikation\CFU Danmark\Logoer\Logo - CFU\Logo - tekst høj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N:\Adm\CFU\Kommunikation\CFU Danmark\Logoer\Logo - CFU\Logo - tekst højre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8398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5FBD32" w14:textId="77777777" w:rsidR="002A58D6" w:rsidRDefault="00682E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pict w14:anchorId="16F08616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0E9CDF9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BE7AF96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362E2"/>
    <w:multiLevelType w:val="hybridMultilevel"/>
    <w:tmpl w:val="61C2BC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F0782"/>
    <w:multiLevelType w:val="hybridMultilevel"/>
    <w:tmpl w:val="11043C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30D52"/>
    <w:multiLevelType w:val="hybridMultilevel"/>
    <w:tmpl w:val="5EB25E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F001E"/>
    <w:multiLevelType w:val="hybridMultilevel"/>
    <w:tmpl w:val="AE6A836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A7ABF"/>
    <w:multiLevelType w:val="hybridMultilevel"/>
    <w:tmpl w:val="F72E399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F5218A"/>
    <w:multiLevelType w:val="hybridMultilevel"/>
    <w:tmpl w:val="7ADA793E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34FB3"/>
    <w:multiLevelType w:val="hybridMultilevel"/>
    <w:tmpl w:val="739461D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D0635"/>
    <w:multiLevelType w:val="hybridMultilevel"/>
    <w:tmpl w:val="9C8E7E8C"/>
    <w:lvl w:ilvl="0" w:tplc="F232F3D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85E6F"/>
    <w:multiLevelType w:val="hybridMultilevel"/>
    <w:tmpl w:val="4B9C1570"/>
    <w:lvl w:ilvl="0" w:tplc="F232F3D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E3933"/>
    <w:multiLevelType w:val="hybridMultilevel"/>
    <w:tmpl w:val="2680402C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D25D1F"/>
    <w:multiLevelType w:val="hybridMultilevel"/>
    <w:tmpl w:val="84401FBC"/>
    <w:lvl w:ilvl="0" w:tplc="F232F3D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0"/>
  </w:num>
  <w:num w:numId="10">
    <w:abstractNumId w:val="1"/>
  </w:num>
  <w:num w:numId="11">
    <w:abstractNumId w:val="9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8D6"/>
    <w:rsid w:val="0006761B"/>
    <w:rsid w:val="00082606"/>
    <w:rsid w:val="000906B2"/>
    <w:rsid w:val="000C0B46"/>
    <w:rsid w:val="000C46B1"/>
    <w:rsid w:val="001049AB"/>
    <w:rsid w:val="001457A9"/>
    <w:rsid w:val="001664E8"/>
    <w:rsid w:val="00186A2C"/>
    <w:rsid w:val="001B0708"/>
    <w:rsid w:val="00233F38"/>
    <w:rsid w:val="002A58D6"/>
    <w:rsid w:val="002B3274"/>
    <w:rsid w:val="002E1DA5"/>
    <w:rsid w:val="002E50A8"/>
    <w:rsid w:val="003278E2"/>
    <w:rsid w:val="00330E0E"/>
    <w:rsid w:val="003A4310"/>
    <w:rsid w:val="004102DA"/>
    <w:rsid w:val="004C3B16"/>
    <w:rsid w:val="0056572F"/>
    <w:rsid w:val="00576AC0"/>
    <w:rsid w:val="00592ED2"/>
    <w:rsid w:val="005B5FFF"/>
    <w:rsid w:val="006462D0"/>
    <w:rsid w:val="00665FE1"/>
    <w:rsid w:val="00682E00"/>
    <w:rsid w:val="006A3511"/>
    <w:rsid w:val="006B0D85"/>
    <w:rsid w:val="006D5FBD"/>
    <w:rsid w:val="006F6306"/>
    <w:rsid w:val="006F6521"/>
    <w:rsid w:val="00786FB8"/>
    <w:rsid w:val="007A2E6C"/>
    <w:rsid w:val="007B1D0B"/>
    <w:rsid w:val="007D2093"/>
    <w:rsid w:val="007D317E"/>
    <w:rsid w:val="008057D1"/>
    <w:rsid w:val="00812AD3"/>
    <w:rsid w:val="008A7CA3"/>
    <w:rsid w:val="008E5EA8"/>
    <w:rsid w:val="009B4630"/>
    <w:rsid w:val="009E4D4D"/>
    <w:rsid w:val="00AD36C9"/>
    <w:rsid w:val="00AE6B63"/>
    <w:rsid w:val="00AF22F9"/>
    <w:rsid w:val="00B67160"/>
    <w:rsid w:val="00B97BCD"/>
    <w:rsid w:val="00BA6722"/>
    <w:rsid w:val="00C2698A"/>
    <w:rsid w:val="00C74D03"/>
    <w:rsid w:val="00C9306F"/>
    <w:rsid w:val="00CD30CC"/>
    <w:rsid w:val="00CD4396"/>
    <w:rsid w:val="00D807A7"/>
    <w:rsid w:val="00DF2230"/>
    <w:rsid w:val="00E03238"/>
    <w:rsid w:val="00E542A3"/>
    <w:rsid w:val="00EC5287"/>
    <w:rsid w:val="00EE7391"/>
    <w:rsid w:val="00F305AE"/>
    <w:rsid w:val="00F6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5720AA"/>
  <w15:docId w15:val="{78776B49-B80F-48C5-9133-DB7B2182C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E1DA5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E1DA5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39"/>
    <w:rsid w:val="007A2E6C"/>
    <w:pPr>
      <w:widowControl/>
      <w:spacing w:after="0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7A2E6C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Ingenafstand">
    <w:name w:val="No Spacing"/>
    <w:uiPriority w:val="1"/>
    <w:qFormat/>
    <w:rsid w:val="00330E0E"/>
    <w:pPr>
      <w:spacing w:after="0"/>
    </w:pPr>
  </w:style>
  <w:style w:type="paragraph" w:styleId="Sidehoved">
    <w:name w:val="header"/>
    <w:basedOn w:val="Normal"/>
    <w:link w:val="SidehovedTegn"/>
    <w:uiPriority w:val="99"/>
    <w:unhideWhenUsed/>
    <w:rsid w:val="00E03238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E03238"/>
  </w:style>
  <w:style w:type="paragraph" w:styleId="Sidefod">
    <w:name w:val="footer"/>
    <w:basedOn w:val="Normal"/>
    <w:link w:val="SidefodTegn"/>
    <w:uiPriority w:val="99"/>
    <w:unhideWhenUsed/>
    <w:rsid w:val="00E03238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E03238"/>
  </w:style>
  <w:style w:type="paragraph" w:styleId="NormalWeb">
    <w:name w:val="Normal (Web)"/>
    <w:basedOn w:val="Normal"/>
    <w:uiPriority w:val="99"/>
    <w:unhideWhenUsed/>
    <w:rsid w:val="007D317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Opstilling-talellerbogst">
    <w:name w:val="List Number"/>
    <w:basedOn w:val="Normal"/>
    <w:uiPriority w:val="99"/>
    <w:unhideWhenUsed/>
    <w:rsid w:val="004C3B16"/>
    <w:pPr>
      <w:numPr>
        <w:numId w:val="9"/>
      </w:numPr>
      <w:contextualSpacing/>
    </w:pPr>
  </w:style>
  <w:style w:type="paragraph" w:styleId="Opstilling-punkttegn">
    <w:name w:val="List Bullet"/>
    <w:basedOn w:val="Normal"/>
    <w:uiPriority w:val="99"/>
    <w:unhideWhenUsed/>
    <w:rsid w:val="004C3B16"/>
    <w:pPr>
      <w:numPr>
        <w:numId w:val="1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0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hyperlink" Target="http://mitcfu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783EA-10AA-4E9C-BC78-CBE43622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382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Professionshøjskolen UCC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Edith Eychenne</dc:creator>
  <cp:lastModifiedBy>Karin Abrahamsen (KAAB) | VIA</cp:lastModifiedBy>
  <cp:revision>2</cp:revision>
  <dcterms:created xsi:type="dcterms:W3CDTF">2020-05-14T12:35:00Z</dcterms:created>
  <dcterms:modified xsi:type="dcterms:W3CDTF">2020-05-14T12:35:00Z</dcterms:modified>
</cp:coreProperties>
</file>