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D5353" w:rsidRDefault="004D5353">
      <w:bookmarkStart w:id="0" w:name="_GoBack"/>
      <w:bookmarkEnd w:id="0"/>
    </w:p>
    <w:tbl>
      <w:tblPr>
        <w:tblStyle w:val="a"/>
        <w:tblW w:w="964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60"/>
        <w:gridCol w:w="5805"/>
        <w:gridCol w:w="2280"/>
      </w:tblGrid>
      <w:tr w:rsidR="004D5353">
        <w:trPr>
          <w:trHeight w:val="200"/>
        </w:trPr>
        <w:tc>
          <w:tcPr>
            <w:tcW w:w="1560" w:type="dxa"/>
          </w:tcPr>
          <w:p w:rsidR="004D5353" w:rsidRDefault="00A72BE0">
            <w:pPr>
              <w:pStyle w:val="Overskrift1"/>
              <w:spacing w:before="0" w:after="120"/>
              <w:outlineLvl w:val="0"/>
            </w:pPr>
            <w:r>
              <w:rPr>
                <w:rFonts w:ascii="Calibri" w:eastAsia="Calibri" w:hAnsi="Calibri" w:cs="Calibri"/>
                <w:color w:val="1D266B"/>
                <w:sz w:val="32"/>
                <w:szCs w:val="32"/>
              </w:rPr>
              <w:t xml:space="preserve">Titel: </w:t>
            </w:r>
          </w:p>
        </w:tc>
        <w:tc>
          <w:tcPr>
            <w:tcW w:w="5805" w:type="dxa"/>
          </w:tcPr>
          <w:p w:rsidR="004D5353" w:rsidRDefault="00A72BE0">
            <w:pPr>
              <w:pBdr>
                <w:top w:val="nil"/>
                <w:left w:val="nil"/>
                <w:bottom w:val="nil"/>
                <w:right w:val="nil"/>
                <w:between w:val="nil"/>
              </w:pBdr>
              <w:rPr>
                <w:b/>
                <w:color w:val="1D266B"/>
                <w:sz w:val="32"/>
                <w:szCs w:val="32"/>
              </w:rPr>
            </w:pPr>
            <w:r>
              <w:rPr>
                <w:b/>
                <w:color w:val="1D266B"/>
                <w:sz w:val="32"/>
                <w:szCs w:val="32"/>
              </w:rPr>
              <w:t>Pæd. vejledning til portræt-dokumentaren Hvem var Frida Kahlo?</w:t>
            </w:r>
          </w:p>
        </w:tc>
        <w:tc>
          <w:tcPr>
            <w:tcW w:w="2280" w:type="dxa"/>
            <w:vMerge w:val="restart"/>
          </w:tcPr>
          <w:p w:rsidR="004D5353" w:rsidRDefault="004D5353">
            <w:pPr>
              <w:pBdr>
                <w:top w:val="nil"/>
                <w:left w:val="nil"/>
                <w:bottom w:val="nil"/>
                <w:right w:val="nil"/>
                <w:between w:val="nil"/>
              </w:pBdr>
              <w:rPr>
                <w:color w:val="000000"/>
              </w:rPr>
            </w:pPr>
          </w:p>
          <w:p w:rsidR="004D5353" w:rsidRDefault="00A72BE0">
            <w:pPr>
              <w:rPr>
                <w:color w:val="000000"/>
              </w:rPr>
            </w:pPr>
            <w:r>
              <w:rPr>
                <w:noProof/>
              </w:rPr>
              <w:drawing>
                <wp:inline distT="114300" distB="114300" distL="114300" distR="114300">
                  <wp:extent cx="839066" cy="81438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839066" cy="814388"/>
                          </a:xfrm>
                          <a:prstGeom prst="rect">
                            <a:avLst/>
                          </a:prstGeom>
                          <a:ln/>
                        </pic:spPr>
                      </pic:pic>
                    </a:graphicData>
                  </a:graphic>
                </wp:inline>
              </w:drawing>
            </w:r>
          </w:p>
          <w:p w:rsidR="004D5353" w:rsidRDefault="004D5353">
            <w:pPr>
              <w:pBdr>
                <w:top w:val="nil"/>
                <w:left w:val="nil"/>
                <w:bottom w:val="nil"/>
                <w:right w:val="nil"/>
                <w:between w:val="nil"/>
              </w:pBdr>
              <w:rPr>
                <w:color w:val="000000"/>
              </w:rPr>
            </w:pPr>
          </w:p>
          <w:p w:rsidR="004D5353" w:rsidRDefault="004D5353">
            <w:pPr>
              <w:pBdr>
                <w:top w:val="nil"/>
                <w:left w:val="nil"/>
                <w:bottom w:val="nil"/>
                <w:right w:val="nil"/>
                <w:between w:val="nil"/>
              </w:pBdr>
              <w:rPr>
                <w:color w:val="000000"/>
              </w:rPr>
            </w:pPr>
          </w:p>
          <w:p w:rsidR="004D5353" w:rsidRDefault="004D5353">
            <w:pPr>
              <w:pBdr>
                <w:top w:val="nil"/>
                <w:left w:val="nil"/>
                <w:bottom w:val="nil"/>
                <w:right w:val="nil"/>
                <w:between w:val="nil"/>
              </w:pBdr>
              <w:rPr>
                <w:color w:val="000000"/>
              </w:rPr>
            </w:pPr>
          </w:p>
          <w:p w:rsidR="004D5353" w:rsidRDefault="004D5353">
            <w:pPr>
              <w:pBdr>
                <w:top w:val="nil"/>
                <w:left w:val="nil"/>
                <w:bottom w:val="nil"/>
                <w:right w:val="nil"/>
                <w:between w:val="nil"/>
              </w:pBdr>
              <w:rPr>
                <w:color w:val="000000"/>
              </w:rPr>
            </w:pPr>
          </w:p>
        </w:tc>
      </w:tr>
      <w:tr w:rsidR="004D5353">
        <w:trPr>
          <w:trHeight w:val="200"/>
        </w:trPr>
        <w:tc>
          <w:tcPr>
            <w:tcW w:w="1560" w:type="dxa"/>
          </w:tcPr>
          <w:p w:rsidR="004D5353" w:rsidRDefault="00A72BE0">
            <w:pPr>
              <w:pBdr>
                <w:top w:val="nil"/>
                <w:left w:val="nil"/>
                <w:bottom w:val="nil"/>
                <w:right w:val="nil"/>
                <w:between w:val="nil"/>
              </w:pBdr>
              <w:rPr>
                <w:color w:val="000000"/>
              </w:rPr>
            </w:pPr>
            <w:r>
              <w:rPr>
                <w:color w:val="000000"/>
              </w:rPr>
              <w:t>Temaer:</w:t>
            </w:r>
          </w:p>
        </w:tc>
        <w:tc>
          <w:tcPr>
            <w:tcW w:w="5805" w:type="dxa"/>
          </w:tcPr>
          <w:p w:rsidR="004D5353" w:rsidRDefault="00A72BE0">
            <w:r>
              <w:t xml:space="preserve">Frida Kahlo, surrealisme,  selvportræt, </w:t>
            </w:r>
          </w:p>
        </w:tc>
        <w:tc>
          <w:tcPr>
            <w:tcW w:w="2280" w:type="dxa"/>
            <w:vMerge/>
          </w:tcPr>
          <w:p w:rsidR="004D5353" w:rsidRDefault="004D5353">
            <w:pPr>
              <w:pBdr>
                <w:top w:val="nil"/>
                <w:left w:val="nil"/>
                <w:bottom w:val="nil"/>
                <w:right w:val="nil"/>
                <w:between w:val="nil"/>
              </w:pBdr>
              <w:rPr>
                <w:color w:val="000000"/>
              </w:rPr>
            </w:pPr>
          </w:p>
        </w:tc>
      </w:tr>
      <w:tr w:rsidR="004D5353">
        <w:trPr>
          <w:trHeight w:val="200"/>
        </w:trPr>
        <w:tc>
          <w:tcPr>
            <w:tcW w:w="1560" w:type="dxa"/>
          </w:tcPr>
          <w:p w:rsidR="004D5353" w:rsidRDefault="00A72BE0">
            <w:pPr>
              <w:pBdr>
                <w:top w:val="nil"/>
                <w:left w:val="nil"/>
                <w:bottom w:val="nil"/>
                <w:right w:val="nil"/>
                <w:between w:val="nil"/>
              </w:pBdr>
              <w:rPr>
                <w:color w:val="000000"/>
              </w:rPr>
            </w:pPr>
            <w:r>
              <w:rPr>
                <w:color w:val="000000"/>
              </w:rPr>
              <w:t xml:space="preserve">Fag:  </w:t>
            </w:r>
          </w:p>
        </w:tc>
        <w:tc>
          <w:tcPr>
            <w:tcW w:w="5805" w:type="dxa"/>
          </w:tcPr>
          <w:p w:rsidR="004D5353" w:rsidRDefault="00A72BE0">
            <w:pPr>
              <w:pBdr>
                <w:top w:val="nil"/>
                <w:left w:val="nil"/>
                <w:bottom w:val="nil"/>
                <w:right w:val="nil"/>
                <w:between w:val="nil"/>
              </w:pBdr>
              <w:rPr>
                <w:color w:val="000000"/>
              </w:rPr>
            </w:pPr>
            <w:r>
              <w:t>dansk</w:t>
            </w:r>
          </w:p>
        </w:tc>
        <w:tc>
          <w:tcPr>
            <w:tcW w:w="2280" w:type="dxa"/>
            <w:vMerge/>
          </w:tcPr>
          <w:p w:rsidR="004D5353" w:rsidRDefault="004D5353">
            <w:pPr>
              <w:pBdr>
                <w:top w:val="nil"/>
                <w:left w:val="nil"/>
                <w:bottom w:val="nil"/>
                <w:right w:val="nil"/>
                <w:between w:val="nil"/>
              </w:pBdr>
              <w:rPr>
                <w:color w:val="000000"/>
              </w:rPr>
            </w:pPr>
          </w:p>
        </w:tc>
      </w:tr>
      <w:tr w:rsidR="004D5353">
        <w:trPr>
          <w:trHeight w:val="300"/>
        </w:trPr>
        <w:tc>
          <w:tcPr>
            <w:tcW w:w="1560" w:type="dxa"/>
          </w:tcPr>
          <w:p w:rsidR="004D5353" w:rsidRDefault="00A72BE0">
            <w:pPr>
              <w:pBdr>
                <w:top w:val="nil"/>
                <w:left w:val="nil"/>
                <w:bottom w:val="nil"/>
                <w:right w:val="nil"/>
                <w:between w:val="nil"/>
              </w:pBdr>
              <w:rPr>
                <w:color w:val="000000"/>
              </w:rPr>
            </w:pPr>
            <w:r>
              <w:rPr>
                <w:color w:val="000000"/>
              </w:rPr>
              <w:t>Målgruppe:</w:t>
            </w:r>
          </w:p>
        </w:tc>
        <w:tc>
          <w:tcPr>
            <w:tcW w:w="5805" w:type="dxa"/>
          </w:tcPr>
          <w:p w:rsidR="004D5353" w:rsidRDefault="00A72BE0">
            <w:pPr>
              <w:pBdr>
                <w:top w:val="nil"/>
                <w:left w:val="nil"/>
                <w:bottom w:val="nil"/>
                <w:right w:val="nil"/>
                <w:between w:val="nil"/>
              </w:pBdr>
            </w:pPr>
            <w:r>
              <w:t>7.-10. kl.</w:t>
            </w:r>
          </w:p>
        </w:tc>
        <w:tc>
          <w:tcPr>
            <w:tcW w:w="2280" w:type="dxa"/>
            <w:vMerge/>
          </w:tcPr>
          <w:p w:rsidR="004D5353" w:rsidRDefault="004D5353">
            <w:pPr>
              <w:pBdr>
                <w:top w:val="nil"/>
                <w:left w:val="nil"/>
                <w:bottom w:val="nil"/>
                <w:right w:val="nil"/>
                <w:between w:val="nil"/>
              </w:pBdr>
              <w:rPr>
                <w:color w:val="000000"/>
              </w:rPr>
            </w:pPr>
          </w:p>
        </w:tc>
      </w:tr>
      <w:tr w:rsidR="004D5353">
        <w:trPr>
          <w:trHeight w:val="285"/>
        </w:trPr>
        <w:tc>
          <w:tcPr>
            <w:tcW w:w="1560" w:type="dxa"/>
          </w:tcPr>
          <w:p w:rsidR="004D5353" w:rsidRDefault="004D5353">
            <w:pPr>
              <w:pBdr>
                <w:top w:val="nil"/>
                <w:left w:val="nil"/>
                <w:bottom w:val="nil"/>
                <w:right w:val="nil"/>
                <w:between w:val="nil"/>
              </w:pBdr>
              <w:rPr>
                <w:color w:val="000000"/>
              </w:rPr>
            </w:pPr>
          </w:p>
        </w:tc>
        <w:tc>
          <w:tcPr>
            <w:tcW w:w="5805" w:type="dxa"/>
          </w:tcPr>
          <w:p w:rsidR="004D5353" w:rsidRDefault="004D5353">
            <w:pPr>
              <w:pBdr>
                <w:top w:val="nil"/>
                <w:left w:val="nil"/>
                <w:bottom w:val="nil"/>
                <w:right w:val="nil"/>
                <w:between w:val="nil"/>
              </w:pBdr>
              <w:rPr>
                <w:color w:val="000000"/>
              </w:rPr>
            </w:pPr>
          </w:p>
        </w:tc>
        <w:tc>
          <w:tcPr>
            <w:tcW w:w="2280" w:type="dxa"/>
            <w:vMerge/>
          </w:tcPr>
          <w:p w:rsidR="004D5353" w:rsidRDefault="004D5353">
            <w:pPr>
              <w:pBdr>
                <w:top w:val="nil"/>
                <w:left w:val="nil"/>
                <w:bottom w:val="nil"/>
                <w:right w:val="nil"/>
                <w:between w:val="nil"/>
              </w:pBdr>
              <w:rPr>
                <w:color w:val="000000"/>
              </w:rPr>
            </w:pPr>
          </w:p>
        </w:tc>
      </w:tr>
      <w:tr w:rsidR="004D5353">
        <w:trPr>
          <w:trHeight w:val="10040"/>
        </w:trPr>
        <w:tc>
          <w:tcPr>
            <w:tcW w:w="1560" w:type="dxa"/>
          </w:tcPr>
          <w:p w:rsidR="004D5353" w:rsidRDefault="004D5353">
            <w:pPr>
              <w:pBdr>
                <w:top w:val="nil"/>
                <w:left w:val="nil"/>
                <w:bottom w:val="nil"/>
                <w:right w:val="nil"/>
                <w:between w:val="nil"/>
              </w:pBdr>
              <w:rPr>
                <w:color w:val="000000"/>
                <w:sz w:val="16"/>
                <w:szCs w:val="16"/>
              </w:rPr>
            </w:pPr>
            <w:bookmarkStart w:id="1" w:name="_gjdgxs" w:colFirst="0" w:colLast="0"/>
            <w:bookmarkEnd w:id="1"/>
          </w:p>
        </w:tc>
        <w:tc>
          <w:tcPr>
            <w:tcW w:w="8085" w:type="dxa"/>
            <w:gridSpan w:val="2"/>
          </w:tcPr>
          <w:p w:rsidR="004D5353" w:rsidRDefault="00A72BE0">
            <w:pPr>
              <w:rPr>
                <w:b/>
                <w:i/>
              </w:rPr>
            </w:pPr>
            <w:r>
              <w:rPr>
                <w:b/>
              </w:rPr>
              <w:t>TV-udsendelse:</w:t>
            </w:r>
            <w:r>
              <w:t xml:space="preserve"> Hvem var Frida Kahlo? DR2, 2021, 51 min. </w:t>
            </w:r>
            <w:hyperlink r:id="rId8">
              <w:r>
                <w:rPr>
                  <w:color w:val="1155CC"/>
                  <w:u w:val="single"/>
                </w:rPr>
                <w:t>https://kp.mitcfu.dk/TV0000123842</w:t>
              </w:r>
            </w:hyperlink>
            <w:r>
              <w:t xml:space="preserve">  </w:t>
            </w:r>
          </w:p>
          <w:p w:rsidR="004D5353" w:rsidRDefault="004D5353">
            <w:pPr>
              <w:rPr>
                <w:b/>
                <w:i/>
              </w:rPr>
            </w:pPr>
          </w:p>
          <w:p w:rsidR="004D5353" w:rsidRDefault="004D5353">
            <w:pPr>
              <w:rPr>
                <w:b/>
                <w:i/>
              </w:rPr>
            </w:pPr>
          </w:p>
          <w:p w:rsidR="004D5353" w:rsidRDefault="00A72BE0">
            <w:pPr>
              <w:rPr>
                <w:b/>
                <w:color w:val="1D266B"/>
                <w:sz w:val="32"/>
                <w:szCs w:val="32"/>
              </w:rPr>
            </w:pPr>
            <w:r>
              <w:rPr>
                <w:b/>
                <w:color w:val="1D266B"/>
                <w:sz w:val="32"/>
                <w:szCs w:val="32"/>
              </w:rPr>
              <w:t>Faglig relevans/kompetenceområder</w:t>
            </w:r>
          </w:p>
          <w:p w:rsidR="004D5353" w:rsidRDefault="004D5353">
            <w:pPr>
              <w:rPr>
                <w:b/>
                <w:color w:val="1D266B"/>
              </w:rPr>
            </w:pPr>
          </w:p>
          <w:p w:rsidR="004D5353" w:rsidRDefault="00A72BE0">
            <w:pPr>
              <w:rPr>
                <w:color w:val="1D266B"/>
              </w:rPr>
            </w:pPr>
            <w:r>
              <w:rPr>
                <w:color w:val="1D266B"/>
              </w:rPr>
              <w:t>Frida Kahlo er en af verdenskunsten helt store kvindelige surrealistiske malere, som mange unge i dag er fascinerede af. I denne por</w:t>
            </w:r>
            <w:r>
              <w:rPr>
                <w:color w:val="1D266B"/>
              </w:rPr>
              <w:t>trætdokumentar fortælles om hendes liv gennem udvalgte malerier, som analyseres biografisk, kulturelt og politisk af eksperter i forhold til hendes spændende livsforløb. Det er derfor oplagt at bruge udsendelsen som afsæt for at lade eleverne lave billedan</w:t>
            </w:r>
            <w:r>
              <w:rPr>
                <w:color w:val="1D266B"/>
              </w:rPr>
              <w:t xml:space="preserve">alyser af de udvalgte malerier. </w:t>
            </w:r>
          </w:p>
          <w:p w:rsidR="004D5353" w:rsidRDefault="004D5353">
            <w:pPr>
              <w:rPr>
                <w:color w:val="1D266B"/>
              </w:rPr>
            </w:pPr>
          </w:p>
          <w:p w:rsidR="004D5353" w:rsidRDefault="00A72BE0">
            <w:pPr>
              <w:rPr>
                <w:color w:val="1D266B"/>
              </w:rPr>
            </w:pPr>
            <w:r>
              <w:t>Vejledningen tilgodeser primært kompetencemålene inden for fortolkning og fremstilling i ‘Fælles Mål’ for dansk med vægt på æstetiske tekster.</w:t>
            </w:r>
          </w:p>
          <w:p w:rsidR="004D5353" w:rsidRDefault="004D5353"/>
          <w:p w:rsidR="004D5353" w:rsidRDefault="00A72BE0">
            <w:pPr>
              <w:rPr>
                <w:color w:val="1D266B"/>
              </w:rPr>
            </w:pPr>
            <w:r>
              <w:rPr>
                <w:b/>
                <w:color w:val="1D266B"/>
                <w:sz w:val="32"/>
                <w:szCs w:val="32"/>
              </w:rPr>
              <w:t>Kapitelsæt</w:t>
            </w:r>
          </w:p>
          <w:p w:rsidR="004D5353" w:rsidRDefault="00A72BE0">
            <w:pPr>
              <w:rPr>
                <w:color w:val="1D266B"/>
              </w:rPr>
            </w:pPr>
            <w:r>
              <w:rPr>
                <w:color w:val="1D266B"/>
              </w:rPr>
              <w:t>Book kapitelsæt sammen med tv-udsendelsen til eleverne, som er organiseret efter de syv mest omtalte malerier i tv-udsendelsen. Hver gruppe får/vælger et maleri, og bruger spørgsmålene i kapitelsættet som springbræt til en dybere analyse.</w:t>
            </w:r>
          </w:p>
          <w:p w:rsidR="004D5353" w:rsidRDefault="004D5353">
            <w:pPr>
              <w:rPr>
                <w:color w:val="1D266B"/>
              </w:rPr>
            </w:pPr>
          </w:p>
          <w:p w:rsidR="004D5353" w:rsidRDefault="00A72BE0">
            <w:pPr>
              <w:rPr>
                <w:color w:val="1D266B"/>
              </w:rPr>
            </w:pPr>
            <w:r>
              <w:rPr>
                <w:color w:val="1D266B"/>
              </w:rPr>
              <w:t xml:space="preserve"> </w:t>
            </w:r>
          </w:p>
          <w:p w:rsidR="004D5353" w:rsidRDefault="00A72BE0">
            <w:pPr>
              <w:rPr>
                <w:color w:val="1D266B"/>
              </w:rPr>
            </w:pPr>
            <w:r>
              <w:rPr>
                <w:b/>
                <w:color w:val="1D266B"/>
                <w:sz w:val="32"/>
                <w:szCs w:val="32"/>
              </w:rPr>
              <w:t>Organisering</w:t>
            </w:r>
          </w:p>
          <w:p w:rsidR="004D5353" w:rsidRDefault="00A72BE0">
            <w:pPr>
              <w:rPr>
                <w:color w:val="1D266B"/>
              </w:rPr>
            </w:pPr>
            <w:r>
              <w:rPr>
                <w:color w:val="1D266B"/>
              </w:rPr>
              <w:t>V</w:t>
            </w:r>
            <w:r>
              <w:rPr>
                <w:color w:val="1D266B"/>
              </w:rPr>
              <w:t>ejledningen her lægger op til, at eleverne i mindre grupper arbejder i dybden med et af de syv malerier, som omtales nærmere i udsendelsen, og som kan ses i kapitelsættet. Efterfølgende kan de fremlægge deres billedanalyse for klassen.</w:t>
            </w:r>
          </w:p>
          <w:p w:rsidR="004D5353" w:rsidRDefault="004D5353">
            <w:pPr>
              <w:rPr>
                <w:color w:val="1D266B"/>
              </w:rPr>
            </w:pPr>
          </w:p>
          <w:p w:rsidR="004D5353" w:rsidRDefault="00A72BE0">
            <w:pPr>
              <w:rPr>
                <w:b/>
                <w:color w:val="1D266B"/>
                <w:sz w:val="32"/>
                <w:szCs w:val="32"/>
              </w:rPr>
            </w:pPr>
            <w:r>
              <w:rPr>
                <w:b/>
                <w:color w:val="1D266B"/>
                <w:sz w:val="32"/>
                <w:szCs w:val="32"/>
              </w:rPr>
              <w:t>Ideer til undervisn</w:t>
            </w:r>
            <w:r>
              <w:rPr>
                <w:b/>
                <w:color w:val="1D266B"/>
                <w:sz w:val="32"/>
                <w:szCs w:val="32"/>
              </w:rPr>
              <w:t>ingen</w:t>
            </w:r>
          </w:p>
          <w:p w:rsidR="004D5353" w:rsidRDefault="004D5353"/>
          <w:p w:rsidR="004D5353" w:rsidRDefault="00A72BE0">
            <w:r>
              <w:t>FØR</w:t>
            </w:r>
          </w:p>
          <w:p w:rsidR="004D5353" w:rsidRDefault="00A72BE0">
            <w:r>
              <w:t>Tal med eleverne om deres forforståelse. Hvad ved de i forvejen om Frida Kahlo?</w:t>
            </w:r>
          </w:p>
          <w:p w:rsidR="004D5353" w:rsidRDefault="00A72BE0">
            <w:r>
              <w:t xml:space="preserve">Hvad ved de om surrealismen? </w:t>
            </w:r>
          </w:p>
          <w:p w:rsidR="004D5353" w:rsidRDefault="004D5353"/>
          <w:p w:rsidR="004D5353" w:rsidRDefault="00A72BE0">
            <w:r>
              <w:t>UNDER</w:t>
            </w:r>
          </w:p>
          <w:p w:rsidR="004D5353" w:rsidRDefault="00A72BE0">
            <w:pPr>
              <w:rPr>
                <w:color w:val="333333"/>
                <w:highlight w:val="white"/>
              </w:rPr>
            </w:pPr>
            <w:r>
              <w:rPr>
                <w:color w:val="333333"/>
                <w:highlight w:val="white"/>
              </w:rPr>
              <w:t>Lad dem se udsendelsen i sin helhed fx derhjemme som lektie. Man kan booke den til sine elever, som så kan se den ved at logge p</w:t>
            </w:r>
            <w:r>
              <w:rPr>
                <w:color w:val="333333"/>
                <w:highlight w:val="white"/>
              </w:rPr>
              <w:t>å mitcfu.dk med Unilogin og finde den under ‘Mine materialer’ og vælger ‘kapitelsæt’.</w:t>
            </w:r>
          </w:p>
          <w:p w:rsidR="004D5353" w:rsidRDefault="004D5353">
            <w:pPr>
              <w:rPr>
                <w:color w:val="333333"/>
                <w:highlight w:val="white"/>
              </w:rPr>
            </w:pPr>
          </w:p>
          <w:p w:rsidR="004D5353" w:rsidRDefault="00A72BE0">
            <w:pPr>
              <w:rPr>
                <w:color w:val="333333"/>
                <w:highlight w:val="white"/>
              </w:rPr>
            </w:pPr>
            <w:r>
              <w:rPr>
                <w:color w:val="333333"/>
                <w:highlight w:val="white"/>
              </w:rPr>
              <w:t>Fordel dem i mindre grupper, som hver får et af de 7 malerier, som omtales i udsendelsen, og der er spørgsmål til i kapitelsættet. Dette maleri skal de undersøge i dybde</w:t>
            </w:r>
            <w:r>
              <w:rPr>
                <w:color w:val="333333"/>
                <w:highlight w:val="white"/>
              </w:rPr>
              <w:t xml:space="preserve">n og bagefter fremlægge for klassen.  </w:t>
            </w:r>
          </w:p>
          <w:p w:rsidR="004D5353" w:rsidRDefault="00A72BE0">
            <w:pPr>
              <w:rPr>
                <w:color w:val="333333"/>
                <w:highlight w:val="white"/>
              </w:rPr>
            </w:pPr>
            <w:r>
              <w:rPr>
                <w:color w:val="333333"/>
                <w:highlight w:val="white"/>
              </w:rPr>
              <w:t>De starter med at tale sammen om de spørgsmål, der er til maleriet i kapitelsættet. Lad dem skrive noter til.</w:t>
            </w:r>
          </w:p>
          <w:p w:rsidR="004D5353" w:rsidRDefault="00A72BE0">
            <w:pPr>
              <w:rPr>
                <w:color w:val="333333"/>
                <w:highlight w:val="white"/>
              </w:rPr>
            </w:pPr>
            <w:r>
              <w:rPr>
                <w:color w:val="333333"/>
                <w:highlight w:val="white"/>
              </w:rPr>
              <w:t>Herefter kan de bruge billedanalyse-siden fra indidansk.dk til at udvælge flere interessante analysepunkter</w:t>
            </w:r>
            <w:r>
              <w:rPr>
                <w:color w:val="333333"/>
                <w:highlight w:val="white"/>
              </w:rPr>
              <w:t xml:space="preserve">  </w:t>
            </w:r>
            <w:hyperlink r:id="rId9">
              <w:r>
                <w:rPr>
                  <w:color w:val="1155CC"/>
                  <w:highlight w:val="white"/>
                  <w:u w:val="single"/>
                </w:rPr>
                <w:t>https://indidansk.dk/maleri</w:t>
              </w:r>
            </w:hyperlink>
            <w:r>
              <w:rPr>
                <w:color w:val="333333"/>
                <w:highlight w:val="white"/>
              </w:rPr>
              <w:t xml:space="preserve"> De kan også forsøge at finde mere interessant info om maleriet på nettet.</w:t>
            </w:r>
          </w:p>
          <w:p w:rsidR="004D5353" w:rsidRDefault="004D5353">
            <w:pPr>
              <w:rPr>
                <w:color w:val="333333"/>
                <w:highlight w:val="white"/>
              </w:rPr>
            </w:pPr>
          </w:p>
          <w:p w:rsidR="004D5353" w:rsidRDefault="00A72BE0">
            <w:pPr>
              <w:rPr>
                <w:color w:val="333333"/>
                <w:highlight w:val="white"/>
              </w:rPr>
            </w:pPr>
            <w:r>
              <w:rPr>
                <w:color w:val="333333"/>
                <w:highlight w:val="white"/>
              </w:rPr>
              <w:t xml:space="preserve">Ved flere af malerierne omtales et andet maleri, som Frida Kahlo har været inspireret af. Det kan eleverne også finde på nettet og forklarer referencen og dets betydning. </w:t>
            </w:r>
          </w:p>
          <w:p w:rsidR="004D5353" w:rsidRDefault="004D5353">
            <w:pPr>
              <w:rPr>
                <w:color w:val="333333"/>
                <w:highlight w:val="white"/>
              </w:rPr>
            </w:pPr>
          </w:p>
          <w:p w:rsidR="004D5353" w:rsidRDefault="00A72BE0">
            <w:pPr>
              <w:rPr>
                <w:color w:val="333333"/>
                <w:highlight w:val="white"/>
              </w:rPr>
            </w:pPr>
            <w:r>
              <w:rPr>
                <w:color w:val="333333"/>
                <w:highlight w:val="white"/>
              </w:rPr>
              <w:t>De kan skrive deres analyse ned i en Thinklink (skoletube), hvor de sætter tekstbok</w:t>
            </w:r>
            <w:r>
              <w:rPr>
                <w:color w:val="333333"/>
                <w:highlight w:val="white"/>
              </w:rPr>
              <w:t xml:space="preserve">se direkte ind oven på maleriet. </w:t>
            </w:r>
          </w:p>
          <w:p w:rsidR="004D5353" w:rsidRDefault="004D5353">
            <w:pPr>
              <w:rPr>
                <w:color w:val="333333"/>
                <w:highlight w:val="white"/>
              </w:rPr>
            </w:pPr>
          </w:p>
          <w:p w:rsidR="004D5353" w:rsidRDefault="00A72BE0">
            <w:pPr>
              <w:rPr>
                <w:color w:val="333333"/>
                <w:highlight w:val="white"/>
              </w:rPr>
            </w:pPr>
            <w:r>
              <w:rPr>
                <w:color w:val="333333"/>
                <w:highlight w:val="white"/>
              </w:rPr>
              <w:t>EFTER</w:t>
            </w:r>
          </w:p>
          <w:p w:rsidR="004D5353" w:rsidRDefault="004D5353">
            <w:pPr>
              <w:rPr>
                <w:color w:val="333333"/>
                <w:highlight w:val="white"/>
              </w:rPr>
            </w:pPr>
          </w:p>
          <w:p w:rsidR="004D5353" w:rsidRDefault="00A72BE0">
            <w:pPr>
              <w:rPr>
                <w:b/>
                <w:color w:val="333333"/>
                <w:highlight w:val="white"/>
              </w:rPr>
            </w:pPr>
            <w:r>
              <w:rPr>
                <w:b/>
                <w:color w:val="333333"/>
                <w:highlight w:val="white"/>
              </w:rPr>
              <w:t>Kreativ ud-af værket-opgave</w:t>
            </w:r>
          </w:p>
          <w:p w:rsidR="004D5353" w:rsidRDefault="00A72BE0">
            <w:pPr>
              <w:rPr>
                <w:color w:val="333333"/>
                <w:highlight w:val="white"/>
              </w:rPr>
            </w:pPr>
            <w:r>
              <w:rPr>
                <w:color w:val="333333"/>
                <w:highlight w:val="white"/>
              </w:rPr>
              <w:t xml:space="preserve">Eleverne kan som en kreativ afsluttende opgave lave et digitalt selvportræt ala Frida Kahlo. Lad dem gense klippet i kapitelsættet med titlen “Selvportræt med tornehalskæde og kolibri”. </w:t>
            </w:r>
          </w:p>
          <w:p w:rsidR="004D5353" w:rsidRDefault="00A72BE0">
            <w:pPr>
              <w:numPr>
                <w:ilvl w:val="0"/>
                <w:numId w:val="1"/>
              </w:numPr>
              <w:rPr>
                <w:color w:val="333333"/>
                <w:highlight w:val="white"/>
              </w:rPr>
            </w:pPr>
            <w:r>
              <w:rPr>
                <w:color w:val="333333"/>
                <w:highlight w:val="white"/>
              </w:rPr>
              <w:t xml:space="preserve">Du skal lave et digitalt selvportræt, som minder om Frida Kahlos. Hjælp hinanden med at tage fotos af hinanden i ¾ profil, mens I kigger direkte ind i kameraet uden af smile - ligesom Frida. </w:t>
            </w:r>
          </w:p>
          <w:p w:rsidR="004D5353" w:rsidRDefault="00A72BE0">
            <w:pPr>
              <w:numPr>
                <w:ilvl w:val="0"/>
                <w:numId w:val="1"/>
              </w:numPr>
              <w:rPr>
                <w:color w:val="333333"/>
                <w:highlight w:val="white"/>
              </w:rPr>
            </w:pPr>
            <w:r>
              <w:rPr>
                <w:color w:val="333333"/>
                <w:highlight w:val="white"/>
              </w:rPr>
              <w:t>Tag eller find fotos af ting i dit liv, som virkelig betyder me</w:t>
            </w:r>
            <w:r>
              <w:rPr>
                <w:color w:val="333333"/>
                <w:highlight w:val="white"/>
              </w:rPr>
              <w:t>get for dig fx dit kæledyr. Det kan også være ting, som symboliserer noget vigtigt i dit liv fx en fodbold eller et brudt reb, hvis dine forældre er skilt.</w:t>
            </w:r>
          </w:p>
          <w:p w:rsidR="004D5353" w:rsidRDefault="00A72BE0">
            <w:pPr>
              <w:numPr>
                <w:ilvl w:val="0"/>
                <w:numId w:val="1"/>
              </w:numPr>
              <w:rPr>
                <w:color w:val="333333"/>
                <w:highlight w:val="white"/>
              </w:rPr>
            </w:pPr>
            <w:r>
              <w:rPr>
                <w:color w:val="333333"/>
                <w:highlight w:val="white"/>
              </w:rPr>
              <w:t>Hvordan skal baggrunde være? en faretruende himmel eller bøgeblade fra den danske natur? Tænk over det skal fortælle noget om dine følelser.</w:t>
            </w:r>
          </w:p>
          <w:p w:rsidR="004D5353" w:rsidRDefault="00A72BE0">
            <w:pPr>
              <w:numPr>
                <w:ilvl w:val="0"/>
                <w:numId w:val="1"/>
              </w:numPr>
              <w:rPr>
                <w:color w:val="333333"/>
                <w:highlight w:val="white"/>
              </w:rPr>
            </w:pPr>
            <w:r>
              <w:rPr>
                <w:color w:val="333333"/>
                <w:highlight w:val="white"/>
              </w:rPr>
              <w:t xml:space="preserve">Sæt det hele samme i et collage-program fx i appen PicCollage. </w:t>
            </w:r>
          </w:p>
          <w:p w:rsidR="004D5353" w:rsidRDefault="00A72BE0">
            <w:pPr>
              <w:numPr>
                <w:ilvl w:val="0"/>
                <w:numId w:val="1"/>
              </w:numPr>
              <w:rPr>
                <w:color w:val="333333"/>
                <w:highlight w:val="white"/>
              </w:rPr>
            </w:pPr>
            <w:r>
              <w:rPr>
                <w:color w:val="333333"/>
                <w:highlight w:val="white"/>
              </w:rPr>
              <w:t>Du kan evt. prøve at få collagen til at ligne et ma</w:t>
            </w:r>
            <w:r>
              <w:rPr>
                <w:color w:val="333333"/>
                <w:highlight w:val="white"/>
              </w:rPr>
              <w:t>leri ved at smelte collagen sammen med et af Fridas malerier på websiden Deep dream generator (Det kræver dog eleven opretter en profil på websiden, så man skal tjekke med sin skoles GDPR-regler om det er ok.)</w:t>
            </w:r>
          </w:p>
          <w:p w:rsidR="004D5353" w:rsidRDefault="00A72BE0">
            <w:pPr>
              <w:numPr>
                <w:ilvl w:val="0"/>
                <w:numId w:val="1"/>
              </w:numPr>
              <w:rPr>
                <w:color w:val="333333"/>
                <w:highlight w:val="white"/>
              </w:rPr>
            </w:pPr>
            <w:r>
              <w:rPr>
                <w:color w:val="333333"/>
                <w:highlight w:val="white"/>
              </w:rPr>
              <w:t>Fremlæg jeres fotos for hinanden</w:t>
            </w:r>
          </w:p>
          <w:p w:rsidR="004D5353" w:rsidRDefault="004D5353">
            <w:pPr>
              <w:rPr>
                <w:color w:val="333333"/>
                <w:highlight w:val="white"/>
              </w:rPr>
            </w:pPr>
          </w:p>
          <w:p w:rsidR="004D5353" w:rsidRDefault="004D5353">
            <w:pPr>
              <w:rPr>
                <w:color w:val="333333"/>
                <w:highlight w:val="white"/>
              </w:rPr>
            </w:pPr>
          </w:p>
          <w:p w:rsidR="004D5353" w:rsidRDefault="00A72BE0">
            <w:pPr>
              <w:rPr>
                <w:color w:val="333333"/>
                <w:highlight w:val="white"/>
              </w:rPr>
            </w:pPr>
            <w:r>
              <w:rPr>
                <w:color w:val="333333"/>
                <w:highlight w:val="white"/>
              </w:rPr>
              <w:t>Se eksemple</w:t>
            </w:r>
            <w:r>
              <w:rPr>
                <w:color w:val="333333"/>
                <w:highlight w:val="white"/>
              </w:rPr>
              <w:t>r herunder</w:t>
            </w:r>
          </w:p>
          <w:p w:rsidR="004D5353" w:rsidRDefault="00A72BE0">
            <w:pPr>
              <w:rPr>
                <w:color w:val="333333"/>
                <w:highlight w:val="white"/>
              </w:rPr>
            </w:pPr>
            <w:r>
              <w:rPr>
                <w:noProof/>
                <w:color w:val="333333"/>
                <w:highlight w:val="white"/>
              </w:rPr>
              <w:lastRenderedPageBreak/>
              <w:drawing>
                <wp:inline distT="114300" distB="114300" distL="114300" distR="114300">
                  <wp:extent cx="3237548" cy="2425558"/>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237548" cy="2425558"/>
                          </a:xfrm>
                          <a:prstGeom prst="rect">
                            <a:avLst/>
                          </a:prstGeom>
                          <a:ln/>
                        </pic:spPr>
                      </pic:pic>
                    </a:graphicData>
                  </a:graphic>
                </wp:inline>
              </w:drawing>
            </w:r>
          </w:p>
          <w:p w:rsidR="004D5353" w:rsidRDefault="00A72BE0">
            <w:pPr>
              <w:rPr>
                <w:i/>
                <w:color w:val="333333"/>
                <w:sz w:val="18"/>
                <w:szCs w:val="18"/>
                <w:highlight w:val="white"/>
              </w:rPr>
            </w:pPr>
            <w:r>
              <w:rPr>
                <w:i/>
                <w:color w:val="333333"/>
                <w:sz w:val="18"/>
                <w:szCs w:val="18"/>
                <w:highlight w:val="white"/>
              </w:rPr>
              <w:t>Selvportræt ala Frida Kahlo lavet som digitale collage i PicCollage appen</w:t>
            </w:r>
          </w:p>
          <w:p w:rsidR="004D5353" w:rsidRDefault="004D5353">
            <w:pPr>
              <w:rPr>
                <w:color w:val="333333"/>
                <w:highlight w:val="white"/>
              </w:rPr>
            </w:pPr>
          </w:p>
          <w:p w:rsidR="004D5353" w:rsidRDefault="00A72BE0">
            <w:pPr>
              <w:rPr>
                <w:color w:val="333333"/>
                <w:highlight w:val="white"/>
              </w:rPr>
            </w:pPr>
            <w:r>
              <w:rPr>
                <w:noProof/>
                <w:color w:val="333333"/>
                <w:highlight w:val="white"/>
              </w:rPr>
              <w:drawing>
                <wp:inline distT="114300" distB="114300" distL="114300" distR="114300">
                  <wp:extent cx="3158494" cy="2376488"/>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3158494" cy="2376488"/>
                          </a:xfrm>
                          <a:prstGeom prst="rect">
                            <a:avLst/>
                          </a:prstGeom>
                          <a:ln/>
                        </pic:spPr>
                      </pic:pic>
                    </a:graphicData>
                  </a:graphic>
                </wp:inline>
              </w:drawing>
            </w:r>
          </w:p>
          <w:p w:rsidR="004D5353" w:rsidRDefault="00A72BE0">
            <w:pPr>
              <w:rPr>
                <w:i/>
                <w:color w:val="333333"/>
                <w:sz w:val="18"/>
                <w:szCs w:val="18"/>
                <w:highlight w:val="white"/>
              </w:rPr>
            </w:pPr>
            <w:r>
              <w:rPr>
                <w:i/>
                <w:color w:val="333333"/>
                <w:sz w:val="18"/>
                <w:szCs w:val="18"/>
                <w:highlight w:val="white"/>
              </w:rPr>
              <w:t xml:space="preserve">Samme collage smeltet sammen med Frida Kahlos maleri “Selvportræt med tornehalskæde og kolibri” på websiden </w:t>
            </w:r>
            <w:hyperlink r:id="rId12">
              <w:r>
                <w:rPr>
                  <w:i/>
                  <w:color w:val="1155CC"/>
                  <w:sz w:val="18"/>
                  <w:szCs w:val="18"/>
                  <w:highlight w:val="white"/>
                  <w:u w:val="single"/>
                </w:rPr>
                <w:t>www.d</w:t>
              </w:r>
              <w:r>
                <w:rPr>
                  <w:i/>
                  <w:color w:val="1155CC"/>
                  <w:sz w:val="18"/>
                  <w:szCs w:val="18"/>
                  <w:highlight w:val="white"/>
                  <w:u w:val="single"/>
                </w:rPr>
                <w:t>eepdreamgenerator.com</w:t>
              </w:r>
            </w:hyperlink>
            <w:r>
              <w:rPr>
                <w:i/>
                <w:color w:val="333333"/>
                <w:sz w:val="18"/>
                <w:szCs w:val="18"/>
                <w:highlight w:val="white"/>
              </w:rPr>
              <w:t xml:space="preserve"> </w:t>
            </w:r>
          </w:p>
          <w:p w:rsidR="004D5353" w:rsidRDefault="004D5353">
            <w:pPr>
              <w:rPr>
                <w:color w:val="333333"/>
                <w:highlight w:val="white"/>
              </w:rPr>
            </w:pPr>
          </w:p>
          <w:p w:rsidR="004D5353" w:rsidRDefault="00A72BE0">
            <w:pPr>
              <w:rPr>
                <w:color w:val="333333"/>
                <w:highlight w:val="white"/>
              </w:rPr>
            </w:pPr>
            <w:r>
              <w:rPr>
                <w:noProof/>
                <w:color w:val="333333"/>
                <w:highlight w:val="white"/>
              </w:rPr>
              <w:drawing>
                <wp:inline distT="114300" distB="114300" distL="114300" distR="114300">
                  <wp:extent cx="2241280" cy="2700338"/>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2241280" cy="2700338"/>
                          </a:xfrm>
                          <a:prstGeom prst="rect">
                            <a:avLst/>
                          </a:prstGeom>
                          <a:ln/>
                        </pic:spPr>
                      </pic:pic>
                    </a:graphicData>
                  </a:graphic>
                </wp:inline>
              </w:drawing>
            </w:r>
          </w:p>
          <w:p w:rsidR="004D5353" w:rsidRDefault="00A72BE0">
            <w:pPr>
              <w:rPr>
                <w:i/>
                <w:color w:val="333333"/>
                <w:sz w:val="18"/>
                <w:szCs w:val="18"/>
                <w:highlight w:val="white"/>
              </w:rPr>
            </w:pPr>
            <w:r>
              <w:rPr>
                <w:i/>
                <w:color w:val="333333"/>
                <w:sz w:val="18"/>
                <w:szCs w:val="18"/>
                <w:highlight w:val="white"/>
              </w:rPr>
              <w:t>Frida Kahlo, 1940, Selvportræt med tornehalskæde og kolibri</w:t>
            </w:r>
          </w:p>
          <w:p w:rsidR="004D5353" w:rsidRDefault="004D5353">
            <w:pPr>
              <w:pStyle w:val="Overskrift1"/>
              <w:spacing w:before="240"/>
              <w:outlineLvl w:val="0"/>
              <w:rPr>
                <w:rFonts w:ascii="Calibri" w:eastAsia="Calibri" w:hAnsi="Calibri" w:cs="Calibri"/>
                <w:color w:val="000066"/>
                <w:sz w:val="32"/>
                <w:szCs w:val="32"/>
              </w:rPr>
            </w:pPr>
          </w:p>
          <w:p w:rsidR="004D5353" w:rsidRDefault="00A72BE0">
            <w:pPr>
              <w:pStyle w:val="Overskrift1"/>
              <w:spacing w:before="240"/>
              <w:outlineLvl w:val="0"/>
              <w:rPr>
                <w:rFonts w:ascii="Calibri" w:eastAsia="Calibri" w:hAnsi="Calibri" w:cs="Calibri"/>
                <w:color w:val="000066"/>
                <w:sz w:val="32"/>
                <w:szCs w:val="32"/>
              </w:rPr>
            </w:pPr>
            <w:r>
              <w:rPr>
                <w:rFonts w:ascii="Calibri" w:eastAsia="Calibri" w:hAnsi="Calibri" w:cs="Calibri"/>
                <w:color w:val="000066"/>
                <w:sz w:val="32"/>
                <w:szCs w:val="32"/>
              </w:rPr>
              <w:t>Supplerende materialer</w:t>
            </w:r>
          </w:p>
          <w:p w:rsidR="004D5353" w:rsidRDefault="004D5353">
            <w:pPr>
              <w:shd w:val="clear" w:color="auto" w:fill="FFFFFF"/>
              <w:spacing w:line="276" w:lineRule="auto"/>
              <w:rPr>
                <w:sz w:val="18"/>
                <w:szCs w:val="18"/>
              </w:rPr>
            </w:pPr>
          </w:p>
        </w:tc>
      </w:tr>
    </w:tbl>
    <w:p w:rsidR="004D5353" w:rsidRDefault="00A72BE0">
      <w:pPr>
        <w:spacing w:after="0"/>
      </w:pPr>
      <w:r>
        <w:lastRenderedPageBreak/>
        <w:tab/>
      </w:r>
      <w:r>
        <w:tab/>
      </w:r>
      <w:hyperlink r:id="rId14">
        <w:r>
          <w:rPr>
            <w:color w:val="1155CC"/>
            <w:u w:val="single"/>
          </w:rPr>
          <w:t>https://indidansk.dk/maleri</w:t>
        </w:r>
      </w:hyperlink>
      <w:r>
        <w:t xml:space="preserve"> </w:t>
      </w:r>
    </w:p>
    <w:p w:rsidR="004D5353" w:rsidRDefault="00A72BE0">
      <w:pPr>
        <w:spacing w:after="0"/>
      </w:pPr>
      <w:r>
        <w:tab/>
      </w:r>
      <w:r>
        <w:tab/>
      </w:r>
      <w:hyperlink r:id="rId15">
        <w:r>
          <w:rPr>
            <w:color w:val="1155CC"/>
            <w:u w:val="single"/>
          </w:rPr>
          <w:t>https://deepdreamgenerator.com/</w:t>
        </w:r>
      </w:hyperlink>
      <w:r>
        <w:t xml:space="preserve"> </w:t>
      </w: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spacing w:after="0"/>
      </w:pPr>
    </w:p>
    <w:p w:rsidR="004D5353" w:rsidRDefault="004D5353">
      <w:pPr>
        <w:widowControl/>
        <w:spacing w:after="0" w:line="276" w:lineRule="auto"/>
        <w:rPr>
          <w:rFonts w:ascii="Georgia" w:eastAsia="Georgia" w:hAnsi="Georgia" w:cs="Georgia"/>
          <w:color w:val="232323"/>
          <w:sz w:val="27"/>
          <w:szCs w:val="27"/>
          <w:highlight w:val="white"/>
        </w:rPr>
      </w:pPr>
    </w:p>
    <w:sectPr w:rsidR="004D5353">
      <w:headerReference w:type="default" r:id="rId16"/>
      <w:footerReference w:type="default" r:id="rId17"/>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2BE0" w:rsidRDefault="00A72BE0">
      <w:pPr>
        <w:spacing w:after="0"/>
      </w:pPr>
      <w:r>
        <w:separator/>
      </w:r>
    </w:p>
  </w:endnote>
  <w:endnote w:type="continuationSeparator" w:id="0">
    <w:p w:rsidR="00A72BE0" w:rsidRDefault="00A72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353" w:rsidRDefault="00A72BE0">
    <w:pPr>
      <w:pBdr>
        <w:top w:val="nil"/>
        <w:left w:val="nil"/>
        <w:bottom w:val="nil"/>
        <w:right w:val="nil"/>
        <w:between w:val="nil"/>
      </w:pBdr>
      <w:tabs>
        <w:tab w:val="center" w:pos="4819"/>
        <w:tab w:val="right" w:pos="9638"/>
      </w:tabs>
      <w:spacing w:after="0"/>
      <w:rPr>
        <w:color w:val="000000"/>
      </w:rPr>
    </w:pPr>
    <w:r>
      <w:pict>
        <v:rect id="_x0000_i1026" style="width:0;height:1.5pt" o:hralign="center" o:hrstd="t" o:hr="t" fillcolor="#a0a0a0" stroked="f"/>
      </w:pict>
    </w:r>
  </w:p>
  <w:p w:rsidR="004D5353" w:rsidRDefault="00A72BE0">
    <w:pPr>
      <w:pBdr>
        <w:top w:val="nil"/>
        <w:left w:val="nil"/>
        <w:bottom w:val="nil"/>
        <w:right w:val="nil"/>
        <w:between w:val="nil"/>
      </w:pBdr>
      <w:tabs>
        <w:tab w:val="center" w:pos="4819"/>
        <w:tab w:val="right" w:pos="9638"/>
      </w:tabs>
      <w:spacing w:after="0"/>
      <w:rPr>
        <w:color w:val="000000"/>
        <w:sz w:val="20"/>
        <w:szCs w:val="20"/>
      </w:rPr>
    </w:pPr>
    <w:r>
      <w:rPr>
        <w:color w:val="000000"/>
        <w:sz w:val="18"/>
        <w:szCs w:val="18"/>
      </w:rPr>
      <w:t xml:space="preserve">Udarbejdet af </w:t>
    </w:r>
    <w:r>
      <w:rPr>
        <w:sz w:val="18"/>
        <w:szCs w:val="18"/>
      </w:rPr>
      <w:t>Trine Ferdinand</w:t>
    </w:r>
    <w:r>
      <w:rPr>
        <w:color w:val="000000"/>
        <w:sz w:val="18"/>
        <w:szCs w:val="18"/>
      </w:rPr>
      <w:t xml:space="preserve">, </w:t>
    </w:r>
    <w:r>
      <w:rPr>
        <w:sz w:val="18"/>
        <w:szCs w:val="18"/>
      </w:rPr>
      <w:t xml:space="preserve">danskkonsulent </w:t>
    </w:r>
    <w:r>
      <w:rPr>
        <w:color w:val="000000"/>
        <w:sz w:val="18"/>
        <w:szCs w:val="18"/>
      </w:rPr>
      <w:t xml:space="preserve">CFU </w:t>
    </w:r>
    <w:r>
      <w:rPr>
        <w:sz w:val="18"/>
        <w:szCs w:val="18"/>
      </w:rPr>
      <w:t>KP</w:t>
    </w:r>
    <w:r>
      <w:rPr>
        <w:color w:val="000000"/>
        <w:sz w:val="18"/>
        <w:szCs w:val="18"/>
      </w:rPr>
      <w:t xml:space="preserve">, </w:t>
    </w:r>
    <w:r>
      <w:rPr>
        <w:sz w:val="18"/>
        <w:szCs w:val="18"/>
      </w:rPr>
      <w:t>april 2021</w:t>
    </w:r>
  </w:p>
  <w:p w:rsidR="004D5353" w:rsidRDefault="00A72BE0">
    <w:pPr>
      <w:pBdr>
        <w:top w:val="nil"/>
        <w:left w:val="nil"/>
        <w:bottom w:val="nil"/>
        <w:right w:val="nil"/>
        <w:between w:val="nil"/>
      </w:pBdr>
      <w:tabs>
        <w:tab w:val="center" w:pos="4819"/>
        <w:tab w:val="right" w:pos="9638"/>
      </w:tabs>
      <w:spacing w:after="0"/>
    </w:pPr>
    <w:r>
      <w:tab/>
    </w:r>
    <w:r>
      <w:tab/>
    </w:r>
    <w:r>
      <w:rPr>
        <w:noProof/>
      </w:rPr>
      <w:drawing>
        <wp:inline distT="114300" distB="114300" distL="114300" distR="114300">
          <wp:extent cx="533400" cy="10477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rsidR="004D5353" w:rsidRDefault="00A72BE0">
    <w:pPr>
      <w:pBdr>
        <w:top w:val="nil"/>
        <w:left w:val="nil"/>
        <w:bottom w:val="nil"/>
        <w:right w:val="nil"/>
        <w:between w:val="nil"/>
      </w:pBdr>
      <w:tabs>
        <w:tab w:val="center" w:pos="4819"/>
        <w:tab w:val="right" w:pos="9638"/>
      </w:tabs>
      <w:spacing w:after="218"/>
      <w:jc w:val="right"/>
    </w:pPr>
    <w:r>
      <w:fldChar w:fldCharType="begin"/>
    </w:r>
    <w:r>
      <w:instrText>PAGE</w:instrText>
    </w:r>
    <w:r w:rsidR="00895BE2">
      <w:fldChar w:fldCharType="separate"/>
    </w:r>
    <w:r w:rsidR="00895BE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2BE0" w:rsidRDefault="00A72BE0">
      <w:pPr>
        <w:spacing w:after="0"/>
      </w:pPr>
      <w:r>
        <w:separator/>
      </w:r>
    </w:p>
  </w:footnote>
  <w:footnote w:type="continuationSeparator" w:id="0">
    <w:p w:rsidR="00A72BE0" w:rsidRDefault="00A72B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353" w:rsidRDefault="00A72BE0">
    <w:pPr>
      <w:pBdr>
        <w:top w:val="nil"/>
        <w:left w:val="nil"/>
        <w:bottom w:val="nil"/>
        <w:right w:val="nil"/>
        <w:between w:val="nil"/>
      </w:pBdr>
      <w:tabs>
        <w:tab w:val="center" w:pos="0"/>
        <w:tab w:val="left" w:pos="4260"/>
      </w:tabs>
      <w:spacing w:before="708" w:after="0"/>
      <w:ind w:left="720" w:right="5"/>
      <w:jc w:val="right"/>
      <w:rPr>
        <w:color w:val="0000FF"/>
        <w:u w:val="single"/>
      </w:rPr>
    </w:pPr>
    <w:r>
      <w:rPr>
        <w:b/>
        <w:color w:val="000000"/>
      </w:rPr>
      <w:tab/>
    </w:r>
    <w:r>
      <w:rPr>
        <w:b/>
        <w:color w:val="000000"/>
      </w:rPr>
      <w:tab/>
    </w:r>
    <w:r>
      <w:rPr>
        <w:b/>
      </w:rPr>
      <w:tab/>
    </w:r>
    <w:r>
      <w:rPr>
        <w:b/>
      </w:rPr>
      <w:tab/>
    </w:r>
    <w:r>
      <w:rPr>
        <w:b/>
      </w:rPr>
      <w:tab/>
    </w:r>
    <w:r>
      <w:rPr>
        <w:b/>
      </w:rPr>
      <w:tab/>
    </w:r>
    <w:r>
      <w:rPr>
        <w:color w:val="000000"/>
      </w:rPr>
      <w:t>Pædagogisk</w:t>
    </w:r>
    <w:r>
      <w:t xml:space="preserve"> vejledning til</w:t>
    </w:r>
    <w:r>
      <w:rPr>
        <w:color w:val="000000"/>
      </w:rPr>
      <w:tab/>
    </w:r>
    <w:r>
      <w:rPr>
        <w:color w:val="000000"/>
      </w:rPr>
      <w:tab/>
    </w:r>
    <w:r>
      <w:rPr>
        <w:color w:val="000000"/>
      </w:rPr>
      <w:tab/>
    </w:r>
    <w:r>
      <w:rPr>
        <w:color w:val="000000"/>
      </w:rPr>
      <w:tab/>
    </w:r>
    <w:hyperlink r:id="rId1">
      <w:r>
        <w:rPr>
          <w:color w:val="1155CC"/>
          <w:u w:val="single"/>
        </w:rPr>
        <w:t>https://kp.mitcfu.dk/TV0000123842</w:t>
      </w:r>
    </w:hyperlink>
    <w:r>
      <w:rPr>
        <w:color w:val="000000"/>
      </w:rPr>
      <w:t xml:space="preserve"> </w:t>
    </w:r>
    <w:r>
      <w:rPr>
        <w:noProof/>
      </w:rPr>
      <w:drawing>
        <wp:anchor distT="0" distB="0" distL="114300" distR="114300" simplePos="0" relativeHeight="251658240" behindDoc="0" locked="0" layoutInCell="1" hidden="0" allowOverlap="1">
          <wp:simplePos x="0" y="0"/>
          <wp:positionH relativeFrom="column">
            <wp:posOffset>123825</wp:posOffset>
          </wp:positionH>
          <wp:positionV relativeFrom="paragraph">
            <wp:posOffset>342900</wp:posOffset>
          </wp:positionV>
          <wp:extent cx="2418398" cy="390525"/>
          <wp:effectExtent l="0" t="0" r="0" b="0"/>
          <wp:wrapSquare wrapText="bothSides" distT="0" distB="0" distL="114300" distR="114300"/>
          <wp:docPr id="1" name="image1.jpg" descr="N:\Adm\CFU\Kommunikation\CFU Danmark\Logoer\Logo - CFU\Logo - tekst højre.jpg"/>
          <wp:cNvGraphicFramePr/>
          <a:graphic xmlns:a="http://schemas.openxmlformats.org/drawingml/2006/main">
            <a:graphicData uri="http://schemas.openxmlformats.org/drawingml/2006/picture">
              <pic:pic xmlns:pic="http://schemas.openxmlformats.org/drawingml/2006/picture">
                <pic:nvPicPr>
                  <pic:cNvPr id="0" name="image1.jpg" descr="N:\Adm\CFU\Kommunikation\CFU Danmark\Logoer\Logo - CFU\Logo - tekst højre.jpg"/>
                  <pic:cNvPicPr preferRelativeResize="0"/>
                </pic:nvPicPr>
                <pic:blipFill>
                  <a:blip r:embed="rId2"/>
                  <a:srcRect/>
                  <a:stretch>
                    <a:fillRect/>
                  </a:stretch>
                </pic:blipFill>
                <pic:spPr>
                  <a:xfrm>
                    <a:off x="0" y="0"/>
                    <a:ext cx="2418398" cy="390525"/>
                  </a:xfrm>
                  <a:prstGeom prst="rect">
                    <a:avLst/>
                  </a:prstGeom>
                  <a:ln/>
                </pic:spPr>
              </pic:pic>
            </a:graphicData>
          </a:graphic>
        </wp:anchor>
      </w:drawing>
    </w:r>
  </w:p>
  <w:p w:rsidR="004D5353" w:rsidRDefault="00A72BE0">
    <w:pPr>
      <w:pBdr>
        <w:top w:val="nil"/>
        <w:left w:val="nil"/>
        <w:bottom w:val="nil"/>
        <w:right w:val="nil"/>
        <w:between w:val="nil"/>
      </w:pBdr>
      <w:tabs>
        <w:tab w:val="center" w:pos="4819"/>
        <w:tab w:val="right" w:pos="9638"/>
      </w:tabs>
      <w:spacing w:after="0"/>
      <w:jc w:val="right"/>
      <w:rPr>
        <w:color w:val="000000"/>
      </w:rPr>
    </w:pPr>
    <w:r>
      <w:pict>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CD6EC9"/>
    <w:multiLevelType w:val="multilevel"/>
    <w:tmpl w:val="D7904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353"/>
    <w:rsid w:val="004D5353"/>
    <w:rsid w:val="00895BE2"/>
    <w:rsid w:val="00A72B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588600-FB46-49AE-88AC-4949F7F71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Overskrift1">
    <w:name w:val="heading 1"/>
    <w:basedOn w:val="Normal"/>
    <w:next w:val="Normal"/>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pPr>
      <w:keepNext/>
      <w:keepLines/>
      <w:spacing w:before="360" w:after="80"/>
      <w:outlineLvl w:val="1"/>
    </w:pPr>
    <w:rPr>
      <w:b/>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sz w:val="24"/>
      <w:szCs w:val="24"/>
    </w:rPr>
  </w:style>
  <w:style w:type="paragraph" w:styleId="Overskrift5">
    <w:name w:val="heading 5"/>
    <w:basedOn w:val="Normal"/>
    <w:next w:val="Normal"/>
    <w:pPr>
      <w:keepNext/>
      <w:keepLines/>
      <w:spacing w:before="220" w:after="40"/>
      <w:outlineLvl w:val="4"/>
    </w:pPr>
    <w:rPr>
      <w:b/>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paragraph" w:styleId="Underti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kp.mitcfu.dk/TV0000123842" TargetMode="Externa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deepdreamgenerator.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https://deepdreamgenerator.com/"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ndidansk.dk/maleri" TargetMode="External"/><Relationship Id="rId14" Type="http://schemas.openxmlformats.org/officeDocument/2006/relationships/hyperlink" Target="https://indidansk.dk/maler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hyperlink" Target="https://kp.mitcfu.dk/TV00001238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615</Words>
  <Characters>3753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VIA.DK</Company>
  <LinksUpToDate>false</LinksUpToDate>
  <CharactersWithSpaces>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Abrahamsen (KAAB) | VIA</dc:creator>
  <cp:lastModifiedBy>Karin Abrahamsen (KAAB) | VIA</cp:lastModifiedBy>
  <cp:revision>2</cp:revision>
  <dcterms:created xsi:type="dcterms:W3CDTF">2021-04-27T13:49:00Z</dcterms:created>
  <dcterms:modified xsi:type="dcterms:W3CDTF">2021-04-27T13:49:00Z</dcterms:modified>
</cp:coreProperties>
</file>