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ACAF406" w14:textId="0A9F1ABF" w:rsidR="004D66C8" w:rsidRDefault="00470141">
      <w:pPr>
        <w:spacing w:before="240" w:after="240"/>
        <w:rPr>
          <w:b/>
          <w:color w:val="1D266B"/>
          <w:sz w:val="32"/>
          <w:szCs w:val="32"/>
        </w:rPr>
      </w:pPr>
      <w:bookmarkStart w:id="0" w:name="_GoBack"/>
      <w:bookmarkEnd w:id="0"/>
      <w:r w:rsidRPr="00470141">
        <w:rPr>
          <w:noProof/>
          <w:sz w:val="24"/>
          <w:szCs w:val="24"/>
        </w:rPr>
        <w:drawing>
          <wp:anchor distT="0" distB="0" distL="114300" distR="114300" simplePos="0" relativeHeight="251659264" behindDoc="0" locked="0" layoutInCell="1" allowOverlap="1" wp14:anchorId="10F7BACC" wp14:editId="30B264EB">
            <wp:simplePos x="0" y="0"/>
            <wp:positionH relativeFrom="column">
              <wp:posOffset>4930140</wp:posOffset>
            </wp:positionH>
            <wp:positionV relativeFrom="paragraph">
              <wp:posOffset>182880</wp:posOffset>
            </wp:positionV>
            <wp:extent cx="1190625" cy="1190625"/>
            <wp:effectExtent l="0" t="0" r="9525" b="9525"/>
            <wp:wrapNone/>
            <wp:docPr id="4" name="Billede 4" descr="generated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enerated QR co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7AAA">
        <w:rPr>
          <w:b/>
          <w:noProof/>
          <w:color w:val="1D266B"/>
          <w:sz w:val="32"/>
          <w:szCs w:val="32"/>
        </w:rPr>
        <mc:AlternateContent>
          <mc:Choice Requires="wps">
            <w:drawing>
              <wp:anchor distT="0" distB="0" distL="114300" distR="114300" simplePos="0" relativeHeight="251658240" behindDoc="0" locked="0" layoutInCell="1" hidden="0" allowOverlap="1" wp14:anchorId="78A2AAA4" wp14:editId="1379599B">
                <wp:simplePos x="0" y="0"/>
                <wp:positionH relativeFrom="margin">
                  <wp:posOffset>5194710</wp:posOffset>
                </wp:positionH>
                <wp:positionV relativeFrom="margin">
                  <wp:posOffset>180375</wp:posOffset>
                </wp:positionV>
                <wp:extent cx="926129" cy="925200"/>
                <wp:effectExtent l="0" t="0" r="0" b="0"/>
                <wp:wrapNone/>
                <wp:docPr id="1" name="Rektangel 1"/>
                <wp:cNvGraphicFramePr/>
                <a:graphic xmlns:a="http://schemas.openxmlformats.org/drawingml/2006/main">
                  <a:graphicData uri="http://schemas.microsoft.com/office/word/2010/wordprocessingShape">
                    <wps:wsp>
                      <wps:cNvSpPr/>
                      <wps:spPr>
                        <a:xfrm>
                          <a:off x="4889859" y="3386300"/>
                          <a:ext cx="912283" cy="787400"/>
                        </a:xfrm>
                        <a:prstGeom prst="rect">
                          <a:avLst/>
                        </a:prstGeom>
                        <a:noFill/>
                        <a:ln w="15875" cap="flat" cmpd="sng">
                          <a:solidFill>
                            <a:srgbClr val="395E89"/>
                          </a:solidFill>
                          <a:prstDash val="dash"/>
                          <a:round/>
                          <a:headEnd type="none" w="sm" len="sm"/>
                          <a:tailEnd type="none" w="sm" len="sm"/>
                        </a:ln>
                      </wps:spPr>
                      <wps:txbx>
                        <w:txbxContent>
                          <w:p w14:paraId="2A6486D5" w14:textId="77777777" w:rsidR="004D66C8" w:rsidRDefault="004D66C8">
                            <w:pPr>
                              <w:spacing w:after="0"/>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A2AAA4" id="Rektangel 1" o:spid="_x0000_s1026" style="position:absolute;margin-left:409.05pt;margin-top:14.2pt;width:72.9pt;height:72.85pt;z-index:25165824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" filled="f" strokecolor="#395e89" strokeweight="1.25pt">
                <v:stroke dashstyle="dash" startarrowwidth="narrow" startarrowlength="short" endarrowwidth="narrow" endarrowlength="short" joinstyle="round"/>
                <v:textbox inset="2.53958mm,2.53958mm,2.53958mm,2.53958mm">
                  <w:txbxContent>
                    <w:p w14:paraId="2A6486D5" w14:textId="77777777" w:rsidR="004D66C8" w:rsidRDefault="004D66C8">
                      <w:pPr>
                        <w:spacing w:after="0"/>
                        <w:textDirection w:val="btLr"/>
                      </w:pPr>
                    </w:p>
                  </w:txbxContent>
                </v:textbox>
                <w10:wrap anchorx="margin" anchory="margin"/>
              </v:rect>
            </w:pict>
          </mc:Fallback>
        </mc:AlternateContent>
      </w:r>
      <w:r w:rsidR="00587AAA">
        <w:rPr>
          <w:b/>
          <w:color w:val="1D266B"/>
          <w:sz w:val="32"/>
          <w:szCs w:val="32"/>
        </w:rPr>
        <w:t xml:space="preserve">Titel:         </w:t>
      </w:r>
      <w:r w:rsidR="00237DB2" w:rsidRPr="00237DB2">
        <w:rPr>
          <w:b/>
          <w:color w:val="1D266B"/>
          <w:sz w:val="32"/>
          <w:szCs w:val="32"/>
        </w:rPr>
        <w:t>Andrew Tate - et farligt forbillede?</w:t>
      </w:r>
      <w:r w:rsidR="00587AAA">
        <w:rPr>
          <w:b/>
          <w:color w:val="1D266B"/>
          <w:sz w:val="32"/>
          <w:szCs w:val="32"/>
        </w:rPr>
        <w:tab/>
      </w:r>
    </w:p>
    <w:p w14:paraId="755781FE" w14:textId="6C47694A" w:rsidR="004D66C8" w:rsidRDefault="00F02112">
      <w:pPr>
        <w:spacing w:before="240" w:after="0"/>
      </w:pPr>
      <w:r w:rsidRPr="004F29E1">
        <w:rPr>
          <w:sz w:val="24"/>
          <w:szCs w:val="24"/>
        </w:rPr>
        <w:t xml:space="preserve">Tema: </w:t>
      </w:r>
      <w:r w:rsidR="00237DB2">
        <w:rPr>
          <w:sz w:val="24"/>
          <w:szCs w:val="24"/>
        </w:rPr>
        <w:t>Køn</w:t>
      </w:r>
      <w:r w:rsidR="00661042">
        <w:rPr>
          <w:sz w:val="24"/>
          <w:szCs w:val="24"/>
        </w:rPr>
        <w:t>sroller</w:t>
      </w:r>
      <w:r w:rsidR="00237DB2">
        <w:rPr>
          <w:sz w:val="24"/>
          <w:szCs w:val="24"/>
        </w:rPr>
        <w:t xml:space="preserve"> og</w:t>
      </w:r>
      <w:r w:rsidR="00661042">
        <w:rPr>
          <w:sz w:val="24"/>
          <w:szCs w:val="24"/>
        </w:rPr>
        <w:t xml:space="preserve"> kønsopfattelser</w:t>
      </w:r>
      <w:r w:rsidR="00237DB2">
        <w:rPr>
          <w:sz w:val="24"/>
          <w:szCs w:val="24"/>
        </w:rPr>
        <w:t xml:space="preserve"> </w:t>
      </w:r>
      <w:r w:rsidRPr="004F29E1">
        <w:rPr>
          <w:sz w:val="24"/>
          <w:szCs w:val="24"/>
        </w:rPr>
        <w:br/>
        <w:t xml:space="preserve">Fag: </w:t>
      </w:r>
      <w:r>
        <w:rPr>
          <w:sz w:val="24"/>
          <w:szCs w:val="24"/>
        </w:rPr>
        <w:t>Samfundsfag</w:t>
      </w:r>
      <w:r w:rsidR="00AF3230">
        <w:rPr>
          <w:sz w:val="24"/>
          <w:szCs w:val="24"/>
        </w:rPr>
        <w:t xml:space="preserve"> på B</w:t>
      </w:r>
      <w:r w:rsidR="002C3A0A">
        <w:rPr>
          <w:sz w:val="24"/>
          <w:szCs w:val="24"/>
        </w:rPr>
        <w:t>-</w:t>
      </w:r>
      <w:r w:rsidR="00AF3230">
        <w:rPr>
          <w:sz w:val="24"/>
          <w:szCs w:val="24"/>
        </w:rPr>
        <w:t xml:space="preserve"> og A</w:t>
      </w:r>
      <w:r w:rsidR="00013070">
        <w:rPr>
          <w:sz w:val="24"/>
          <w:szCs w:val="24"/>
        </w:rPr>
        <w:t>-</w:t>
      </w:r>
      <w:r w:rsidR="00AF3230">
        <w:rPr>
          <w:sz w:val="24"/>
          <w:szCs w:val="24"/>
        </w:rPr>
        <w:t xml:space="preserve">niveau. </w:t>
      </w:r>
      <w:r w:rsidRPr="004F29E1">
        <w:rPr>
          <w:sz w:val="24"/>
          <w:szCs w:val="24"/>
        </w:rPr>
        <w:tab/>
      </w:r>
      <w:r w:rsidRPr="004F29E1">
        <w:rPr>
          <w:sz w:val="24"/>
          <w:szCs w:val="24"/>
        </w:rPr>
        <w:br/>
        <w:t xml:space="preserve">Målgruppe: </w:t>
      </w:r>
      <w:r w:rsidR="00976BC3" w:rsidRPr="00976BC3">
        <w:rPr>
          <w:sz w:val="24"/>
          <w:szCs w:val="24"/>
        </w:rPr>
        <w:t>Gym &amp;</w:t>
      </w:r>
      <w:r w:rsidR="00ED6A9F">
        <w:rPr>
          <w:sz w:val="24"/>
          <w:szCs w:val="24"/>
        </w:rPr>
        <w:t xml:space="preserve"> </w:t>
      </w:r>
      <w:r w:rsidR="00976BC3" w:rsidRPr="00976BC3">
        <w:rPr>
          <w:sz w:val="24"/>
          <w:szCs w:val="24"/>
        </w:rPr>
        <w:t>hf, VUC</w:t>
      </w:r>
      <w:r>
        <w:br/>
      </w:r>
      <w:r>
        <w:br/>
      </w:r>
      <w:r>
        <w:rPr>
          <w:b/>
        </w:rPr>
        <w:t>Tv-udsendelse:</w:t>
      </w:r>
      <w:r>
        <w:t xml:space="preserve">      </w:t>
      </w:r>
      <w:r w:rsidR="005371AA">
        <w:t>A</w:t>
      </w:r>
      <w:r w:rsidR="002C5AAD" w:rsidRPr="002C5AAD">
        <w:t>ndrew Tate - et farligt forbillede?</w:t>
      </w:r>
      <w:r w:rsidR="005371AA">
        <w:t xml:space="preserve"> </w:t>
      </w:r>
      <w:r w:rsidR="005371AA" w:rsidRPr="005371AA">
        <w:t>TV2 Zulu 27.04 2023, 46 min</w:t>
      </w:r>
      <w:r w:rsidR="004272A0">
        <w:rPr>
          <w:rFonts w:ascii="Helvetica" w:hAnsi="Helvetica"/>
          <w:color w:val="333333"/>
          <w:sz w:val="21"/>
          <w:szCs w:val="21"/>
          <w:shd w:val="clear" w:color="auto" w:fill="FFFFFF"/>
        </w:rPr>
        <w:t>.</w:t>
      </w:r>
      <w:r>
        <w:tab/>
      </w:r>
    </w:p>
    <w:p w14:paraId="10E8DE98" w14:textId="77777777" w:rsidR="004B36CD" w:rsidRDefault="004B36CD" w:rsidP="00F47CED">
      <w:pPr>
        <w:rPr>
          <w:sz w:val="24"/>
          <w:szCs w:val="24"/>
        </w:rPr>
      </w:pPr>
    </w:p>
    <w:p w14:paraId="5C24F794" w14:textId="668E9DAE" w:rsidR="004C53B1" w:rsidRPr="00000F06" w:rsidRDefault="00000F06" w:rsidP="004C53B1">
      <w:pPr>
        <w:rPr>
          <w:sz w:val="24"/>
          <w:szCs w:val="24"/>
        </w:rPr>
      </w:pPr>
      <w:r w:rsidRPr="00000F06">
        <w:rPr>
          <w:sz w:val="24"/>
          <w:szCs w:val="24"/>
        </w:rPr>
        <w:t xml:space="preserve">Hvem er Andrew Tate, og hvorfor har han så stor indflydelse på sociale medier? </w:t>
      </w:r>
      <w:r>
        <w:rPr>
          <w:sz w:val="24"/>
          <w:szCs w:val="24"/>
        </w:rPr>
        <w:t xml:space="preserve">Vejledningen lægger op til at undersøge </w:t>
      </w:r>
      <w:r w:rsidR="007272E2" w:rsidRPr="00000F06">
        <w:rPr>
          <w:sz w:val="24"/>
          <w:szCs w:val="24"/>
        </w:rPr>
        <w:t>internetfænomenet Andrew Tate</w:t>
      </w:r>
      <w:r w:rsidR="007272E2">
        <w:rPr>
          <w:sz w:val="24"/>
          <w:szCs w:val="24"/>
        </w:rPr>
        <w:t xml:space="preserve"> </w:t>
      </w:r>
      <w:r w:rsidR="000B722D" w:rsidRPr="00000F06">
        <w:rPr>
          <w:sz w:val="24"/>
          <w:szCs w:val="24"/>
        </w:rPr>
        <w:t>og hans opfattelse af maskuline og feminine værdier</w:t>
      </w:r>
      <w:r w:rsidR="0079357A">
        <w:rPr>
          <w:sz w:val="24"/>
          <w:szCs w:val="24"/>
        </w:rPr>
        <w:t xml:space="preserve">. </w:t>
      </w:r>
      <w:r w:rsidR="004C53B1">
        <w:rPr>
          <w:sz w:val="24"/>
          <w:szCs w:val="24"/>
        </w:rPr>
        <w:t xml:space="preserve">Eleverne skal efterfølgende </w:t>
      </w:r>
      <w:r w:rsidR="004C53B1" w:rsidRPr="00000F06">
        <w:rPr>
          <w:sz w:val="24"/>
          <w:szCs w:val="24"/>
        </w:rPr>
        <w:t>undersøge</w:t>
      </w:r>
      <w:r w:rsidR="00163014">
        <w:rPr>
          <w:sz w:val="24"/>
          <w:szCs w:val="24"/>
        </w:rPr>
        <w:t>,</w:t>
      </w:r>
      <w:r w:rsidR="004C53B1" w:rsidRPr="00000F06">
        <w:rPr>
          <w:sz w:val="24"/>
          <w:szCs w:val="24"/>
        </w:rPr>
        <w:t xml:space="preserve"> hvordan </w:t>
      </w:r>
      <w:r w:rsidR="00620003">
        <w:rPr>
          <w:sz w:val="24"/>
          <w:szCs w:val="24"/>
        </w:rPr>
        <w:t xml:space="preserve">udvalgte </w:t>
      </w:r>
      <w:r w:rsidR="004C53B1" w:rsidRPr="00000F06">
        <w:rPr>
          <w:sz w:val="24"/>
          <w:szCs w:val="24"/>
        </w:rPr>
        <w:t xml:space="preserve">digitale fællesskaber fremstiller feminisme, maskulinitet og ikke mindst </w:t>
      </w:r>
      <w:r w:rsidR="00A26499">
        <w:rPr>
          <w:sz w:val="24"/>
          <w:szCs w:val="24"/>
        </w:rPr>
        <w:t>af m</w:t>
      </w:r>
      <w:r w:rsidR="004C53B1" w:rsidRPr="00000F06">
        <w:rPr>
          <w:sz w:val="24"/>
          <w:szCs w:val="24"/>
        </w:rPr>
        <w:t xml:space="preserve">ænds muligheder og position i det senmoderne samfund. </w:t>
      </w:r>
    </w:p>
    <w:p w14:paraId="0EAF21A0" w14:textId="113AD5A4" w:rsidR="00000F06" w:rsidRDefault="00000F06" w:rsidP="00000F06">
      <w:pPr>
        <w:rPr>
          <w:sz w:val="24"/>
          <w:szCs w:val="24"/>
        </w:rPr>
      </w:pPr>
    </w:p>
    <w:p w14:paraId="6DFAB0BE" w14:textId="50370FB2" w:rsidR="004D66C8" w:rsidRPr="00F47CED" w:rsidRDefault="00283C63" w:rsidP="00F47CED">
      <w:pPr>
        <w:rPr>
          <w:sz w:val="24"/>
          <w:szCs w:val="24"/>
        </w:rPr>
      </w:pPr>
      <w:r>
        <w:rPr>
          <w:b/>
          <w:color w:val="1D266B"/>
          <w:sz w:val="32"/>
          <w:szCs w:val="32"/>
        </w:rPr>
        <w:t>Faglig relevans/kompetenceområder</w:t>
      </w:r>
    </w:p>
    <w:p w14:paraId="240CB0ED" w14:textId="61AF2DC0" w:rsidR="00BD5AFA" w:rsidRPr="00693CF6" w:rsidRDefault="00BD5AFA" w:rsidP="00BD5AFA">
      <w:pPr>
        <w:rPr>
          <w:sz w:val="24"/>
          <w:szCs w:val="24"/>
        </w:rPr>
      </w:pPr>
      <w:r w:rsidRPr="004F29E1">
        <w:rPr>
          <w:sz w:val="24"/>
          <w:szCs w:val="24"/>
        </w:rPr>
        <w:t xml:space="preserve">Tv-udsendelsen kan bruges </w:t>
      </w:r>
      <w:r w:rsidR="00B42212">
        <w:rPr>
          <w:sz w:val="24"/>
          <w:szCs w:val="24"/>
        </w:rPr>
        <w:t>i samfundsfag i</w:t>
      </w:r>
      <w:r w:rsidRPr="004F29E1">
        <w:rPr>
          <w:sz w:val="24"/>
          <w:szCs w:val="24"/>
        </w:rPr>
        <w:t xml:space="preserve"> arbejdet med </w:t>
      </w:r>
      <w:r w:rsidR="00A26499">
        <w:rPr>
          <w:sz w:val="24"/>
          <w:szCs w:val="24"/>
        </w:rPr>
        <w:t xml:space="preserve">køn og ligestilling. </w:t>
      </w:r>
      <w:r w:rsidR="0091215C">
        <w:rPr>
          <w:sz w:val="24"/>
          <w:szCs w:val="24"/>
        </w:rPr>
        <w:t xml:space="preserve">Her kan </w:t>
      </w:r>
      <w:r w:rsidR="0091215C" w:rsidRPr="00693CF6">
        <w:rPr>
          <w:sz w:val="24"/>
          <w:szCs w:val="24"/>
        </w:rPr>
        <w:t>arbejde</w:t>
      </w:r>
      <w:r w:rsidR="00C63607">
        <w:rPr>
          <w:sz w:val="24"/>
          <w:szCs w:val="24"/>
        </w:rPr>
        <w:t>s</w:t>
      </w:r>
      <w:r w:rsidR="0091215C" w:rsidRPr="00693CF6">
        <w:rPr>
          <w:sz w:val="24"/>
          <w:szCs w:val="24"/>
        </w:rPr>
        <w:t xml:space="preserve"> med:</w:t>
      </w:r>
    </w:p>
    <w:p w14:paraId="4CF5D414" w14:textId="2C4FAAF5" w:rsidR="002C7583" w:rsidRDefault="00E63449" w:rsidP="002C7583">
      <w:pPr>
        <w:pStyle w:val="Listeafsnit"/>
        <w:numPr>
          <w:ilvl w:val="0"/>
          <w:numId w:val="1"/>
        </w:numPr>
        <w:rPr>
          <w:sz w:val="24"/>
          <w:szCs w:val="24"/>
        </w:rPr>
      </w:pPr>
      <w:r>
        <w:rPr>
          <w:sz w:val="24"/>
          <w:szCs w:val="24"/>
        </w:rPr>
        <w:t>I</w:t>
      </w:r>
      <w:r w:rsidR="00362725" w:rsidRPr="00362725">
        <w:rPr>
          <w:sz w:val="24"/>
          <w:szCs w:val="24"/>
        </w:rPr>
        <w:t>dentitetsdannelse og socialisering</w:t>
      </w:r>
      <w:r w:rsidR="00224EC6">
        <w:rPr>
          <w:sz w:val="24"/>
          <w:szCs w:val="24"/>
        </w:rPr>
        <w:t xml:space="preserve"> </w:t>
      </w:r>
    </w:p>
    <w:p w14:paraId="0F0515F1" w14:textId="4388E7CD" w:rsidR="00660424" w:rsidRPr="002C7583" w:rsidRDefault="00E63449" w:rsidP="002C7583">
      <w:pPr>
        <w:pStyle w:val="Listeafsnit"/>
        <w:numPr>
          <w:ilvl w:val="0"/>
          <w:numId w:val="1"/>
        </w:numPr>
        <w:rPr>
          <w:sz w:val="24"/>
          <w:szCs w:val="24"/>
        </w:rPr>
      </w:pPr>
      <w:r>
        <w:rPr>
          <w:sz w:val="24"/>
          <w:szCs w:val="24"/>
        </w:rPr>
        <w:t>K</w:t>
      </w:r>
      <w:r w:rsidR="00660424">
        <w:rPr>
          <w:sz w:val="24"/>
          <w:szCs w:val="24"/>
        </w:rPr>
        <w:t xml:space="preserve">ønsroller og kønsopfattelse </w:t>
      </w:r>
    </w:p>
    <w:p w14:paraId="7A9CAA40" w14:textId="60A29431" w:rsidR="000D6826" w:rsidRDefault="00E63449" w:rsidP="00BD5AFA">
      <w:pPr>
        <w:pStyle w:val="Listeafsnit"/>
        <w:numPr>
          <w:ilvl w:val="0"/>
          <w:numId w:val="1"/>
        </w:numPr>
        <w:rPr>
          <w:sz w:val="24"/>
          <w:szCs w:val="24"/>
        </w:rPr>
      </w:pPr>
      <w:r>
        <w:rPr>
          <w:sz w:val="24"/>
          <w:szCs w:val="24"/>
        </w:rPr>
        <w:t>P</w:t>
      </w:r>
      <w:r w:rsidR="002C7583" w:rsidRPr="002C7583">
        <w:rPr>
          <w:sz w:val="24"/>
          <w:szCs w:val="24"/>
        </w:rPr>
        <w:t>olitisk meningsdannelse og medier, herunder adfærd på de sociale medier</w:t>
      </w:r>
    </w:p>
    <w:p w14:paraId="34F6D9FA" w14:textId="5EF62654" w:rsidR="005B3AB5" w:rsidRDefault="00E63449" w:rsidP="00224EC6">
      <w:pPr>
        <w:pStyle w:val="Listeafsnit"/>
        <w:numPr>
          <w:ilvl w:val="0"/>
          <w:numId w:val="1"/>
        </w:numPr>
        <w:rPr>
          <w:sz w:val="24"/>
          <w:szCs w:val="24"/>
        </w:rPr>
      </w:pPr>
      <w:r>
        <w:rPr>
          <w:sz w:val="24"/>
          <w:szCs w:val="24"/>
        </w:rPr>
        <w:t>L</w:t>
      </w:r>
      <w:r w:rsidR="00660424" w:rsidRPr="00660424">
        <w:rPr>
          <w:sz w:val="24"/>
          <w:szCs w:val="24"/>
        </w:rPr>
        <w:t>igestilling mellem kønnene</w:t>
      </w:r>
      <w:r w:rsidR="005B3AB5">
        <w:rPr>
          <w:sz w:val="24"/>
          <w:szCs w:val="24"/>
        </w:rPr>
        <w:t xml:space="preserve"> </w:t>
      </w:r>
    </w:p>
    <w:p w14:paraId="12FE14EB" w14:textId="58AF4077" w:rsidR="000D6826" w:rsidRPr="00832E49" w:rsidRDefault="00224EC6" w:rsidP="00832E49">
      <w:pPr>
        <w:pStyle w:val="Listeafsnit"/>
        <w:numPr>
          <w:ilvl w:val="0"/>
          <w:numId w:val="1"/>
        </w:numPr>
        <w:rPr>
          <w:sz w:val="24"/>
          <w:szCs w:val="24"/>
        </w:rPr>
      </w:pPr>
      <w:r w:rsidRPr="00693CF6">
        <w:rPr>
          <w:sz w:val="24"/>
          <w:szCs w:val="24"/>
        </w:rPr>
        <w:t>Radikalisering og ekkokamre</w:t>
      </w:r>
    </w:p>
    <w:p w14:paraId="17111755" w14:textId="7A8C2779" w:rsidR="0091215C" w:rsidRPr="00696A91" w:rsidRDefault="00192988">
      <w:pPr>
        <w:spacing w:before="240" w:after="240"/>
        <w:rPr>
          <w:sz w:val="24"/>
          <w:szCs w:val="24"/>
        </w:rPr>
      </w:pPr>
      <w:r w:rsidRPr="00696A91">
        <w:rPr>
          <w:sz w:val="24"/>
          <w:szCs w:val="24"/>
        </w:rPr>
        <w:t>Der er udfærdiget et kapitelsæt, som lånes sammen med udsendelsen</w:t>
      </w:r>
      <w:r w:rsidR="003A7FAA" w:rsidRPr="00696A91">
        <w:rPr>
          <w:sz w:val="24"/>
          <w:szCs w:val="24"/>
        </w:rPr>
        <w:t>.</w:t>
      </w:r>
      <w:r w:rsidR="00FA5A21" w:rsidRPr="00696A91">
        <w:rPr>
          <w:sz w:val="24"/>
          <w:szCs w:val="24"/>
        </w:rPr>
        <w:t xml:space="preserve"> Kapitelsættene </w:t>
      </w:r>
      <w:r w:rsidR="0074675D" w:rsidRPr="00696A91">
        <w:rPr>
          <w:sz w:val="24"/>
          <w:szCs w:val="24"/>
        </w:rPr>
        <w:t>kan bruges til at navigere rundt i programmet</w:t>
      </w:r>
      <w:r w:rsidR="00D420A8" w:rsidRPr="00696A91">
        <w:rPr>
          <w:sz w:val="24"/>
          <w:szCs w:val="24"/>
        </w:rPr>
        <w:t>,</w:t>
      </w:r>
      <w:r w:rsidR="0074675D" w:rsidRPr="00696A91">
        <w:rPr>
          <w:sz w:val="24"/>
          <w:szCs w:val="24"/>
        </w:rPr>
        <w:t xml:space="preserve"> men</w:t>
      </w:r>
      <w:r w:rsidR="00A53427" w:rsidRPr="00696A91">
        <w:rPr>
          <w:sz w:val="24"/>
          <w:szCs w:val="24"/>
        </w:rPr>
        <w:t xml:space="preserve"> enkelte </w:t>
      </w:r>
      <w:r w:rsidR="00BB0C5F" w:rsidRPr="00696A91">
        <w:rPr>
          <w:sz w:val="24"/>
          <w:szCs w:val="24"/>
        </w:rPr>
        <w:t xml:space="preserve">spørgsmål i vejledningen går på tværs af kapitlerne. </w:t>
      </w:r>
    </w:p>
    <w:p w14:paraId="4A7D8A00" w14:textId="77777777" w:rsidR="004D66C8" w:rsidRDefault="00587AAA">
      <w:pPr>
        <w:spacing w:after="0"/>
        <w:rPr>
          <w:b/>
          <w:color w:val="1D266B"/>
          <w:sz w:val="32"/>
          <w:szCs w:val="32"/>
        </w:rPr>
      </w:pPr>
      <w:r>
        <w:rPr>
          <w:b/>
          <w:color w:val="1D266B"/>
          <w:sz w:val="32"/>
          <w:szCs w:val="32"/>
        </w:rPr>
        <w:t>Ideer til undervisningen</w:t>
      </w:r>
    </w:p>
    <w:p w14:paraId="0A5E2359" w14:textId="6CE3C1F4" w:rsidR="00C039F2" w:rsidRDefault="00C039F2" w:rsidP="00C039F2">
      <w:pPr>
        <w:spacing w:before="240" w:after="0"/>
        <w:rPr>
          <w:b/>
          <w:color w:val="1D266B"/>
          <w:sz w:val="24"/>
          <w:szCs w:val="24"/>
        </w:rPr>
      </w:pPr>
      <w:bookmarkStart w:id="1" w:name="_t64b58nmn71n" w:colFirst="0" w:colLast="0"/>
      <w:bookmarkEnd w:id="1"/>
      <w:r>
        <w:rPr>
          <w:sz w:val="24"/>
          <w:szCs w:val="24"/>
        </w:rPr>
        <w:t xml:space="preserve">De første opgaver og aktiviteter knytter sig direkte til programmet, mens den sidste del af vejledningen giver forslag til, hvordan man kan arbejde med </w:t>
      </w:r>
      <w:r w:rsidR="00F21DDB">
        <w:rPr>
          <w:sz w:val="24"/>
          <w:szCs w:val="24"/>
        </w:rPr>
        <w:t xml:space="preserve">ydrepolerne i kønsdebatten. </w:t>
      </w:r>
    </w:p>
    <w:p w14:paraId="2C953B39" w14:textId="1CAC38D4" w:rsidR="000670D3" w:rsidRDefault="001823AE" w:rsidP="001823AE">
      <w:pPr>
        <w:spacing w:before="240" w:after="240"/>
        <w:rPr>
          <w:sz w:val="24"/>
          <w:szCs w:val="24"/>
        </w:rPr>
      </w:pPr>
      <w:r w:rsidRPr="004F29E1">
        <w:rPr>
          <w:b/>
          <w:bCs/>
          <w:sz w:val="24"/>
          <w:szCs w:val="24"/>
        </w:rPr>
        <w:t>Før udsendelsen</w:t>
      </w:r>
      <w:r w:rsidRPr="004F29E1">
        <w:rPr>
          <w:b/>
          <w:bCs/>
          <w:sz w:val="24"/>
          <w:szCs w:val="24"/>
        </w:rPr>
        <w:br/>
      </w:r>
      <w:r w:rsidRPr="004F29E1">
        <w:rPr>
          <w:sz w:val="24"/>
          <w:szCs w:val="24"/>
        </w:rPr>
        <w:t xml:space="preserve">Inden eleverne skal arbejde med programmet, skal de have arbejdet med lærebogsmaterialer om </w:t>
      </w:r>
      <w:r w:rsidR="00F21DDB">
        <w:rPr>
          <w:sz w:val="24"/>
          <w:szCs w:val="24"/>
        </w:rPr>
        <w:t>køn</w:t>
      </w:r>
      <w:r>
        <w:rPr>
          <w:sz w:val="24"/>
          <w:szCs w:val="24"/>
        </w:rPr>
        <w:t xml:space="preserve"> og</w:t>
      </w:r>
      <w:r w:rsidR="00761A98">
        <w:rPr>
          <w:sz w:val="24"/>
          <w:szCs w:val="24"/>
        </w:rPr>
        <w:t xml:space="preserve"> kønsopfattelser samt</w:t>
      </w:r>
      <w:r>
        <w:rPr>
          <w:sz w:val="24"/>
          <w:szCs w:val="24"/>
        </w:rPr>
        <w:t xml:space="preserve"> sociale mediers rolle i </w:t>
      </w:r>
      <w:r w:rsidR="000670D3">
        <w:rPr>
          <w:sz w:val="24"/>
          <w:szCs w:val="24"/>
        </w:rPr>
        <w:t>identitetsdannelse</w:t>
      </w:r>
      <w:r w:rsidR="003034BD">
        <w:rPr>
          <w:sz w:val="24"/>
          <w:szCs w:val="24"/>
        </w:rPr>
        <w:t>n</w:t>
      </w:r>
      <w:r w:rsidR="0027469D">
        <w:rPr>
          <w:sz w:val="24"/>
          <w:szCs w:val="24"/>
        </w:rPr>
        <w:t xml:space="preserve"> og den politiske debat</w:t>
      </w:r>
      <w:r w:rsidR="003034BD">
        <w:rPr>
          <w:sz w:val="24"/>
          <w:szCs w:val="24"/>
        </w:rPr>
        <w:t xml:space="preserve">. </w:t>
      </w:r>
    </w:p>
    <w:p w14:paraId="19DF8E27" w14:textId="77777777" w:rsidR="001823AE" w:rsidRPr="00AE5D56" w:rsidRDefault="001823AE" w:rsidP="001823AE">
      <w:pPr>
        <w:rPr>
          <w:sz w:val="24"/>
          <w:szCs w:val="24"/>
        </w:rPr>
      </w:pPr>
      <w:r w:rsidRPr="00AE5D56">
        <w:rPr>
          <w:sz w:val="24"/>
          <w:szCs w:val="24"/>
        </w:rPr>
        <w:t>Undervejs:</w:t>
      </w:r>
    </w:p>
    <w:p w14:paraId="305D356D" w14:textId="7333E23D" w:rsidR="001823AE" w:rsidRPr="004F29E1" w:rsidRDefault="001823AE" w:rsidP="001823AE">
      <w:pPr>
        <w:rPr>
          <w:sz w:val="24"/>
          <w:szCs w:val="24"/>
        </w:rPr>
      </w:pPr>
      <w:r w:rsidRPr="004F29E1">
        <w:rPr>
          <w:sz w:val="24"/>
          <w:szCs w:val="24"/>
        </w:rPr>
        <w:t xml:space="preserve">Eleverne ser udsendelsen og </w:t>
      </w:r>
      <w:r>
        <w:rPr>
          <w:sz w:val="24"/>
          <w:szCs w:val="24"/>
        </w:rPr>
        <w:t>skriver stikord i</w:t>
      </w:r>
      <w:r w:rsidRPr="004F29E1">
        <w:rPr>
          <w:sz w:val="24"/>
          <w:szCs w:val="24"/>
        </w:rPr>
        <w:t xml:space="preserve"> et skema som dette undervejs:</w:t>
      </w:r>
      <w:r w:rsidR="00543AB2">
        <w:rPr>
          <w:sz w:val="24"/>
          <w:szCs w:val="24"/>
        </w:rPr>
        <w:t xml:space="preserve"> Man kan overveje at </w:t>
      </w:r>
      <w:r w:rsidR="003A4E43">
        <w:rPr>
          <w:sz w:val="24"/>
          <w:szCs w:val="24"/>
        </w:rPr>
        <w:t>stoppe</w:t>
      </w:r>
      <w:r w:rsidR="00543AB2">
        <w:rPr>
          <w:sz w:val="24"/>
          <w:szCs w:val="24"/>
        </w:rPr>
        <w:t xml:space="preserve"> udsendelsen, så eleverne får en pause til at skrive og diskutere efter hver sekvens</w:t>
      </w:r>
      <w:r w:rsidR="001C37A8">
        <w:rPr>
          <w:sz w:val="24"/>
          <w:szCs w:val="24"/>
        </w:rPr>
        <w:t>.</w:t>
      </w:r>
      <w:r w:rsidRPr="004F29E1">
        <w:rPr>
          <w:sz w:val="24"/>
          <w:szCs w:val="24"/>
        </w:rPr>
        <w:t xml:space="preserve"> </w:t>
      </w:r>
    </w:p>
    <w:p w14:paraId="02D7667A" w14:textId="77777777" w:rsidR="001823AE" w:rsidRDefault="001823AE" w:rsidP="001823AE">
      <w:pPr>
        <w:rPr>
          <w:b/>
          <w:bCs/>
        </w:rPr>
      </w:pPr>
    </w:p>
    <w:tbl>
      <w:tblPr>
        <w:tblStyle w:val="Tabel-Gitter"/>
        <w:tblW w:w="0" w:type="auto"/>
        <w:tblLook w:val="04A0" w:firstRow="1" w:lastRow="0" w:firstColumn="1" w:lastColumn="0" w:noHBand="0" w:noVBand="1"/>
      </w:tblPr>
      <w:tblGrid>
        <w:gridCol w:w="3256"/>
        <w:gridCol w:w="6372"/>
      </w:tblGrid>
      <w:tr w:rsidR="001823AE" w14:paraId="32D18692" w14:textId="77777777" w:rsidTr="00284245">
        <w:tc>
          <w:tcPr>
            <w:tcW w:w="3256" w:type="dxa"/>
          </w:tcPr>
          <w:p w14:paraId="42B213D0" w14:textId="29A048D7" w:rsidR="00987B90" w:rsidRDefault="0071110C" w:rsidP="00284245">
            <w:pPr>
              <w:rPr>
                <w:rFonts w:asciiTheme="majorHAnsi" w:hAnsiTheme="majorHAnsi" w:cstheme="majorHAnsi"/>
              </w:rPr>
            </w:pPr>
            <w:r>
              <w:rPr>
                <w:rFonts w:asciiTheme="majorHAnsi" w:hAnsiTheme="majorHAnsi" w:cstheme="majorHAnsi"/>
                <w:b/>
                <w:bCs/>
              </w:rPr>
              <w:lastRenderedPageBreak/>
              <w:t>I</w:t>
            </w:r>
            <w:r w:rsidRPr="0071110C">
              <w:rPr>
                <w:rFonts w:asciiTheme="majorHAnsi" w:hAnsiTheme="majorHAnsi" w:cstheme="majorHAnsi"/>
                <w:b/>
                <w:bCs/>
              </w:rPr>
              <w:t>scenesættelse</w:t>
            </w:r>
            <w:r w:rsidR="00CE773A" w:rsidRPr="0071110C">
              <w:rPr>
                <w:rFonts w:asciiTheme="majorHAnsi" w:hAnsiTheme="majorHAnsi" w:cstheme="majorHAnsi"/>
                <w:b/>
                <w:bCs/>
              </w:rPr>
              <w:t>:</w:t>
            </w:r>
            <w:r w:rsidR="00CE773A">
              <w:rPr>
                <w:rFonts w:asciiTheme="majorHAnsi" w:hAnsiTheme="majorHAnsi" w:cstheme="majorHAnsi"/>
              </w:rPr>
              <w:br/>
            </w:r>
            <w:r w:rsidR="000973BE">
              <w:rPr>
                <w:rFonts w:asciiTheme="majorHAnsi" w:hAnsiTheme="majorHAnsi" w:cstheme="majorHAnsi"/>
              </w:rPr>
              <w:t>Hvordan forsøger programmet at fremstille Andrew Tate?</w:t>
            </w:r>
            <w:r w:rsidR="002B432F">
              <w:rPr>
                <w:rFonts w:asciiTheme="majorHAnsi" w:hAnsiTheme="majorHAnsi" w:cstheme="majorHAnsi"/>
              </w:rPr>
              <w:br/>
            </w:r>
            <w:r w:rsidR="00156A44">
              <w:rPr>
                <w:rFonts w:asciiTheme="majorHAnsi" w:hAnsiTheme="majorHAnsi" w:cstheme="majorHAnsi"/>
              </w:rPr>
              <w:t xml:space="preserve">Hvilke virkemidler anvender programmet </w:t>
            </w:r>
            <w:r w:rsidR="00BE528E">
              <w:rPr>
                <w:rFonts w:asciiTheme="majorHAnsi" w:hAnsiTheme="majorHAnsi" w:cstheme="majorHAnsi"/>
              </w:rPr>
              <w:t xml:space="preserve">i deres iscenesættelse og </w:t>
            </w:r>
            <w:r w:rsidR="00037AFD">
              <w:rPr>
                <w:rFonts w:asciiTheme="majorHAnsi" w:hAnsiTheme="majorHAnsi" w:cstheme="majorHAnsi"/>
              </w:rPr>
              <w:t>fremstilling af Tate?</w:t>
            </w:r>
          </w:p>
          <w:p w14:paraId="69E459D2" w14:textId="3507DC4F" w:rsidR="00800BB8" w:rsidRPr="00377DDA" w:rsidRDefault="00800BB8" w:rsidP="00284245">
            <w:pPr>
              <w:rPr>
                <w:rFonts w:asciiTheme="majorHAnsi" w:hAnsiTheme="majorHAnsi" w:cstheme="majorHAnsi"/>
              </w:rPr>
            </w:pPr>
          </w:p>
        </w:tc>
        <w:tc>
          <w:tcPr>
            <w:tcW w:w="6372" w:type="dxa"/>
          </w:tcPr>
          <w:p w14:paraId="7856BE5A" w14:textId="77777777" w:rsidR="001823AE" w:rsidRDefault="001823AE" w:rsidP="00284245">
            <w:pPr>
              <w:rPr>
                <w:b/>
                <w:bCs/>
              </w:rPr>
            </w:pPr>
          </w:p>
        </w:tc>
      </w:tr>
      <w:tr w:rsidR="001823AE" w14:paraId="351A7847" w14:textId="77777777" w:rsidTr="00284245">
        <w:tc>
          <w:tcPr>
            <w:tcW w:w="3256" w:type="dxa"/>
          </w:tcPr>
          <w:p w14:paraId="01D39861" w14:textId="5511B5F7" w:rsidR="00CE773A" w:rsidRPr="0071110C" w:rsidRDefault="00CE773A" w:rsidP="000973BE">
            <w:pPr>
              <w:rPr>
                <w:rFonts w:asciiTheme="majorHAnsi" w:hAnsiTheme="majorHAnsi" w:cstheme="majorHAnsi"/>
              </w:rPr>
            </w:pPr>
            <w:r w:rsidRPr="0071110C">
              <w:rPr>
                <w:rFonts w:asciiTheme="majorHAnsi" w:hAnsiTheme="majorHAnsi" w:cstheme="majorHAnsi"/>
                <w:b/>
                <w:bCs/>
              </w:rPr>
              <w:t>Selviscenesættelse</w:t>
            </w:r>
            <w:r w:rsidR="0071110C">
              <w:rPr>
                <w:rFonts w:asciiTheme="majorHAnsi" w:hAnsiTheme="majorHAnsi" w:cstheme="majorHAnsi"/>
              </w:rPr>
              <w:t>:</w:t>
            </w:r>
            <w:r w:rsidRPr="0071110C">
              <w:rPr>
                <w:rFonts w:asciiTheme="majorHAnsi" w:hAnsiTheme="majorHAnsi" w:cstheme="majorHAnsi"/>
              </w:rPr>
              <w:t xml:space="preserve"> </w:t>
            </w:r>
          </w:p>
          <w:p w14:paraId="4FE73E19" w14:textId="7CEF4268" w:rsidR="000973BE" w:rsidRDefault="000973BE" w:rsidP="000973BE">
            <w:pPr>
              <w:rPr>
                <w:rFonts w:asciiTheme="majorHAnsi" w:hAnsiTheme="majorHAnsi" w:cstheme="majorHAnsi"/>
              </w:rPr>
            </w:pPr>
            <w:r w:rsidRPr="002B432F">
              <w:rPr>
                <w:rFonts w:asciiTheme="majorHAnsi" w:hAnsiTheme="majorHAnsi" w:cstheme="majorHAnsi"/>
              </w:rPr>
              <w:t>Hvordan forsøger Andrew Tate at fremstille sig selv?</w:t>
            </w:r>
          </w:p>
          <w:p w14:paraId="0D93EF8E" w14:textId="549EB077" w:rsidR="001823AE" w:rsidRPr="00377DDA" w:rsidRDefault="00037AFD" w:rsidP="000F23F3">
            <w:pPr>
              <w:rPr>
                <w:rFonts w:asciiTheme="majorHAnsi" w:hAnsiTheme="majorHAnsi" w:cstheme="majorHAnsi"/>
              </w:rPr>
            </w:pPr>
            <w:r>
              <w:rPr>
                <w:rFonts w:asciiTheme="majorHAnsi" w:hAnsiTheme="majorHAnsi" w:cstheme="majorHAnsi"/>
              </w:rPr>
              <w:t>Hvilke virkemidler anvender han i sin selviscenesættelse?</w:t>
            </w:r>
          </w:p>
        </w:tc>
        <w:tc>
          <w:tcPr>
            <w:tcW w:w="6372" w:type="dxa"/>
          </w:tcPr>
          <w:p w14:paraId="7F59DA59" w14:textId="77777777" w:rsidR="001823AE" w:rsidRDefault="001823AE" w:rsidP="00284245">
            <w:pPr>
              <w:rPr>
                <w:b/>
                <w:bCs/>
              </w:rPr>
            </w:pPr>
          </w:p>
        </w:tc>
      </w:tr>
      <w:tr w:rsidR="001823AE" w14:paraId="34EFCA4E" w14:textId="77777777" w:rsidTr="00284245">
        <w:tc>
          <w:tcPr>
            <w:tcW w:w="3256" w:type="dxa"/>
          </w:tcPr>
          <w:p w14:paraId="591D30C5" w14:textId="77777777" w:rsidR="00B80DA6" w:rsidRPr="009E0144" w:rsidRDefault="00DE49BE" w:rsidP="000973BE">
            <w:pPr>
              <w:rPr>
                <w:rFonts w:asciiTheme="majorHAnsi" w:hAnsiTheme="majorHAnsi" w:cstheme="majorHAnsi"/>
                <w:b/>
                <w:bCs/>
              </w:rPr>
            </w:pPr>
            <w:r w:rsidRPr="009E0144">
              <w:rPr>
                <w:rFonts w:asciiTheme="majorHAnsi" w:hAnsiTheme="majorHAnsi" w:cstheme="majorHAnsi"/>
                <w:b/>
                <w:bCs/>
              </w:rPr>
              <w:t>Kønsroller</w:t>
            </w:r>
          </w:p>
          <w:p w14:paraId="56B4E59C" w14:textId="051E8B9D" w:rsidR="00830B27" w:rsidRDefault="00376E2D" w:rsidP="000973BE">
            <w:pPr>
              <w:rPr>
                <w:rFonts w:asciiTheme="majorHAnsi" w:hAnsiTheme="majorHAnsi" w:cstheme="majorHAnsi"/>
              </w:rPr>
            </w:pPr>
            <w:r>
              <w:rPr>
                <w:rFonts w:asciiTheme="majorHAnsi" w:hAnsiTheme="majorHAnsi" w:cstheme="majorHAnsi"/>
              </w:rPr>
              <w:t xml:space="preserve">Hvilke værdier og </w:t>
            </w:r>
            <w:r w:rsidR="00375C77">
              <w:rPr>
                <w:rFonts w:asciiTheme="majorHAnsi" w:hAnsiTheme="majorHAnsi" w:cstheme="majorHAnsi"/>
              </w:rPr>
              <w:t xml:space="preserve">hvilken </w:t>
            </w:r>
            <w:r w:rsidR="00AD36AD">
              <w:rPr>
                <w:rFonts w:asciiTheme="majorHAnsi" w:hAnsiTheme="majorHAnsi" w:cstheme="majorHAnsi"/>
              </w:rPr>
              <w:t xml:space="preserve">forståelse af maskulinitet fremstiller Tate i programmet? </w:t>
            </w:r>
          </w:p>
          <w:p w14:paraId="0D3A23C7" w14:textId="267F3FAC" w:rsidR="00462BA6" w:rsidRDefault="00462BA6" w:rsidP="000973BE">
            <w:pPr>
              <w:rPr>
                <w:rFonts w:asciiTheme="majorHAnsi" w:hAnsiTheme="majorHAnsi" w:cstheme="majorHAnsi"/>
              </w:rPr>
            </w:pPr>
            <w:r>
              <w:rPr>
                <w:rFonts w:asciiTheme="majorHAnsi" w:hAnsiTheme="majorHAnsi" w:cstheme="majorHAnsi"/>
              </w:rPr>
              <w:t xml:space="preserve">Hvilket køns- og kvindesyn fremstiller </w:t>
            </w:r>
            <w:r w:rsidR="0062789A">
              <w:rPr>
                <w:rFonts w:asciiTheme="majorHAnsi" w:hAnsiTheme="majorHAnsi" w:cstheme="majorHAnsi"/>
              </w:rPr>
              <w:t>Tate i programmet?</w:t>
            </w:r>
          </w:p>
          <w:p w14:paraId="3B794CD0" w14:textId="0709BEC0" w:rsidR="00A84EA2" w:rsidRDefault="0062789A" w:rsidP="000973BE">
            <w:pPr>
              <w:rPr>
                <w:rFonts w:asciiTheme="majorHAnsi" w:hAnsiTheme="majorHAnsi" w:cstheme="majorHAnsi"/>
              </w:rPr>
            </w:pPr>
            <w:r>
              <w:rPr>
                <w:rFonts w:asciiTheme="majorHAnsi" w:hAnsiTheme="majorHAnsi" w:cstheme="majorHAnsi"/>
              </w:rPr>
              <w:t xml:space="preserve">Hvilke værdier og </w:t>
            </w:r>
            <w:r w:rsidR="00F56403">
              <w:rPr>
                <w:rFonts w:asciiTheme="majorHAnsi" w:hAnsiTheme="majorHAnsi" w:cstheme="majorHAnsi"/>
              </w:rPr>
              <w:t xml:space="preserve">hvilken </w:t>
            </w:r>
            <w:r>
              <w:rPr>
                <w:rFonts w:asciiTheme="majorHAnsi" w:hAnsiTheme="majorHAnsi" w:cstheme="majorHAnsi"/>
              </w:rPr>
              <w:t xml:space="preserve">forståelse af maskulinitet </w:t>
            </w:r>
            <w:r w:rsidR="00FC3F8C">
              <w:rPr>
                <w:rFonts w:asciiTheme="majorHAnsi" w:hAnsiTheme="majorHAnsi" w:cstheme="majorHAnsi"/>
              </w:rPr>
              <w:t xml:space="preserve">fremstiller </w:t>
            </w:r>
            <w:r w:rsidR="00602426">
              <w:rPr>
                <w:rFonts w:asciiTheme="majorHAnsi" w:hAnsiTheme="majorHAnsi" w:cstheme="majorHAnsi"/>
              </w:rPr>
              <w:t xml:space="preserve">Matt Shea </w:t>
            </w:r>
            <w:r w:rsidR="00FC3F8C">
              <w:rPr>
                <w:rFonts w:asciiTheme="majorHAnsi" w:hAnsiTheme="majorHAnsi" w:cstheme="majorHAnsi"/>
              </w:rPr>
              <w:t>(journalisten) i programmet?</w:t>
            </w:r>
          </w:p>
          <w:p w14:paraId="5016F201" w14:textId="673AF8D7" w:rsidR="00F416C5" w:rsidRDefault="00F416C5" w:rsidP="000973BE">
            <w:pPr>
              <w:rPr>
                <w:rFonts w:asciiTheme="majorHAnsi" w:hAnsiTheme="majorHAnsi" w:cstheme="majorHAnsi"/>
              </w:rPr>
            </w:pPr>
            <w:r>
              <w:rPr>
                <w:rFonts w:asciiTheme="majorHAnsi" w:hAnsiTheme="majorHAnsi" w:cstheme="majorHAnsi"/>
              </w:rPr>
              <w:t>Hvilke</w:t>
            </w:r>
            <w:r w:rsidR="0039422A">
              <w:rPr>
                <w:rFonts w:asciiTheme="majorHAnsi" w:hAnsiTheme="majorHAnsi" w:cstheme="majorHAnsi"/>
              </w:rPr>
              <w:t xml:space="preserve">t køns- og kvindesyn repræsenterer </w:t>
            </w:r>
            <w:r w:rsidR="00602426">
              <w:rPr>
                <w:rFonts w:asciiTheme="majorHAnsi" w:hAnsiTheme="majorHAnsi" w:cstheme="majorHAnsi"/>
              </w:rPr>
              <w:t xml:space="preserve">hhv. </w:t>
            </w:r>
            <w:r w:rsidR="0039422A">
              <w:rPr>
                <w:rFonts w:asciiTheme="majorHAnsi" w:hAnsiTheme="majorHAnsi" w:cstheme="majorHAnsi"/>
              </w:rPr>
              <w:t>Tate</w:t>
            </w:r>
            <w:r w:rsidR="00602426">
              <w:rPr>
                <w:rFonts w:asciiTheme="majorHAnsi" w:hAnsiTheme="majorHAnsi" w:cstheme="majorHAnsi"/>
              </w:rPr>
              <w:t xml:space="preserve"> og Shea</w:t>
            </w:r>
            <w:r w:rsidR="0039422A">
              <w:rPr>
                <w:rFonts w:asciiTheme="majorHAnsi" w:hAnsiTheme="majorHAnsi" w:cstheme="majorHAnsi"/>
              </w:rPr>
              <w:t xml:space="preserve">? </w:t>
            </w:r>
            <w:r>
              <w:rPr>
                <w:rFonts w:asciiTheme="majorHAnsi" w:hAnsiTheme="majorHAnsi" w:cstheme="majorHAnsi"/>
              </w:rPr>
              <w:t xml:space="preserve"> </w:t>
            </w:r>
          </w:p>
          <w:p w14:paraId="1DF98871" w14:textId="747DA7E0" w:rsidR="002769AB" w:rsidRDefault="00CD1138" w:rsidP="000973BE">
            <w:pPr>
              <w:rPr>
                <w:rFonts w:asciiTheme="majorHAnsi" w:hAnsiTheme="majorHAnsi" w:cstheme="majorHAnsi"/>
              </w:rPr>
            </w:pPr>
            <w:r>
              <w:rPr>
                <w:rFonts w:asciiTheme="majorHAnsi" w:hAnsiTheme="majorHAnsi" w:cstheme="majorHAnsi"/>
              </w:rPr>
              <w:t xml:space="preserve"> </w:t>
            </w:r>
          </w:p>
          <w:p w14:paraId="41BC51EC" w14:textId="761144D8" w:rsidR="00DE49BE" w:rsidRPr="00377DDA" w:rsidRDefault="00CD1138" w:rsidP="000973BE">
            <w:pPr>
              <w:rPr>
                <w:rFonts w:asciiTheme="majorHAnsi" w:hAnsiTheme="majorHAnsi" w:cstheme="majorHAnsi"/>
              </w:rPr>
            </w:pPr>
            <w:r>
              <w:rPr>
                <w:rFonts w:asciiTheme="majorHAnsi" w:hAnsiTheme="majorHAnsi" w:cstheme="majorHAnsi"/>
              </w:rPr>
              <w:t xml:space="preserve"> </w:t>
            </w:r>
          </w:p>
        </w:tc>
        <w:tc>
          <w:tcPr>
            <w:tcW w:w="6372" w:type="dxa"/>
          </w:tcPr>
          <w:p w14:paraId="709F93A3" w14:textId="77777777" w:rsidR="001823AE" w:rsidRDefault="001823AE" w:rsidP="00284245">
            <w:pPr>
              <w:rPr>
                <w:b/>
                <w:bCs/>
              </w:rPr>
            </w:pPr>
          </w:p>
        </w:tc>
      </w:tr>
      <w:tr w:rsidR="001823AE" w:rsidRPr="002F1250" w14:paraId="1A1BFAE7" w14:textId="77777777" w:rsidTr="00284245">
        <w:tc>
          <w:tcPr>
            <w:tcW w:w="3256" w:type="dxa"/>
          </w:tcPr>
          <w:p w14:paraId="028586D9" w14:textId="62FEB204" w:rsidR="001823AE" w:rsidRPr="00774005" w:rsidRDefault="00C71881" w:rsidP="00284245">
            <w:pPr>
              <w:rPr>
                <w:rFonts w:asciiTheme="majorHAnsi" w:hAnsiTheme="majorHAnsi" w:cstheme="majorHAnsi"/>
                <w:b/>
                <w:bCs/>
              </w:rPr>
            </w:pPr>
            <w:r w:rsidRPr="00774005">
              <w:rPr>
                <w:rFonts w:asciiTheme="majorHAnsi" w:hAnsiTheme="majorHAnsi" w:cstheme="majorHAnsi"/>
                <w:b/>
                <w:bCs/>
              </w:rPr>
              <w:t>The War Room</w:t>
            </w:r>
          </w:p>
          <w:p w14:paraId="414E2ECC" w14:textId="1BE7751D" w:rsidR="00C71881" w:rsidRPr="00DA14E3" w:rsidRDefault="000E5D3F" w:rsidP="00284245">
            <w:pPr>
              <w:rPr>
                <w:rFonts w:asciiTheme="majorHAnsi" w:hAnsiTheme="majorHAnsi" w:cstheme="majorHAnsi"/>
              </w:rPr>
            </w:pPr>
            <w:r>
              <w:rPr>
                <w:rFonts w:asciiTheme="majorHAnsi" w:hAnsiTheme="majorHAnsi" w:cstheme="majorHAnsi"/>
              </w:rPr>
              <w:t xml:space="preserve">Hvilke værdier og </w:t>
            </w:r>
            <w:r w:rsidR="00804C68">
              <w:rPr>
                <w:rFonts w:asciiTheme="majorHAnsi" w:hAnsiTheme="majorHAnsi" w:cstheme="majorHAnsi"/>
              </w:rPr>
              <w:t xml:space="preserve">kønssyn hersker i </w:t>
            </w:r>
            <w:r w:rsidR="00DA14E3" w:rsidRPr="00DA14E3">
              <w:rPr>
                <w:rFonts w:asciiTheme="majorHAnsi" w:hAnsiTheme="majorHAnsi" w:cstheme="majorHAnsi"/>
              </w:rPr>
              <w:t>T</w:t>
            </w:r>
            <w:r w:rsidR="00C71881" w:rsidRPr="00DA14E3">
              <w:rPr>
                <w:rFonts w:asciiTheme="majorHAnsi" w:hAnsiTheme="majorHAnsi" w:cstheme="majorHAnsi"/>
              </w:rPr>
              <w:t xml:space="preserve">he </w:t>
            </w:r>
            <w:r w:rsidR="00DA14E3" w:rsidRPr="00DA14E3">
              <w:rPr>
                <w:rFonts w:asciiTheme="majorHAnsi" w:hAnsiTheme="majorHAnsi" w:cstheme="majorHAnsi"/>
              </w:rPr>
              <w:t>W</w:t>
            </w:r>
            <w:r w:rsidR="00C71881" w:rsidRPr="00DA14E3">
              <w:rPr>
                <w:rFonts w:asciiTheme="majorHAnsi" w:hAnsiTheme="majorHAnsi" w:cstheme="majorHAnsi"/>
              </w:rPr>
              <w:t xml:space="preserve">ar </w:t>
            </w:r>
            <w:r w:rsidR="00DA14E3" w:rsidRPr="00DA14E3">
              <w:rPr>
                <w:rFonts w:asciiTheme="majorHAnsi" w:hAnsiTheme="majorHAnsi" w:cstheme="majorHAnsi"/>
              </w:rPr>
              <w:t>R</w:t>
            </w:r>
            <w:r w:rsidR="00C71881" w:rsidRPr="00DA14E3">
              <w:rPr>
                <w:rFonts w:asciiTheme="majorHAnsi" w:hAnsiTheme="majorHAnsi" w:cstheme="majorHAnsi"/>
              </w:rPr>
              <w:t>oom?</w:t>
            </w:r>
          </w:p>
          <w:p w14:paraId="7214023F" w14:textId="72E11748" w:rsidR="00633DB8" w:rsidRPr="002F1250" w:rsidRDefault="00804C68" w:rsidP="00284245">
            <w:pPr>
              <w:rPr>
                <w:rFonts w:asciiTheme="majorHAnsi" w:hAnsiTheme="majorHAnsi" w:cstheme="majorHAnsi"/>
              </w:rPr>
            </w:pPr>
            <w:r>
              <w:rPr>
                <w:rFonts w:asciiTheme="majorHAnsi" w:hAnsiTheme="majorHAnsi" w:cstheme="majorHAnsi"/>
              </w:rPr>
              <w:t>Hvilke mål har Tate med The War Room ifølge programmet?</w:t>
            </w:r>
          </w:p>
        </w:tc>
        <w:tc>
          <w:tcPr>
            <w:tcW w:w="6372" w:type="dxa"/>
          </w:tcPr>
          <w:p w14:paraId="04A71D4E" w14:textId="77777777" w:rsidR="001823AE" w:rsidRPr="002F1250" w:rsidRDefault="001823AE" w:rsidP="00284245">
            <w:pPr>
              <w:rPr>
                <w:b/>
                <w:bCs/>
              </w:rPr>
            </w:pPr>
          </w:p>
        </w:tc>
      </w:tr>
      <w:tr w:rsidR="001823AE" w:rsidRPr="002F1250" w14:paraId="7B9813FA" w14:textId="77777777" w:rsidTr="00284245">
        <w:tc>
          <w:tcPr>
            <w:tcW w:w="3256" w:type="dxa"/>
          </w:tcPr>
          <w:p w14:paraId="45244004" w14:textId="77777777" w:rsidR="00D06F78" w:rsidRDefault="00D06F78" w:rsidP="00284245">
            <w:pPr>
              <w:rPr>
                <w:rFonts w:asciiTheme="majorHAnsi" w:hAnsiTheme="majorHAnsi" w:cstheme="majorHAnsi"/>
                <w:b/>
                <w:bCs/>
              </w:rPr>
            </w:pPr>
            <w:r w:rsidRPr="00D06F78">
              <w:rPr>
                <w:rFonts w:asciiTheme="majorHAnsi" w:hAnsiTheme="majorHAnsi" w:cstheme="majorHAnsi"/>
                <w:b/>
                <w:bCs/>
              </w:rPr>
              <w:t>Beskyldninger:</w:t>
            </w:r>
          </w:p>
          <w:p w14:paraId="3B025313" w14:textId="706C12E9" w:rsidR="00D06F78" w:rsidRDefault="00D06F78" w:rsidP="00284245">
            <w:pPr>
              <w:rPr>
                <w:rFonts w:asciiTheme="majorHAnsi" w:hAnsiTheme="majorHAnsi" w:cstheme="majorHAnsi"/>
              </w:rPr>
            </w:pPr>
            <w:r>
              <w:rPr>
                <w:rFonts w:asciiTheme="majorHAnsi" w:hAnsiTheme="majorHAnsi" w:cstheme="majorHAnsi"/>
              </w:rPr>
              <w:t>Hvilke anklager rejser programmet</w:t>
            </w:r>
            <w:r w:rsidR="00BF3CF3">
              <w:rPr>
                <w:rFonts w:asciiTheme="majorHAnsi" w:hAnsiTheme="majorHAnsi" w:cstheme="majorHAnsi"/>
              </w:rPr>
              <w:t>/kvinderne</w:t>
            </w:r>
            <w:r>
              <w:rPr>
                <w:rFonts w:asciiTheme="majorHAnsi" w:hAnsiTheme="majorHAnsi" w:cstheme="majorHAnsi"/>
              </w:rPr>
              <w:t xml:space="preserve"> mod Tate? </w:t>
            </w:r>
          </w:p>
          <w:p w14:paraId="053641C9" w14:textId="5E9CEC5B" w:rsidR="00D06F78" w:rsidRPr="002F1250" w:rsidRDefault="00D06F78" w:rsidP="00CB18BC">
            <w:pPr>
              <w:rPr>
                <w:rFonts w:asciiTheme="majorHAnsi" w:hAnsiTheme="majorHAnsi" w:cstheme="majorHAnsi"/>
              </w:rPr>
            </w:pPr>
          </w:p>
        </w:tc>
        <w:tc>
          <w:tcPr>
            <w:tcW w:w="6372" w:type="dxa"/>
          </w:tcPr>
          <w:p w14:paraId="0D867DE3" w14:textId="77777777" w:rsidR="001823AE" w:rsidRPr="002F1250" w:rsidRDefault="001823AE" w:rsidP="00284245">
            <w:pPr>
              <w:rPr>
                <w:b/>
                <w:bCs/>
              </w:rPr>
            </w:pPr>
          </w:p>
        </w:tc>
      </w:tr>
    </w:tbl>
    <w:p w14:paraId="72B30801" w14:textId="77777777" w:rsidR="00134841" w:rsidRPr="002F1250" w:rsidRDefault="00134841" w:rsidP="001823AE">
      <w:pPr>
        <w:rPr>
          <w:b/>
          <w:bCs/>
        </w:rPr>
      </w:pPr>
    </w:p>
    <w:p w14:paraId="5D3ED7ED" w14:textId="10A16569" w:rsidR="00C039F2" w:rsidRPr="00A021AD" w:rsidRDefault="001823AE" w:rsidP="00B83397">
      <w:pPr>
        <w:rPr>
          <w:b/>
          <w:bCs/>
          <w:sz w:val="24"/>
          <w:szCs w:val="24"/>
        </w:rPr>
      </w:pPr>
      <w:r w:rsidRPr="00A021AD">
        <w:rPr>
          <w:b/>
          <w:bCs/>
          <w:sz w:val="24"/>
          <w:szCs w:val="24"/>
        </w:rPr>
        <w:t>Efter</w:t>
      </w:r>
      <w:r w:rsidR="007C50AA" w:rsidRPr="00A021AD">
        <w:rPr>
          <w:b/>
          <w:bCs/>
          <w:sz w:val="24"/>
          <w:szCs w:val="24"/>
        </w:rPr>
        <w:t xml:space="preserve"> </w:t>
      </w:r>
      <w:r w:rsidR="00F8608C" w:rsidRPr="00A021AD">
        <w:rPr>
          <w:b/>
          <w:bCs/>
          <w:sz w:val="24"/>
          <w:szCs w:val="24"/>
        </w:rPr>
        <w:t>udsendelsen</w:t>
      </w:r>
    </w:p>
    <w:p w14:paraId="2961237A" w14:textId="4B88E938" w:rsidR="007D076E" w:rsidRPr="00E14FCA" w:rsidRDefault="00B83397" w:rsidP="00F20F49">
      <w:r w:rsidRPr="00634681">
        <w:rPr>
          <w:b/>
          <w:bCs/>
          <w:sz w:val="24"/>
          <w:szCs w:val="24"/>
        </w:rPr>
        <w:t>Opsamling</w:t>
      </w:r>
      <w:r>
        <w:rPr>
          <w:sz w:val="24"/>
          <w:szCs w:val="24"/>
        </w:rPr>
        <w:t xml:space="preserve">: </w:t>
      </w:r>
      <w:r>
        <w:rPr>
          <w:sz w:val="24"/>
          <w:szCs w:val="24"/>
        </w:rPr>
        <w:br/>
      </w:r>
      <w:r w:rsidRPr="00A021AD">
        <w:rPr>
          <w:sz w:val="24"/>
          <w:szCs w:val="24"/>
        </w:rPr>
        <w:t>Eleverne samler op på skemaet i grupper</w:t>
      </w:r>
      <w:r w:rsidR="00B139A4" w:rsidRPr="00A021AD">
        <w:rPr>
          <w:sz w:val="24"/>
          <w:szCs w:val="24"/>
        </w:rPr>
        <w:t xml:space="preserve"> og taler om</w:t>
      </w:r>
      <w:r w:rsidR="00376EA9" w:rsidRPr="00A021AD">
        <w:rPr>
          <w:sz w:val="24"/>
          <w:szCs w:val="24"/>
        </w:rPr>
        <w:t xml:space="preserve"> </w:t>
      </w:r>
      <w:r w:rsidR="00B139A4" w:rsidRPr="00A021AD">
        <w:rPr>
          <w:sz w:val="24"/>
          <w:szCs w:val="24"/>
        </w:rPr>
        <w:t xml:space="preserve">deres </w:t>
      </w:r>
      <w:r w:rsidR="00B139A4" w:rsidRPr="00A021AD">
        <w:rPr>
          <w:i/>
          <w:iCs/>
          <w:sz w:val="24"/>
          <w:szCs w:val="24"/>
        </w:rPr>
        <w:t>umiddelbare</w:t>
      </w:r>
      <w:r w:rsidR="00B139A4" w:rsidRPr="00A021AD">
        <w:rPr>
          <w:sz w:val="24"/>
          <w:szCs w:val="24"/>
        </w:rPr>
        <w:t xml:space="preserve"> reaktioner på udsendelsens indhold.</w:t>
      </w:r>
      <w:r w:rsidR="00E14FCA" w:rsidRPr="00A021AD">
        <w:rPr>
          <w:sz w:val="24"/>
          <w:szCs w:val="24"/>
        </w:rPr>
        <w:br/>
      </w:r>
      <w:r w:rsidR="007D076E" w:rsidRPr="00A021AD">
        <w:rPr>
          <w:sz w:val="24"/>
          <w:szCs w:val="24"/>
        </w:rPr>
        <w:t xml:space="preserve">Herefter </w:t>
      </w:r>
      <w:r w:rsidR="009242A6" w:rsidRPr="00A021AD">
        <w:rPr>
          <w:sz w:val="24"/>
          <w:szCs w:val="24"/>
        </w:rPr>
        <w:t xml:space="preserve">laver eleverne </w:t>
      </w:r>
      <w:r w:rsidR="00E14FCA" w:rsidRPr="00A021AD">
        <w:rPr>
          <w:sz w:val="24"/>
          <w:szCs w:val="24"/>
        </w:rPr>
        <w:t xml:space="preserve">i små grupper </w:t>
      </w:r>
      <w:r w:rsidR="009242A6" w:rsidRPr="00A021AD">
        <w:rPr>
          <w:sz w:val="24"/>
          <w:szCs w:val="24"/>
        </w:rPr>
        <w:t xml:space="preserve">en </w:t>
      </w:r>
      <w:r w:rsidR="00E14FCA" w:rsidRPr="00A021AD">
        <w:rPr>
          <w:sz w:val="24"/>
          <w:szCs w:val="24"/>
        </w:rPr>
        <w:t>personkarakteristik af Andrew Ta</w:t>
      </w:r>
      <w:r w:rsidR="006D469A" w:rsidRPr="00A021AD">
        <w:rPr>
          <w:sz w:val="24"/>
          <w:szCs w:val="24"/>
        </w:rPr>
        <w:t>te.</w:t>
      </w:r>
      <w:r w:rsidR="006D469A">
        <w:t xml:space="preserve"> </w:t>
      </w:r>
    </w:p>
    <w:p w14:paraId="4E73827B" w14:textId="46760EEA" w:rsidR="00C32956" w:rsidRDefault="00C32956" w:rsidP="00B83397">
      <w:pPr>
        <w:rPr>
          <w:sz w:val="24"/>
          <w:szCs w:val="24"/>
        </w:rPr>
      </w:pPr>
    </w:p>
    <w:p w14:paraId="2ACEC4CC" w14:textId="77777777" w:rsidR="00A021AD" w:rsidRDefault="00A021AD" w:rsidP="00B83397">
      <w:pPr>
        <w:rPr>
          <w:sz w:val="24"/>
          <w:szCs w:val="24"/>
        </w:rPr>
      </w:pPr>
    </w:p>
    <w:p w14:paraId="4A390018" w14:textId="680DBFAB" w:rsidR="00863E7B" w:rsidRDefault="00863E7B" w:rsidP="00863E7B">
      <w:pPr>
        <w:rPr>
          <w:rFonts w:asciiTheme="majorHAnsi" w:hAnsiTheme="majorHAnsi" w:cstheme="majorHAnsi"/>
          <w:b/>
          <w:bCs/>
          <w:sz w:val="24"/>
          <w:szCs w:val="24"/>
        </w:rPr>
      </w:pPr>
      <w:r w:rsidRPr="00377DDA">
        <w:rPr>
          <w:rFonts w:asciiTheme="majorHAnsi" w:hAnsiTheme="majorHAnsi" w:cstheme="majorHAnsi"/>
          <w:b/>
          <w:bCs/>
          <w:sz w:val="24"/>
          <w:szCs w:val="24"/>
        </w:rPr>
        <w:t>Opgave</w:t>
      </w:r>
      <w:r w:rsidR="005B2E36">
        <w:rPr>
          <w:rFonts w:asciiTheme="majorHAnsi" w:hAnsiTheme="majorHAnsi" w:cstheme="majorHAnsi"/>
          <w:b/>
          <w:bCs/>
          <w:sz w:val="24"/>
          <w:szCs w:val="24"/>
        </w:rPr>
        <w:t xml:space="preserve"> </w:t>
      </w:r>
      <w:r w:rsidR="00BB1C91" w:rsidRPr="00377DDA">
        <w:rPr>
          <w:rFonts w:asciiTheme="majorHAnsi" w:hAnsiTheme="majorHAnsi" w:cstheme="majorHAnsi"/>
          <w:b/>
          <w:bCs/>
          <w:sz w:val="24"/>
          <w:szCs w:val="24"/>
        </w:rPr>
        <w:t>1</w:t>
      </w:r>
      <w:r w:rsidRPr="00377DDA">
        <w:rPr>
          <w:rFonts w:asciiTheme="majorHAnsi" w:hAnsiTheme="majorHAnsi" w:cstheme="majorHAnsi"/>
          <w:b/>
          <w:bCs/>
          <w:sz w:val="24"/>
          <w:szCs w:val="24"/>
        </w:rPr>
        <w:t xml:space="preserve">: </w:t>
      </w:r>
      <w:r w:rsidR="00A021AD">
        <w:rPr>
          <w:rFonts w:asciiTheme="majorHAnsi" w:hAnsiTheme="majorHAnsi" w:cstheme="majorHAnsi"/>
          <w:b/>
          <w:bCs/>
          <w:sz w:val="24"/>
          <w:szCs w:val="24"/>
        </w:rPr>
        <w:t>R</w:t>
      </w:r>
      <w:r w:rsidRPr="00377DDA">
        <w:rPr>
          <w:rFonts w:asciiTheme="majorHAnsi" w:hAnsiTheme="majorHAnsi" w:cstheme="majorHAnsi"/>
          <w:b/>
          <w:bCs/>
          <w:sz w:val="24"/>
          <w:szCs w:val="24"/>
        </w:rPr>
        <w:t xml:space="preserve">esearch </w:t>
      </w:r>
    </w:p>
    <w:p w14:paraId="2C8A47DD" w14:textId="6B0080CC" w:rsidR="008170F3" w:rsidRPr="00A553B4" w:rsidRDefault="00150A60" w:rsidP="00A553B4">
      <w:pPr>
        <w:rPr>
          <w:rFonts w:asciiTheme="majorHAnsi" w:hAnsiTheme="majorHAnsi" w:cstheme="majorHAnsi"/>
          <w:b/>
          <w:bCs/>
          <w:sz w:val="24"/>
          <w:szCs w:val="24"/>
        </w:rPr>
      </w:pPr>
      <w:r w:rsidRPr="00150A60">
        <w:rPr>
          <w:rFonts w:asciiTheme="majorHAnsi" w:hAnsiTheme="majorHAnsi" w:cstheme="majorHAnsi"/>
          <w:b/>
          <w:bCs/>
          <w:sz w:val="24"/>
          <w:szCs w:val="24"/>
        </w:rPr>
        <w:t>K</w:t>
      </w:r>
      <w:r w:rsidR="00F51144">
        <w:rPr>
          <w:rFonts w:asciiTheme="majorHAnsi" w:hAnsiTheme="majorHAnsi" w:cstheme="majorHAnsi"/>
          <w:b/>
          <w:bCs/>
          <w:sz w:val="24"/>
          <w:szCs w:val="24"/>
        </w:rPr>
        <w:t>øn</w:t>
      </w:r>
      <w:r w:rsidRPr="00150A60">
        <w:rPr>
          <w:rFonts w:asciiTheme="majorHAnsi" w:hAnsiTheme="majorHAnsi" w:cstheme="majorHAnsi"/>
          <w:b/>
          <w:bCs/>
          <w:sz w:val="24"/>
          <w:szCs w:val="24"/>
        </w:rPr>
        <w:t>s</w:t>
      </w:r>
      <w:r w:rsidR="00F51144">
        <w:rPr>
          <w:rFonts w:asciiTheme="majorHAnsi" w:hAnsiTheme="majorHAnsi" w:cstheme="majorHAnsi"/>
          <w:b/>
          <w:bCs/>
          <w:sz w:val="24"/>
          <w:szCs w:val="24"/>
        </w:rPr>
        <w:t>identitet og</w:t>
      </w:r>
      <w:r w:rsidRPr="00150A60">
        <w:rPr>
          <w:rFonts w:asciiTheme="majorHAnsi" w:hAnsiTheme="majorHAnsi" w:cstheme="majorHAnsi"/>
          <w:b/>
          <w:bCs/>
          <w:sz w:val="24"/>
          <w:szCs w:val="24"/>
        </w:rPr>
        <w:t xml:space="preserve"> seksualitet som kampplad</w:t>
      </w:r>
      <w:r w:rsidR="001A1DF8">
        <w:rPr>
          <w:rFonts w:asciiTheme="majorHAnsi" w:hAnsiTheme="majorHAnsi" w:cstheme="majorHAnsi"/>
          <w:b/>
          <w:bCs/>
          <w:sz w:val="24"/>
          <w:szCs w:val="24"/>
        </w:rPr>
        <w:t>s</w:t>
      </w:r>
    </w:p>
    <w:p w14:paraId="61E79B6A" w14:textId="3E19DEC5" w:rsidR="00C2005E" w:rsidRDefault="00247767" w:rsidP="00F80010">
      <w:pPr>
        <w:rPr>
          <w:rFonts w:asciiTheme="majorHAnsi" w:hAnsiTheme="majorHAnsi" w:cstheme="majorHAnsi"/>
          <w:color w:val="333333"/>
          <w:sz w:val="24"/>
          <w:szCs w:val="24"/>
          <w:shd w:val="clear" w:color="auto" w:fill="FFFFFF"/>
        </w:rPr>
      </w:pPr>
      <w:r>
        <w:rPr>
          <w:rFonts w:asciiTheme="majorHAnsi" w:hAnsiTheme="majorHAnsi" w:cstheme="majorHAnsi"/>
          <w:color w:val="333333"/>
          <w:sz w:val="24"/>
          <w:szCs w:val="24"/>
          <w:shd w:val="clear" w:color="auto" w:fill="FFFFFF"/>
        </w:rPr>
        <w:t>E</w:t>
      </w:r>
      <w:r w:rsidR="00D47E96">
        <w:rPr>
          <w:rFonts w:asciiTheme="majorHAnsi" w:hAnsiTheme="majorHAnsi" w:cstheme="majorHAnsi"/>
          <w:color w:val="333333"/>
          <w:sz w:val="24"/>
          <w:szCs w:val="24"/>
          <w:shd w:val="clear" w:color="auto" w:fill="FFFFFF"/>
        </w:rPr>
        <w:t xml:space="preserve">leverne </w:t>
      </w:r>
      <w:r>
        <w:rPr>
          <w:rFonts w:asciiTheme="majorHAnsi" w:hAnsiTheme="majorHAnsi" w:cstheme="majorHAnsi"/>
          <w:color w:val="333333"/>
          <w:sz w:val="24"/>
          <w:szCs w:val="24"/>
          <w:shd w:val="clear" w:color="auto" w:fill="FFFFFF"/>
        </w:rPr>
        <w:t xml:space="preserve">skal </w:t>
      </w:r>
      <w:r w:rsidR="00D47E96">
        <w:rPr>
          <w:rFonts w:asciiTheme="majorHAnsi" w:hAnsiTheme="majorHAnsi" w:cstheme="majorHAnsi"/>
          <w:color w:val="333333"/>
          <w:sz w:val="24"/>
          <w:szCs w:val="24"/>
          <w:shd w:val="clear" w:color="auto" w:fill="FFFFFF"/>
        </w:rPr>
        <w:t xml:space="preserve">vælge en gruppe </w:t>
      </w:r>
      <w:r w:rsidR="001A60CB">
        <w:rPr>
          <w:rFonts w:asciiTheme="majorHAnsi" w:hAnsiTheme="majorHAnsi" w:cstheme="majorHAnsi"/>
          <w:color w:val="333333"/>
          <w:sz w:val="24"/>
          <w:szCs w:val="24"/>
          <w:shd w:val="clear" w:color="auto" w:fill="FFFFFF"/>
        </w:rPr>
        <w:t xml:space="preserve">eller et </w:t>
      </w:r>
      <w:r w:rsidR="008372A0">
        <w:rPr>
          <w:rFonts w:asciiTheme="majorHAnsi" w:hAnsiTheme="majorHAnsi" w:cstheme="majorHAnsi"/>
          <w:color w:val="333333"/>
          <w:sz w:val="24"/>
          <w:szCs w:val="24"/>
          <w:shd w:val="clear" w:color="auto" w:fill="FFFFFF"/>
        </w:rPr>
        <w:t>forum</w:t>
      </w:r>
      <w:r w:rsidR="009B7A13">
        <w:rPr>
          <w:rFonts w:asciiTheme="majorHAnsi" w:hAnsiTheme="majorHAnsi" w:cstheme="majorHAnsi"/>
          <w:color w:val="333333"/>
          <w:sz w:val="24"/>
          <w:szCs w:val="24"/>
          <w:shd w:val="clear" w:color="auto" w:fill="FFFFFF"/>
        </w:rPr>
        <w:t>,</w:t>
      </w:r>
      <w:r w:rsidR="001A60CB">
        <w:rPr>
          <w:rFonts w:asciiTheme="majorHAnsi" w:hAnsiTheme="majorHAnsi" w:cstheme="majorHAnsi"/>
          <w:color w:val="333333"/>
          <w:sz w:val="24"/>
          <w:szCs w:val="24"/>
          <w:shd w:val="clear" w:color="auto" w:fill="FFFFFF"/>
        </w:rPr>
        <w:t xml:space="preserve"> som de vil </w:t>
      </w:r>
      <w:r w:rsidR="00846010">
        <w:rPr>
          <w:rFonts w:asciiTheme="majorHAnsi" w:hAnsiTheme="majorHAnsi" w:cstheme="majorHAnsi"/>
          <w:color w:val="333333"/>
          <w:sz w:val="24"/>
          <w:szCs w:val="24"/>
          <w:shd w:val="clear" w:color="auto" w:fill="FFFFFF"/>
        </w:rPr>
        <w:t>arbejde videre med.</w:t>
      </w:r>
      <w:r w:rsidR="008372A0">
        <w:rPr>
          <w:rFonts w:asciiTheme="majorHAnsi" w:hAnsiTheme="majorHAnsi" w:cstheme="majorHAnsi"/>
          <w:color w:val="333333"/>
          <w:sz w:val="24"/>
          <w:szCs w:val="24"/>
          <w:shd w:val="clear" w:color="auto" w:fill="FFFFFF"/>
        </w:rPr>
        <w:t xml:space="preserve"> Det kan </w:t>
      </w:r>
      <w:r w:rsidR="00310D24">
        <w:rPr>
          <w:rFonts w:asciiTheme="majorHAnsi" w:hAnsiTheme="majorHAnsi" w:cstheme="majorHAnsi"/>
          <w:color w:val="333333"/>
          <w:sz w:val="24"/>
          <w:szCs w:val="24"/>
          <w:shd w:val="clear" w:color="auto" w:fill="FFFFFF"/>
        </w:rPr>
        <w:t>f.eks.</w:t>
      </w:r>
      <w:r w:rsidR="008372A0">
        <w:rPr>
          <w:rFonts w:asciiTheme="majorHAnsi" w:hAnsiTheme="majorHAnsi" w:cstheme="majorHAnsi"/>
          <w:color w:val="333333"/>
          <w:sz w:val="24"/>
          <w:szCs w:val="24"/>
          <w:shd w:val="clear" w:color="auto" w:fill="FFFFFF"/>
        </w:rPr>
        <w:t xml:space="preserve"> være: </w:t>
      </w:r>
    </w:p>
    <w:p w14:paraId="297F00B3" w14:textId="1AF9DA31" w:rsidR="008372A0" w:rsidRDefault="00967527" w:rsidP="008372A0">
      <w:pPr>
        <w:pStyle w:val="Listeafsnit"/>
        <w:numPr>
          <w:ilvl w:val="0"/>
          <w:numId w:val="1"/>
        </w:numPr>
        <w:rPr>
          <w:rFonts w:asciiTheme="majorHAnsi" w:hAnsiTheme="majorHAnsi" w:cstheme="majorHAnsi"/>
          <w:color w:val="333333"/>
          <w:sz w:val="24"/>
          <w:szCs w:val="24"/>
          <w:shd w:val="clear" w:color="auto" w:fill="FFFFFF"/>
        </w:rPr>
      </w:pPr>
      <w:hyperlink r:id="rId9" w:history="1">
        <w:r w:rsidR="009861B4" w:rsidRPr="00DE7588">
          <w:rPr>
            <w:rStyle w:val="Hyperlink"/>
            <w:rFonts w:asciiTheme="majorHAnsi" w:hAnsiTheme="majorHAnsi" w:cstheme="majorHAnsi"/>
            <w:sz w:val="24"/>
            <w:szCs w:val="24"/>
            <w:shd w:val="clear" w:color="auto" w:fill="FFFFFF"/>
          </w:rPr>
          <w:t>MEN’S RIGHTS GROUPS</w:t>
        </w:r>
      </w:hyperlink>
    </w:p>
    <w:p w14:paraId="34DAA192" w14:textId="74F2B0FF" w:rsidR="00DE7588" w:rsidRDefault="00967527" w:rsidP="008372A0">
      <w:pPr>
        <w:pStyle w:val="Listeafsnit"/>
        <w:numPr>
          <w:ilvl w:val="0"/>
          <w:numId w:val="1"/>
        </w:numPr>
        <w:rPr>
          <w:rFonts w:asciiTheme="majorHAnsi" w:hAnsiTheme="majorHAnsi" w:cstheme="majorHAnsi"/>
          <w:color w:val="333333"/>
          <w:sz w:val="24"/>
          <w:szCs w:val="24"/>
          <w:shd w:val="clear" w:color="auto" w:fill="FFFFFF"/>
        </w:rPr>
      </w:pPr>
      <w:hyperlink r:id="rId10" w:history="1">
        <w:r w:rsidR="00FB1046" w:rsidRPr="00FB1046">
          <w:rPr>
            <w:rStyle w:val="Hyperlink"/>
            <w:rFonts w:asciiTheme="majorHAnsi" w:hAnsiTheme="majorHAnsi" w:cstheme="majorHAnsi"/>
            <w:sz w:val="24"/>
            <w:szCs w:val="24"/>
            <w:shd w:val="clear" w:color="auto" w:fill="FFFFFF"/>
          </w:rPr>
          <w:t>MGTOW</w:t>
        </w:r>
      </w:hyperlink>
    </w:p>
    <w:p w14:paraId="72E6D9ED" w14:textId="1836092E" w:rsidR="0023716A" w:rsidRDefault="00967527" w:rsidP="008372A0">
      <w:pPr>
        <w:pStyle w:val="Listeafsnit"/>
        <w:numPr>
          <w:ilvl w:val="0"/>
          <w:numId w:val="1"/>
        </w:numPr>
        <w:rPr>
          <w:rFonts w:asciiTheme="majorHAnsi" w:hAnsiTheme="majorHAnsi" w:cstheme="majorHAnsi"/>
          <w:color w:val="333333"/>
          <w:sz w:val="24"/>
          <w:szCs w:val="24"/>
          <w:shd w:val="clear" w:color="auto" w:fill="FFFFFF"/>
        </w:rPr>
      </w:pPr>
      <w:hyperlink r:id="rId11" w:history="1">
        <w:r w:rsidR="0023716A" w:rsidRPr="0023716A">
          <w:rPr>
            <w:rStyle w:val="Hyperlink"/>
            <w:rFonts w:asciiTheme="majorHAnsi" w:hAnsiTheme="majorHAnsi" w:cstheme="majorHAnsi"/>
            <w:sz w:val="24"/>
            <w:szCs w:val="24"/>
            <w:shd w:val="clear" w:color="auto" w:fill="FFFFFF"/>
          </w:rPr>
          <w:t>Inces fænomenet</w:t>
        </w:r>
      </w:hyperlink>
      <w:r w:rsidR="0023716A">
        <w:rPr>
          <w:rFonts w:asciiTheme="majorHAnsi" w:hAnsiTheme="majorHAnsi" w:cstheme="majorHAnsi"/>
          <w:color w:val="333333"/>
          <w:sz w:val="24"/>
          <w:szCs w:val="24"/>
          <w:shd w:val="clear" w:color="auto" w:fill="FFFFFF"/>
        </w:rPr>
        <w:t xml:space="preserve"> </w:t>
      </w:r>
    </w:p>
    <w:p w14:paraId="253209E3" w14:textId="67FCDBAF" w:rsidR="001A1DF8" w:rsidRDefault="001A1DF8" w:rsidP="001A1DF8">
      <w:pPr>
        <w:ind w:left="360"/>
        <w:rPr>
          <w:rFonts w:asciiTheme="majorHAnsi" w:hAnsiTheme="majorHAnsi" w:cstheme="majorHAnsi"/>
          <w:sz w:val="24"/>
          <w:szCs w:val="24"/>
        </w:rPr>
      </w:pPr>
      <w:r>
        <w:rPr>
          <w:rFonts w:asciiTheme="majorHAnsi" w:hAnsiTheme="majorHAnsi" w:cstheme="majorHAnsi"/>
          <w:sz w:val="24"/>
          <w:szCs w:val="24"/>
        </w:rPr>
        <w:t>I undersøgelsen skal eleverne finde viden om:</w:t>
      </w:r>
    </w:p>
    <w:p w14:paraId="1CAA7C46" w14:textId="55E0BEE7" w:rsidR="00FF229E" w:rsidRDefault="00FF229E" w:rsidP="001A1DF8">
      <w:pPr>
        <w:pStyle w:val="Listeafsnit"/>
        <w:numPr>
          <w:ilvl w:val="0"/>
          <w:numId w:val="1"/>
        </w:numPr>
        <w:rPr>
          <w:rFonts w:asciiTheme="majorHAnsi" w:hAnsiTheme="majorHAnsi" w:cstheme="majorHAnsi"/>
          <w:sz w:val="24"/>
          <w:szCs w:val="24"/>
        </w:rPr>
      </w:pPr>
      <w:r>
        <w:rPr>
          <w:rFonts w:asciiTheme="majorHAnsi" w:hAnsiTheme="majorHAnsi" w:cstheme="majorHAnsi"/>
          <w:sz w:val="24"/>
          <w:szCs w:val="24"/>
        </w:rPr>
        <w:t>Hvilke</w:t>
      </w:r>
      <w:r w:rsidR="00E43746">
        <w:rPr>
          <w:rFonts w:asciiTheme="majorHAnsi" w:hAnsiTheme="majorHAnsi" w:cstheme="majorHAnsi"/>
          <w:sz w:val="24"/>
          <w:szCs w:val="24"/>
        </w:rPr>
        <w:t>n</w:t>
      </w:r>
      <w:r>
        <w:rPr>
          <w:rFonts w:asciiTheme="majorHAnsi" w:hAnsiTheme="majorHAnsi" w:cstheme="majorHAnsi"/>
          <w:sz w:val="24"/>
          <w:szCs w:val="24"/>
        </w:rPr>
        <w:t xml:space="preserve"> </w:t>
      </w:r>
      <w:r w:rsidR="00E43746">
        <w:rPr>
          <w:rFonts w:asciiTheme="majorHAnsi" w:hAnsiTheme="majorHAnsi" w:cstheme="majorHAnsi"/>
          <w:sz w:val="24"/>
          <w:szCs w:val="24"/>
        </w:rPr>
        <w:t xml:space="preserve">kønsopfattelse hersker i gruppen? </w:t>
      </w:r>
    </w:p>
    <w:p w14:paraId="32896171" w14:textId="34E2E1CC" w:rsidR="00E43746" w:rsidRDefault="008F28AC" w:rsidP="001A1DF8">
      <w:pPr>
        <w:pStyle w:val="Listeafsnit"/>
        <w:numPr>
          <w:ilvl w:val="0"/>
          <w:numId w:val="1"/>
        </w:numPr>
        <w:rPr>
          <w:rFonts w:asciiTheme="majorHAnsi" w:hAnsiTheme="majorHAnsi" w:cstheme="majorHAnsi"/>
          <w:sz w:val="24"/>
          <w:szCs w:val="24"/>
        </w:rPr>
      </w:pPr>
      <w:r>
        <w:rPr>
          <w:rFonts w:asciiTheme="majorHAnsi" w:hAnsiTheme="majorHAnsi" w:cstheme="majorHAnsi"/>
          <w:sz w:val="24"/>
          <w:szCs w:val="24"/>
        </w:rPr>
        <w:t xml:space="preserve">Hvordan fremstilles mænd og kvinder i grupperne? </w:t>
      </w:r>
    </w:p>
    <w:p w14:paraId="4E19467B" w14:textId="336A0F08" w:rsidR="008F28AC" w:rsidRDefault="008F28AC" w:rsidP="001A1DF8">
      <w:pPr>
        <w:pStyle w:val="Listeafsnit"/>
        <w:numPr>
          <w:ilvl w:val="0"/>
          <w:numId w:val="1"/>
        </w:numPr>
        <w:rPr>
          <w:rFonts w:asciiTheme="majorHAnsi" w:hAnsiTheme="majorHAnsi" w:cstheme="majorHAnsi"/>
          <w:sz w:val="24"/>
          <w:szCs w:val="24"/>
        </w:rPr>
      </w:pPr>
      <w:r>
        <w:rPr>
          <w:rFonts w:asciiTheme="majorHAnsi" w:hAnsiTheme="majorHAnsi" w:cstheme="majorHAnsi"/>
          <w:sz w:val="24"/>
          <w:szCs w:val="24"/>
        </w:rPr>
        <w:t>Hvi</w:t>
      </w:r>
      <w:r w:rsidR="00F3238A">
        <w:rPr>
          <w:rFonts w:asciiTheme="majorHAnsi" w:hAnsiTheme="majorHAnsi" w:cstheme="majorHAnsi"/>
          <w:sz w:val="24"/>
          <w:szCs w:val="24"/>
        </w:rPr>
        <w:t>lke værdier og holdninger tilskrives mænd og kvinder?</w:t>
      </w:r>
    </w:p>
    <w:p w14:paraId="4E86D1F9" w14:textId="6587486D" w:rsidR="001A1DF8" w:rsidRDefault="00EC6E9D" w:rsidP="00310D24">
      <w:pPr>
        <w:rPr>
          <w:rFonts w:asciiTheme="majorHAnsi" w:hAnsiTheme="majorHAnsi" w:cstheme="majorHAnsi"/>
          <w:color w:val="333333"/>
          <w:sz w:val="24"/>
          <w:szCs w:val="24"/>
          <w:shd w:val="clear" w:color="auto" w:fill="FFFFFF"/>
        </w:rPr>
      </w:pPr>
      <w:r>
        <w:rPr>
          <w:rFonts w:asciiTheme="majorHAnsi" w:hAnsiTheme="majorHAnsi" w:cstheme="majorHAnsi"/>
          <w:color w:val="333333"/>
          <w:sz w:val="24"/>
          <w:szCs w:val="24"/>
          <w:shd w:val="clear" w:color="auto" w:fill="FFFFFF"/>
        </w:rPr>
        <w:t xml:space="preserve">Produkt: Eleverne skal </w:t>
      </w:r>
      <w:r w:rsidR="00FB6BE4">
        <w:rPr>
          <w:rFonts w:asciiTheme="majorHAnsi" w:hAnsiTheme="majorHAnsi" w:cstheme="majorHAnsi"/>
          <w:color w:val="333333"/>
          <w:sz w:val="24"/>
          <w:szCs w:val="24"/>
          <w:shd w:val="clear" w:color="auto" w:fill="FFFFFF"/>
        </w:rPr>
        <w:t xml:space="preserve">lave </w:t>
      </w:r>
      <w:r w:rsidR="009B3A0E">
        <w:rPr>
          <w:rFonts w:asciiTheme="majorHAnsi" w:hAnsiTheme="majorHAnsi" w:cstheme="majorHAnsi"/>
          <w:color w:val="333333"/>
          <w:sz w:val="24"/>
          <w:szCs w:val="24"/>
          <w:shd w:val="clear" w:color="auto" w:fill="FFFFFF"/>
        </w:rPr>
        <w:t xml:space="preserve">korte </w:t>
      </w:r>
      <w:r w:rsidR="0096013A">
        <w:rPr>
          <w:rFonts w:asciiTheme="majorHAnsi" w:hAnsiTheme="majorHAnsi" w:cstheme="majorHAnsi"/>
          <w:color w:val="333333"/>
          <w:sz w:val="24"/>
          <w:szCs w:val="24"/>
          <w:shd w:val="clear" w:color="auto" w:fill="FFFFFF"/>
        </w:rPr>
        <w:t>video</w:t>
      </w:r>
      <w:r w:rsidR="00E62661">
        <w:rPr>
          <w:rFonts w:asciiTheme="majorHAnsi" w:hAnsiTheme="majorHAnsi" w:cstheme="majorHAnsi"/>
          <w:color w:val="333333"/>
          <w:sz w:val="24"/>
          <w:szCs w:val="24"/>
          <w:shd w:val="clear" w:color="auto" w:fill="FFFFFF"/>
        </w:rPr>
        <w:t>er,</w:t>
      </w:r>
      <w:r w:rsidR="0096013A">
        <w:rPr>
          <w:rFonts w:asciiTheme="majorHAnsi" w:hAnsiTheme="majorHAnsi" w:cstheme="majorHAnsi"/>
          <w:color w:val="333333"/>
          <w:sz w:val="24"/>
          <w:szCs w:val="24"/>
          <w:shd w:val="clear" w:color="auto" w:fill="FFFFFF"/>
        </w:rPr>
        <w:t xml:space="preserve"> </w:t>
      </w:r>
      <w:r w:rsidR="004A46BF">
        <w:rPr>
          <w:rFonts w:asciiTheme="majorHAnsi" w:hAnsiTheme="majorHAnsi" w:cstheme="majorHAnsi"/>
          <w:color w:val="333333"/>
          <w:sz w:val="24"/>
          <w:szCs w:val="24"/>
          <w:shd w:val="clear" w:color="auto" w:fill="FFFFFF"/>
        </w:rPr>
        <w:t>som præsenterer</w:t>
      </w:r>
      <w:r w:rsidR="00E15D33">
        <w:rPr>
          <w:rFonts w:asciiTheme="majorHAnsi" w:hAnsiTheme="majorHAnsi" w:cstheme="majorHAnsi"/>
          <w:color w:val="333333"/>
          <w:sz w:val="24"/>
          <w:szCs w:val="24"/>
          <w:shd w:val="clear" w:color="auto" w:fill="FFFFFF"/>
        </w:rPr>
        <w:t xml:space="preserve"> gruppen og svarer på spørgsmålene.</w:t>
      </w:r>
      <w:r w:rsidR="004A46BF">
        <w:rPr>
          <w:rFonts w:asciiTheme="majorHAnsi" w:hAnsiTheme="majorHAnsi" w:cstheme="majorHAnsi"/>
          <w:color w:val="333333"/>
          <w:sz w:val="24"/>
          <w:szCs w:val="24"/>
          <w:shd w:val="clear" w:color="auto" w:fill="FFFFFF"/>
        </w:rPr>
        <w:t xml:space="preserve"> </w:t>
      </w:r>
    </w:p>
    <w:p w14:paraId="31331B29" w14:textId="77777777" w:rsidR="004E18E8" w:rsidRDefault="00FC3B5C" w:rsidP="00F64459">
      <w:pPr>
        <w:rPr>
          <w:rFonts w:asciiTheme="majorHAnsi" w:hAnsiTheme="majorHAnsi" w:cstheme="majorHAnsi"/>
          <w:sz w:val="24"/>
          <w:szCs w:val="24"/>
        </w:rPr>
      </w:pPr>
      <w:r>
        <w:rPr>
          <w:rFonts w:asciiTheme="majorHAnsi" w:hAnsiTheme="majorHAnsi" w:cstheme="majorHAnsi"/>
          <w:sz w:val="24"/>
          <w:szCs w:val="24"/>
        </w:rPr>
        <w:t>Opgave 2:</w:t>
      </w:r>
      <w:r w:rsidR="0065268E">
        <w:rPr>
          <w:rFonts w:asciiTheme="majorHAnsi" w:hAnsiTheme="majorHAnsi" w:cstheme="majorHAnsi"/>
          <w:sz w:val="24"/>
          <w:szCs w:val="24"/>
        </w:rPr>
        <w:t xml:space="preserve"> </w:t>
      </w:r>
      <w:r w:rsidR="00EB55F0">
        <w:rPr>
          <w:rFonts w:asciiTheme="majorHAnsi" w:hAnsiTheme="majorHAnsi" w:cstheme="majorHAnsi"/>
          <w:sz w:val="24"/>
          <w:szCs w:val="24"/>
        </w:rPr>
        <w:t xml:space="preserve">Køn og ligestilling </w:t>
      </w:r>
      <w:r w:rsidR="0024481B">
        <w:rPr>
          <w:rFonts w:asciiTheme="majorHAnsi" w:hAnsiTheme="majorHAnsi" w:cstheme="majorHAnsi"/>
          <w:sz w:val="24"/>
          <w:szCs w:val="24"/>
        </w:rPr>
        <w:t xml:space="preserve">rollespil </w:t>
      </w:r>
      <w:r w:rsidR="0024481B">
        <w:rPr>
          <w:rFonts w:asciiTheme="majorHAnsi" w:hAnsiTheme="majorHAnsi" w:cstheme="majorHAnsi"/>
          <w:sz w:val="24"/>
          <w:szCs w:val="24"/>
        </w:rPr>
        <w:br/>
      </w:r>
    </w:p>
    <w:p w14:paraId="5D326879" w14:textId="08AC8754" w:rsidR="00AC3F52" w:rsidRDefault="00224C3F" w:rsidP="00F64459">
      <w:pPr>
        <w:rPr>
          <w:rFonts w:asciiTheme="majorHAnsi" w:hAnsiTheme="majorHAnsi" w:cstheme="majorHAnsi"/>
          <w:sz w:val="24"/>
          <w:szCs w:val="24"/>
        </w:rPr>
      </w:pPr>
      <w:r>
        <w:rPr>
          <w:rFonts w:asciiTheme="majorHAnsi" w:hAnsiTheme="majorHAnsi" w:cstheme="majorHAnsi"/>
          <w:sz w:val="24"/>
          <w:szCs w:val="24"/>
        </w:rPr>
        <w:t>Eleverne skal</w:t>
      </w:r>
      <w:r w:rsidR="004E18E8">
        <w:rPr>
          <w:rFonts w:asciiTheme="majorHAnsi" w:hAnsiTheme="majorHAnsi" w:cstheme="majorHAnsi"/>
          <w:sz w:val="24"/>
          <w:szCs w:val="24"/>
        </w:rPr>
        <w:t xml:space="preserve"> i smågrupper</w:t>
      </w:r>
      <w:r w:rsidR="00B83A3C">
        <w:rPr>
          <w:rFonts w:asciiTheme="majorHAnsi" w:hAnsiTheme="majorHAnsi" w:cstheme="majorHAnsi"/>
          <w:sz w:val="24"/>
          <w:szCs w:val="24"/>
        </w:rPr>
        <w:t xml:space="preserve"> (6</w:t>
      </w:r>
      <w:r w:rsidR="00B94A76">
        <w:rPr>
          <w:rFonts w:asciiTheme="majorHAnsi" w:hAnsiTheme="majorHAnsi" w:cstheme="majorHAnsi"/>
          <w:sz w:val="24"/>
          <w:szCs w:val="24"/>
        </w:rPr>
        <w:t>-</w:t>
      </w:r>
      <w:r w:rsidR="001735A0">
        <w:rPr>
          <w:rFonts w:asciiTheme="majorHAnsi" w:hAnsiTheme="majorHAnsi" w:cstheme="majorHAnsi"/>
          <w:sz w:val="24"/>
          <w:szCs w:val="24"/>
        </w:rPr>
        <w:t>7</w:t>
      </w:r>
      <w:r w:rsidR="00B83A3C">
        <w:rPr>
          <w:rFonts w:asciiTheme="majorHAnsi" w:hAnsiTheme="majorHAnsi" w:cstheme="majorHAnsi"/>
          <w:sz w:val="24"/>
          <w:szCs w:val="24"/>
        </w:rPr>
        <w:t xml:space="preserve"> personer)</w:t>
      </w:r>
      <w:r>
        <w:rPr>
          <w:rFonts w:asciiTheme="majorHAnsi" w:hAnsiTheme="majorHAnsi" w:cstheme="majorHAnsi"/>
          <w:sz w:val="24"/>
          <w:szCs w:val="24"/>
        </w:rPr>
        <w:t xml:space="preserve"> lave en </w:t>
      </w:r>
      <w:r w:rsidR="0041561F">
        <w:rPr>
          <w:rFonts w:asciiTheme="majorHAnsi" w:hAnsiTheme="majorHAnsi" w:cstheme="majorHAnsi"/>
          <w:sz w:val="24"/>
          <w:szCs w:val="24"/>
        </w:rPr>
        <w:t>debat om køn o</w:t>
      </w:r>
      <w:r w:rsidR="00701734">
        <w:rPr>
          <w:rFonts w:asciiTheme="majorHAnsi" w:hAnsiTheme="majorHAnsi" w:cstheme="majorHAnsi"/>
          <w:sz w:val="24"/>
          <w:szCs w:val="24"/>
        </w:rPr>
        <w:t>g</w:t>
      </w:r>
      <w:r w:rsidR="00701734" w:rsidRPr="00701734">
        <w:t xml:space="preserve"> </w:t>
      </w:r>
      <w:r w:rsidR="00701734">
        <w:rPr>
          <w:rFonts w:asciiTheme="majorHAnsi" w:hAnsiTheme="majorHAnsi" w:cstheme="majorHAnsi"/>
          <w:sz w:val="24"/>
          <w:szCs w:val="24"/>
        </w:rPr>
        <w:t>l</w:t>
      </w:r>
      <w:r w:rsidR="00701734" w:rsidRPr="00701734">
        <w:rPr>
          <w:rFonts w:asciiTheme="majorHAnsi" w:hAnsiTheme="majorHAnsi" w:cstheme="majorHAnsi"/>
          <w:sz w:val="24"/>
          <w:szCs w:val="24"/>
        </w:rPr>
        <w:t>igestilling, men anvende sprog, tone og argumenter, som er typiske på nettet.</w:t>
      </w:r>
      <w:r w:rsidR="0041561F">
        <w:rPr>
          <w:rFonts w:asciiTheme="majorHAnsi" w:hAnsiTheme="majorHAnsi" w:cstheme="majorHAnsi"/>
          <w:sz w:val="24"/>
          <w:szCs w:val="24"/>
        </w:rPr>
        <w:t xml:space="preserve"> </w:t>
      </w:r>
    </w:p>
    <w:p w14:paraId="09A0F707" w14:textId="1D6B9297" w:rsidR="005148B6" w:rsidRDefault="005777B5" w:rsidP="00F64459">
      <w:pPr>
        <w:rPr>
          <w:rFonts w:asciiTheme="majorHAnsi" w:hAnsiTheme="majorHAnsi" w:cstheme="majorHAnsi"/>
          <w:sz w:val="24"/>
          <w:szCs w:val="24"/>
        </w:rPr>
      </w:pPr>
      <w:r>
        <w:rPr>
          <w:rFonts w:asciiTheme="majorHAnsi" w:hAnsiTheme="majorHAnsi" w:cstheme="majorHAnsi"/>
          <w:sz w:val="24"/>
          <w:szCs w:val="24"/>
        </w:rPr>
        <w:t>Eleverne tildeles en rolle</w:t>
      </w:r>
      <w:r w:rsidR="005F611C">
        <w:rPr>
          <w:rFonts w:asciiTheme="majorHAnsi" w:hAnsiTheme="majorHAnsi" w:cstheme="majorHAnsi"/>
          <w:sz w:val="24"/>
          <w:szCs w:val="24"/>
        </w:rPr>
        <w:t xml:space="preserve">, </w:t>
      </w:r>
      <w:r w:rsidR="00B70564">
        <w:rPr>
          <w:rFonts w:asciiTheme="majorHAnsi" w:hAnsiTheme="majorHAnsi" w:cstheme="majorHAnsi"/>
          <w:sz w:val="24"/>
          <w:szCs w:val="24"/>
        </w:rPr>
        <w:t xml:space="preserve">her kan bruges en </w:t>
      </w:r>
      <w:r w:rsidR="00C146E4" w:rsidRPr="00C146E4">
        <w:rPr>
          <w:rFonts w:asciiTheme="majorHAnsi" w:hAnsiTheme="majorHAnsi" w:cstheme="majorHAnsi"/>
          <w:sz w:val="24"/>
          <w:szCs w:val="24"/>
        </w:rPr>
        <w:t>tilfældighedsgenerato</w:t>
      </w:r>
      <w:r w:rsidR="001B4ADB">
        <w:rPr>
          <w:rFonts w:asciiTheme="majorHAnsi" w:hAnsiTheme="majorHAnsi" w:cstheme="majorHAnsi"/>
          <w:sz w:val="24"/>
          <w:szCs w:val="24"/>
        </w:rPr>
        <w:t>r. Derpå skal eleverne k</w:t>
      </w:r>
      <w:r>
        <w:rPr>
          <w:rFonts w:asciiTheme="majorHAnsi" w:hAnsiTheme="majorHAnsi" w:cstheme="majorHAnsi"/>
          <w:sz w:val="24"/>
          <w:szCs w:val="24"/>
        </w:rPr>
        <w:t>ort forbereder sig på</w:t>
      </w:r>
      <w:r w:rsidR="001B4ADB">
        <w:rPr>
          <w:rFonts w:asciiTheme="majorHAnsi" w:hAnsiTheme="majorHAnsi" w:cstheme="majorHAnsi"/>
          <w:sz w:val="24"/>
          <w:szCs w:val="24"/>
        </w:rPr>
        <w:t xml:space="preserve"> rolle</w:t>
      </w:r>
      <w:r>
        <w:rPr>
          <w:rFonts w:asciiTheme="majorHAnsi" w:hAnsiTheme="majorHAnsi" w:cstheme="majorHAnsi"/>
          <w:sz w:val="24"/>
          <w:szCs w:val="24"/>
        </w:rPr>
        <w:t xml:space="preserve">. </w:t>
      </w:r>
    </w:p>
    <w:p w14:paraId="6C632141" w14:textId="2A46D2CA" w:rsidR="00EB55F0" w:rsidRDefault="008651B5" w:rsidP="00F64459">
      <w:pPr>
        <w:rPr>
          <w:rFonts w:asciiTheme="majorHAnsi" w:hAnsiTheme="majorHAnsi" w:cstheme="majorHAnsi"/>
          <w:sz w:val="24"/>
          <w:szCs w:val="24"/>
        </w:rPr>
      </w:pPr>
      <w:r>
        <w:rPr>
          <w:rFonts w:asciiTheme="majorHAnsi" w:hAnsiTheme="majorHAnsi" w:cstheme="majorHAnsi"/>
          <w:sz w:val="24"/>
          <w:szCs w:val="24"/>
        </w:rPr>
        <w:t>Roller</w:t>
      </w:r>
      <w:r w:rsidR="00A6581C">
        <w:rPr>
          <w:rFonts w:asciiTheme="majorHAnsi" w:hAnsiTheme="majorHAnsi" w:cstheme="majorHAnsi"/>
          <w:sz w:val="24"/>
          <w:szCs w:val="24"/>
        </w:rPr>
        <w:t>:</w:t>
      </w:r>
    </w:p>
    <w:p w14:paraId="094C1DE4" w14:textId="40EFAEC3" w:rsidR="00A6581C" w:rsidRPr="00032F60" w:rsidRDefault="00A6581C" w:rsidP="00032F60">
      <w:pPr>
        <w:pStyle w:val="Listeafsnit"/>
        <w:numPr>
          <w:ilvl w:val="0"/>
          <w:numId w:val="5"/>
        </w:numPr>
        <w:rPr>
          <w:rFonts w:asciiTheme="majorHAnsi" w:hAnsiTheme="majorHAnsi" w:cstheme="majorHAnsi"/>
          <w:sz w:val="24"/>
          <w:szCs w:val="24"/>
        </w:rPr>
      </w:pPr>
      <w:r w:rsidRPr="00032F60">
        <w:rPr>
          <w:rFonts w:asciiTheme="majorHAnsi" w:hAnsiTheme="majorHAnsi" w:cstheme="majorHAnsi"/>
          <w:b/>
          <w:bCs/>
          <w:sz w:val="24"/>
          <w:szCs w:val="24"/>
        </w:rPr>
        <w:t xml:space="preserve">Andrew Tate </w:t>
      </w:r>
      <w:r w:rsidR="00E60DC6" w:rsidRPr="00032F60">
        <w:rPr>
          <w:rFonts w:asciiTheme="majorHAnsi" w:hAnsiTheme="majorHAnsi" w:cstheme="majorHAnsi"/>
          <w:b/>
          <w:bCs/>
          <w:sz w:val="24"/>
          <w:szCs w:val="24"/>
        </w:rPr>
        <w:t>fan</w:t>
      </w:r>
      <w:r w:rsidR="00E60DC6">
        <w:rPr>
          <w:rFonts w:asciiTheme="majorHAnsi" w:hAnsiTheme="majorHAnsi" w:cstheme="majorHAnsi"/>
          <w:sz w:val="24"/>
          <w:szCs w:val="24"/>
        </w:rPr>
        <w:br/>
      </w:r>
      <w:r w:rsidR="00E60DC6" w:rsidRPr="00E60DC6">
        <w:rPr>
          <w:rFonts w:asciiTheme="majorHAnsi" w:hAnsiTheme="majorHAnsi" w:cstheme="majorHAnsi"/>
          <w:sz w:val="24"/>
          <w:szCs w:val="24"/>
        </w:rPr>
        <w:t>Du spiller rollen som en antifeminist, der mener, at feministiske bevægelser skaber mere skade end gavn for samfundet. Du er kritisk over for ligestillingsagendaen og mener, at den er en trussel mod traditionelle kønsroller og kulturelle værdier.</w:t>
      </w:r>
      <w:r w:rsidR="00677429">
        <w:rPr>
          <w:rFonts w:asciiTheme="majorHAnsi" w:hAnsiTheme="majorHAnsi" w:cstheme="majorHAnsi"/>
          <w:sz w:val="24"/>
          <w:szCs w:val="24"/>
        </w:rPr>
        <w:br/>
      </w:r>
      <w:r w:rsidR="00E60DC6" w:rsidRPr="00677429">
        <w:rPr>
          <w:rFonts w:asciiTheme="majorHAnsi" w:hAnsiTheme="majorHAnsi" w:cstheme="majorHAnsi"/>
          <w:sz w:val="24"/>
          <w:szCs w:val="24"/>
        </w:rPr>
        <w:t>Du mener, at kvinder og mænd er forskellige og har forskellige roller i samfundet, og du er imod ideen om at skabe e</w:t>
      </w:r>
      <w:r w:rsidR="0037310C">
        <w:rPr>
          <w:rFonts w:asciiTheme="majorHAnsi" w:hAnsiTheme="majorHAnsi" w:cstheme="majorHAnsi"/>
          <w:sz w:val="24"/>
          <w:szCs w:val="24"/>
        </w:rPr>
        <w:t>t</w:t>
      </w:r>
      <w:r w:rsidR="00E60DC6" w:rsidRPr="00677429">
        <w:rPr>
          <w:rFonts w:asciiTheme="majorHAnsi" w:hAnsiTheme="majorHAnsi" w:cstheme="majorHAnsi"/>
          <w:sz w:val="24"/>
          <w:szCs w:val="24"/>
        </w:rPr>
        <w:t xml:space="preserve"> kønsneutral</w:t>
      </w:r>
      <w:r w:rsidR="0037310C">
        <w:rPr>
          <w:rFonts w:asciiTheme="majorHAnsi" w:hAnsiTheme="majorHAnsi" w:cstheme="majorHAnsi"/>
          <w:sz w:val="24"/>
          <w:szCs w:val="24"/>
        </w:rPr>
        <w:t>t</w:t>
      </w:r>
      <w:r w:rsidR="00E60DC6" w:rsidRPr="00677429">
        <w:rPr>
          <w:rFonts w:asciiTheme="majorHAnsi" w:hAnsiTheme="majorHAnsi" w:cstheme="majorHAnsi"/>
          <w:sz w:val="24"/>
          <w:szCs w:val="24"/>
        </w:rPr>
        <w:t xml:space="preserve"> samfund. Du tror på, at kvinder har naturlige og biologiske opgaver, såsom at opdrage børn og tage sig af hjemmet, mens mænd har ansvaret for at tjene penge og beskytte familien.</w:t>
      </w:r>
      <w:r w:rsidR="00032F60">
        <w:rPr>
          <w:rFonts w:asciiTheme="majorHAnsi" w:hAnsiTheme="majorHAnsi" w:cstheme="majorHAnsi"/>
          <w:sz w:val="24"/>
          <w:szCs w:val="24"/>
        </w:rPr>
        <w:br/>
      </w:r>
      <w:r w:rsidR="00E60DC6" w:rsidRPr="00032F60">
        <w:rPr>
          <w:rFonts w:asciiTheme="majorHAnsi" w:hAnsiTheme="majorHAnsi" w:cstheme="majorHAnsi"/>
          <w:sz w:val="24"/>
          <w:szCs w:val="24"/>
        </w:rPr>
        <w:t>Du mener også, at feminister er overdrevet følsomme og krænkelsesparate, og at de forsøger at tvinge deres synspunkter ned over andre. Du mener, at det er vigtigt at forsvare ytringsfrihed og retten til at udtrykke forskellige synspunkter uden at blive kritiseret eller dømt.</w:t>
      </w:r>
      <w:r w:rsidR="00E60DC6" w:rsidRPr="00032F60">
        <w:rPr>
          <w:rFonts w:asciiTheme="majorHAnsi" w:hAnsiTheme="majorHAnsi" w:cstheme="majorHAnsi"/>
          <w:sz w:val="24"/>
          <w:szCs w:val="24"/>
        </w:rPr>
        <w:br/>
      </w:r>
    </w:p>
    <w:p w14:paraId="5D25B7E9" w14:textId="39A073D7" w:rsidR="00A6581C" w:rsidRDefault="00145B3F" w:rsidP="007929C0">
      <w:pPr>
        <w:pStyle w:val="Listeafsnit"/>
        <w:numPr>
          <w:ilvl w:val="0"/>
          <w:numId w:val="5"/>
        </w:numPr>
        <w:rPr>
          <w:rFonts w:asciiTheme="majorHAnsi" w:hAnsiTheme="majorHAnsi" w:cstheme="majorHAnsi"/>
          <w:sz w:val="24"/>
          <w:szCs w:val="24"/>
        </w:rPr>
      </w:pPr>
      <w:r w:rsidRPr="004F5684">
        <w:rPr>
          <w:rFonts w:asciiTheme="majorHAnsi" w:hAnsiTheme="majorHAnsi" w:cstheme="majorHAnsi"/>
          <w:b/>
          <w:bCs/>
          <w:sz w:val="24"/>
          <w:szCs w:val="24"/>
        </w:rPr>
        <w:t>Feministisk a</w:t>
      </w:r>
      <w:r w:rsidR="00324E2D">
        <w:rPr>
          <w:rFonts w:asciiTheme="majorHAnsi" w:hAnsiTheme="majorHAnsi" w:cstheme="majorHAnsi"/>
          <w:b/>
          <w:bCs/>
          <w:sz w:val="24"/>
          <w:szCs w:val="24"/>
        </w:rPr>
        <w:t>k</w:t>
      </w:r>
      <w:r w:rsidRPr="004F5684">
        <w:rPr>
          <w:rFonts w:asciiTheme="majorHAnsi" w:hAnsiTheme="majorHAnsi" w:cstheme="majorHAnsi"/>
          <w:b/>
          <w:bCs/>
          <w:sz w:val="24"/>
          <w:szCs w:val="24"/>
        </w:rPr>
        <w:t>tivist</w:t>
      </w:r>
      <w:r>
        <w:rPr>
          <w:rFonts w:asciiTheme="majorHAnsi" w:hAnsiTheme="majorHAnsi" w:cstheme="majorHAnsi"/>
          <w:sz w:val="24"/>
          <w:szCs w:val="24"/>
        </w:rPr>
        <w:t xml:space="preserve"> </w:t>
      </w:r>
      <w:r w:rsidR="007929C0">
        <w:rPr>
          <w:rFonts w:asciiTheme="majorHAnsi" w:hAnsiTheme="majorHAnsi" w:cstheme="majorHAnsi"/>
          <w:sz w:val="24"/>
          <w:szCs w:val="24"/>
        </w:rPr>
        <w:br/>
      </w:r>
      <w:r w:rsidR="007929C0" w:rsidRPr="007929C0">
        <w:rPr>
          <w:rFonts w:asciiTheme="majorHAnsi" w:hAnsiTheme="majorHAnsi" w:cstheme="majorHAnsi"/>
          <w:sz w:val="24"/>
          <w:szCs w:val="24"/>
        </w:rPr>
        <w:t xml:space="preserve">Du </w:t>
      </w:r>
      <w:r w:rsidR="007929C0">
        <w:rPr>
          <w:rFonts w:asciiTheme="majorHAnsi" w:hAnsiTheme="majorHAnsi" w:cstheme="majorHAnsi"/>
          <w:sz w:val="24"/>
          <w:szCs w:val="24"/>
        </w:rPr>
        <w:t xml:space="preserve">spiller rollen som </w:t>
      </w:r>
      <w:r w:rsidR="007929C0" w:rsidRPr="007929C0">
        <w:rPr>
          <w:rFonts w:asciiTheme="majorHAnsi" w:hAnsiTheme="majorHAnsi" w:cstheme="majorHAnsi"/>
          <w:sz w:val="24"/>
          <w:szCs w:val="24"/>
        </w:rPr>
        <w:t>feministisk aktivist, der arbejder for at fremme ligestilling mellem kønnene. Du tror på, at alle mennesker bør have de samme rettigheder og muligheder, uanset deres køn. Du er passioneret omkring at skabe forandring og kæmper for at bekæmpe seksisme og kønsdiskrimination på alle niveauer i samfundet.</w:t>
      </w:r>
      <w:r w:rsidR="003C5E43">
        <w:rPr>
          <w:rFonts w:asciiTheme="majorHAnsi" w:hAnsiTheme="majorHAnsi" w:cstheme="majorHAnsi"/>
          <w:sz w:val="24"/>
          <w:szCs w:val="24"/>
        </w:rPr>
        <w:t xml:space="preserve"> </w:t>
      </w:r>
      <w:r w:rsidR="00324E2D">
        <w:rPr>
          <w:rFonts w:asciiTheme="majorHAnsi" w:hAnsiTheme="majorHAnsi" w:cstheme="majorHAnsi"/>
          <w:sz w:val="24"/>
          <w:szCs w:val="24"/>
        </w:rPr>
        <w:t xml:space="preserve">Du </w:t>
      </w:r>
      <w:r w:rsidR="00102122" w:rsidRPr="00102122">
        <w:rPr>
          <w:rFonts w:asciiTheme="majorHAnsi" w:hAnsiTheme="majorHAnsi" w:cstheme="majorHAnsi"/>
          <w:sz w:val="24"/>
          <w:szCs w:val="24"/>
        </w:rPr>
        <w:t xml:space="preserve">afviser ideen om, at det ene køn er overlegent eller underlegent i forhold til det andet. </w:t>
      </w:r>
      <w:r w:rsidR="00861969">
        <w:rPr>
          <w:rFonts w:asciiTheme="majorHAnsi" w:hAnsiTheme="majorHAnsi" w:cstheme="majorHAnsi"/>
          <w:sz w:val="24"/>
          <w:szCs w:val="24"/>
        </w:rPr>
        <w:t xml:space="preserve">Du </w:t>
      </w:r>
      <w:r w:rsidR="00102122" w:rsidRPr="00102122">
        <w:rPr>
          <w:rFonts w:asciiTheme="majorHAnsi" w:hAnsiTheme="majorHAnsi" w:cstheme="majorHAnsi"/>
          <w:sz w:val="24"/>
          <w:szCs w:val="24"/>
        </w:rPr>
        <w:t xml:space="preserve">mener, at køn er en social konstruktion og ikke en biologisk bestemt faktor, og at samfundet skal arbejde for at </w:t>
      </w:r>
      <w:r w:rsidR="00574552">
        <w:rPr>
          <w:rFonts w:asciiTheme="majorHAnsi" w:hAnsiTheme="majorHAnsi" w:cstheme="majorHAnsi"/>
          <w:sz w:val="24"/>
          <w:szCs w:val="24"/>
        </w:rPr>
        <w:t>ned</w:t>
      </w:r>
      <w:r w:rsidR="00102122" w:rsidRPr="00102122">
        <w:rPr>
          <w:rFonts w:asciiTheme="majorHAnsi" w:hAnsiTheme="majorHAnsi" w:cstheme="majorHAnsi"/>
          <w:sz w:val="24"/>
          <w:szCs w:val="24"/>
        </w:rPr>
        <w:t>bryde de kønsopdelte strukturer og normer, der eksisterer i dag.</w:t>
      </w:r>
      <w:r w:rsidR="00861969">
        <w:rPr>
          <w:rFonts w:asciiTheme="majorHAnsi" w:hAnsiTheme="majorHAnsi" w:cstheme="majorHAnsi"/>
          <w:sz w:val="24"/>
          <w:szCs w:val="24"/>
        </w:rPr>
        <w:br/>
      </w:r>
      <w:r w:rsidR="00102122" w:rsidRPr="00102122">
        <w:rPr>
          <w:rFonts w:asciiTheme="majorHAnsi" w:hAnsiTheme="majorHAnsi" w:cstheme="majorHAnsi"/>
          <w:sz w:val="24"/>
          <w:szCs w:val="24"/>
        </w:rPr>
        <w:t xml:space="preserve"> </w:t>
      </w:r>
    </w:p>
    <w:p w14:paraId="43A296F9" w14:textId="30B10DB4" w:rsidR="00BD1AA4" w:rsidRPr="00503ABB" w:rsidRDefault="00861969" w:rsidP="00503ABB">
      <w:pPr>
        <w:pStyle w:val="Listeafsnit"/>
        <w:numPr>
          <w:ilvl w:val="0"/>
          <w:numId w:val="5"/>
        </w:numPr>
        <w:rPr>
          <w:rFonts w:asciiTheme="majorHAnsi" w:hAnsiTheme="majorHAnsi" w:cstheme="majorHAnsi"/>
          <w:sz w:val="24"/>
          <w:szCs w:val="24"/>
        </w:rPr>
      </w:pPr>
      <w:r w:rsidRPr="004F5684">
        <w:rPr>
          <w:rFonts w:asciiTheme="majorHAnsi" w:hAnsiTheme="majorHAnsi" w:cstheme="majorHAnsi"/>
          <w:b/>
          <w:bCs/>
          <w:sz w:val="24"/>
          <w:szCs w:val="24"/>
        </w:rPr>
        <w:t xml:space="preserve">Radikal </w:t>
      </w:r>
      <w:r w:rsidR="00BD1AA4" w:rsidRPr="004F5684">
        <w:rPr>
          <w:rFonts w:asciiTheme="majorHAnsi" w:hAnsiTheme="majorHAnsi" w:cstheme="majorHAnsi"/>
          <w:b/>
          <w:bCs/>
          <w:sz w:val="24"/>
          <w:szCs w:val="24"/>
        </w:rPr>
        <w:t>feminist</w:t>
      </w:r>
      <w:r w:rsidR="00BD1AA4">
        <w:rPr>
          <w:rFonts w:asciiTheme="majorHAnsi" w:hAnsiTheme="majorHAnsi" w:cstheme="majorHAnsi"/>
          <w:sz w:val="24"/>
          <w:szCs w:val="24"/>
        </w:rPr>
        <w:br/>
      </w:r>
      <w:r w:rsidR="00BD1AA4" w:rsidRPr="00BD1AA4">
        <w:rPr>
          <w:rFonts w:asciiTheme="majorHAnsi" w:hAnsiTheme="majorHAnsi" w:cstheme="majorHAnsi"/>
          <w:sz w:val="24"/>
          <w:szCs w:val="24"/>
        </w:rPr>
        <w:t xml:space="preserve">Du er en radikal feminist og tror på fuld ligestilling mellem kønnene. Du mener, at samfundet er grundlæggende ulige og undertrykker kvinder på mange niveauer, og at den eneste måde at opnå ægte ligestilling på er ved radikalt </w:t>
      </w:r>
      <w:r w:rsidR="00A77DA9">
        <w:rPr>
          <w:rFonts w:asciiTheme="majorHAnsi" w:hAnsiTheme="majorHAnsi" w:cstheme="majorHAnsi"/>
          <w:sz w:val="24"/>
          <w:szCs w:val="24"/>
        </w:rPr>
        <w:t xml:space="preserve">at </w:t>
      </w:r>
      <w:r w:rsidR="00BD1AA4" w:rsidRPr="00BD1AA4">
        <w:rPr>
          <w:rFonts w:asciiTheme="majorHAnsi" w:hAnsiTheme="majorHAnsi" w:cstheme="majorHAnsi"/>
          <w:sz w:val="24"/>
          <w:szCs w:val="24"/>
        </w:rPr>
        <w:t>ændre det nuværende samfundssystem. Du mener, at patriarkatet er roden til alle de problemer, som kvinder står overfor, og at det skal afskaffes fuldstændigt. Du tror også, at kvinders seksuelle frihed og rettigheder er vigtige og ikke må overses i kampen for ligestilling.</w:t>
      </w:r>
      <w:r w:rsidR="00503ABB">
        <w:rPr>
          <w:rFonts w:asciiTheme="majorHAnsi" w:hAnsiTheme="majorHAnsi" w:cstheme="majorHAnsi"/>
          <w:sz w:val="24"/>
          <w:szCs w:val="24"/>
        </w:rPr>
        <w:br/>
      </w:r>
      <w:r w:rsidR="00BD1AA4" w:rsidRPr="00503ABB">
        <w:rPr>
          <w:rFonts w:asciiTheme="majorHAnsi" w:hAnsiTheme="majorHAnsi" w:cstheme="majorHAnsi"/>
          <w:sz w:val="24"/>
          <w:szCs w:val="24"/>
        </w:rPr>
        <w:t>Dine holdninger kan få dig til at virke meget militant i nogle folks øjne, og du kan ofte blive opfattet som aggressiv eller ekstrem. Du er dog fast besluttet på at kæmpe for det, du tror på, og er ikke bange for at konfrontere dem, der modsætter sig dine synspunkter. Du tror på, at radikale handlinger og politisk aktivisme er nødvendige for at opnå ægte ligestilling, og du er villig til at ofre meget for at nå dine mål.</w:t>
      </w:r>
      <w:r w:rsidR="000F5BD2">
        <w:rPr>
          <w:rFonts w:asciiTheme="majorHAnsi" w:hAnsiTheme="majorHAnsi" w:cstheme="majorHAnsi"/>
          <w:sz w:val="24"/>
          <w:szCs w:val="24"/>
        </w:rPr>
        <w:br/>
      </w:r>
    </w:p>
    <w:p w14:paraId="31F883D2" w14:textId="798E67B9" w:rsidR="0043216D" w:rsidRPr="001F33B9" w:rsidRDefault="008003C4" w:rsidP="001F33B9">
      <w:pPr>
        <w:pStyle w:val="Listeafsnit"/>
        <w:numPr>
          <w:ilvl w:val="0"/>
          <w:numId w:val="5"/>
        </w:numPr>
        <w:rPr>
          <w:rFonts w:asciiTheme="majorHAnsi" w:hAnsiTheme="majorHAnsi" w:cstheme="majorHAnsi"/>
          <w:sz w:val="24"/>
          <w:szCs w:val="24"/>
        </w:rPr>
      </w:pPr>
      <w:r w:rsidRPr="00C76F3F">
        <w:rPr>
          <w:rFonts w:asciiTheme="majorHAnsi" w:hAnsiTheme="majorHAnsi" w:cstheme="majorHAnsi"/>
          <w:b/>
          <w:bCs/>
          <w:sz w:val="24"/>
          <w:szCs w:val="24"/>
        </w:rPr>
        <w:t>Radikal anti</w:t>
      </w:r>
      <w:r w:rsidR="0043216D" w:rsidRPr="00C76F3F">
        <w:rPr>
          <w:rFonts w:asciiTheme="majorHAnsi" w:hAnsiTheme="majorHAnsi" w:cstheme="majorHAnsi"/>
          <w:b/>
          <w:bCs/>
          <w:sz w:val="24"/>
          <w:szCs w:val="24"/>
        </w:rPr>
        <w:t xml:space="preserve">feminist </w:t>
      </w:r>
      <w:r w:rsidR="0043216D">
        <w:rPr>
          <w:rFonts w:asciiTheme="majorHAnsi" w:hAnsiTheme="majorHAnsi" w:cstheme="majorHAnsi"/>
          <w:sz w:val="24"/>
          <w:szCs w:val="24"/>
        </w:rPr>
        <w:br/>
      </w:r>
      <w:r w:rsidR="0043216D" w:rsidRPr="0043216D">
        <w:rPr>
          <w:rFonts w:asciiTheme="majorHAnsi" w:hAnsiTheme="majorHAnsi" w:cstheme="majorHAnsi"/>
          <w:sz w:val="24"/>
          <w:szCs w:val="24"/>
        </w:rPr>
        <w:t>Du er en radikal antifeminist og tror på, at feminisme er en skadelig ideologi, der undergraver traditionelle kønsroller og truer den eksisterende samfundsorden. Du mener, at mænd og kvinder er fundamentalt forskellige og bør opfylde forskellige roller i samfundet. Du mener også, at feminister forsøger at opnå fordele for kvinder på mænds bekostning og at disse fordele er uretfærdige og diskriminerende.</w:t>
      </w:r>
      <w:r w:rsidR="001F33B9">
        <w:rPr>
          <w:rFonts w:asciiTheme="majorHAnsi" w:hAnsiTheme="majorHAnsi" w:cstheme="majorHAnsi"/>
          <w:sz w:val="24"/>
          <w:szCs w:val="24"/>
        </w:rPr>
        <w:t xml:space="preserve"> </w:t>
      </w:r>
      <w:r w:rsidR="0043216D" w:rsidRPr="0043216D">
        <w:rPr>
          <w:rFonts w:asciiTheme="majorHAnsi" w:hAnsiTheme="majorHAnsi" w:cstheme="majorHAnsi"/>
          <w:sz w:val="24"/>
          <w:szCs w:val="24"/>
        </w:rPr>
        <w:t xml:space="preserve">Dine holdninger kan virke provokerende og offensive for nogle mennesker, men du mener, at det er vigtigt at tale imod feminisme og </w:t>
      </w:r>
      <w:r w:rsidR="00AD71DA">
        <w:rPr>
          <w:rFonts w:asciiTheme="majorHAnsi" w:hAnsiTheme="majorHAnsi" w:cstheme="majorHAnsi"/>
          <w:sz w:val="24"/>
          <w:szCs w:val="24"/>
        </w:rPr>
        <w:t xml:space="preserve">argumentere for </w:t>
      </w:r>
      <w:r w:rsidR="0043216D" w:rsidRPr="0043216D">
        <w:rPr>
          <w:rFonts w:asciiTheme="majorHAnsi" w:hAnsiTheme="majorHAnsi" w:cstheme="majorHAnsi"/>
          <w:sz w:val="24"/>
          <w:szCs w:val="24"/>
        </w:rPr>
        <w:t xml:space="preserve">dens </w:t>
      </w:r>
      <w:r w:rsidR="001B056C">
        <w:rPr>
          <w:rFonts w:asciiTheme="majorHAnsi" w:hAnsiTheme="majorHAnsi" w:cstheme="majorHAnsi"/>
          <w:sz w:val="24"/>
          <w:szCs w:val="24"/>
        </w:rPr>
        <w:t xml:space="preserve">efter din mening </w:t>
      </w:r>
      <w:r w:rsidR="0043216D" w:rsidRPr="0043216D">
        <w:rPr>
          <w:rFonts w:asciiTheme="majorHAnsi" w:hAnsiTheme="majorHAnsi" w:cstheme="majorHAnsi"/>
          <w:sz w:val="24"/>
          <w:szCs w:val="24"/>
        </w:rPr>
        <w:t>skadelige indvirkning på samfundet. Du tror på, at mænds rettigheder og interesser er blevet negligeret af feminister</w:t>
      </w:r>
      <w:r w:rsidR="001B056C">
        <w:rPr>
          <w:rFonts w:asciiTheme="majorHAnsi" w:hAnsiTheme="majorHAnsi" w:cstheme="majorHAnsi"/>
          <w:sz w:val="24"/>
          <w:szCs w:val="24"/>
        </w:rPr>
        <w:t>,</w:t>
      </w:r>
      <w:r w:rsidR="0043216D" w:rsidRPr="0043216D">
        <w:rPr>
          <w:rFonts w:asciiTheme="majorHAnsi" w:hAnsiTheme="majorHAnsi" w:cstheme="majorHAnsi"/>
          <w:sz w:val="24"/>
          <w:szCs w:val="24"/>
        </w:rPr>
        <w:t xml:space="preserve"> og at disse problemer skal tages alvorligt. Du mener, at feminisme er en trussel mod den traditionelle familie og samfundet som helhed</w:t>
      </w:r>
      <w:r w:rsidR="004E7896">
        <w:rPr>
          <w:rFonts w:asciiTheme="majorHAnsi" w:hAnsiTheme="majorHAnsi" w:cstheme="majorHAnsi"/>
          <w:sz w:val="24"/>
          <w:szCs w:val="24"/>
        </w:rPr>
        <w:t>,</w:t>
      </w:r>
      <w:r w:rsidR="0043216D" w:rsidRPr="0043216D">
        <w:rPr>
          <w:rFonts w:asciiTheme="majorHAnsi" w:hAnsiTheme="majorHAnsi" w:cstheme="majorHAnsi"/>
          <w:sz w:val="24"/>
          <w:szCs w:val="24"/>
        </w:rPr>
        <w:t xml:space="preserve"> og at det er nødvendigt at bekæmpe denne ideologi.</w:t>
      </w:r>
      <w:r w:rsidR="001F33B9">
        <w:rPr>
          <w:rFonts w:asciiTheme="majorHAnsi" w:hAnsiTheme="majorHAnsi" w:cstheme="majorHAnsi"/>
          <w:sz w:val="24"/>
          <w:szCs w:val="24"/>
        </w:rPr>
        <w:br/>
      </w:r>
      <w:r w:rsidR="0043216D" w:rsidRPr="001F33B9">
        <w:rPr>
          <w:rFonts w:asciiTheme="majorHAnsi" w:hAnsiTheme="majorHAnsi" w:cstheme="majorHAnsi"/>
          <w:sz w:val="24"/>
          <w:szCs w:val="24"/>
        </w:rPr>
        <w:t>Du kan blive opfattet som stærkt konservativ og traditionel i dine synspunkter. Du mener, at mænd og kvinder har forskellige naturlige roller i samfundet og at det er vigtigt at bevare traditionelle kønsroller. Du tror også, at mænds frihed og rettigheder er vigtige</w:t>
      </w:r>
      <w:r w:rsidR="002E5614">
        <w:rPr>
          <w:rFonts w:asciiTheme="majorHAnsi" w:hAnsiTheme="majorHAnsi" w:cstheme="majorHAnsi"/>
          <w:sz w:val="24"/>
          <w:szCs w:val="24"/>
        </w:rPr>
        <w:t>,</w:t>
      </w:r>
      <w:r w:rsidR="0043216D" w:rsidRPr="001F33B9">
        <w:rPr>
          <w:rFonts w:asciiTheme="majorHAnsi" w:hAnsiTheme="majorHAnsi" w:cstheme="majorHAnsi"/>
          <w:sz w:val="24"/>
          <w:szCs w:val="24"/>
        </w:rPr>
        <w:t xml:space="preserve"> og at disse rettigheder kan blive truet af feminisme.</w:t>
      </w:r>
      <w:r w:rsidR="008C01FE">
        <w:rPr>
          <w:rFonts w:asciiTheme="majorHAnsi" w:hAnsiTheme="majorHAnsi" w:cstheme="majorHAnsi"/>
          <w:sz w:val="24"/>
          <w:szCs w:val="24"/>
        </w:rPr>
        <w:br/>
      </w:r>
    </w:p>
    <w:p w14:paraId="5896B8F6" w14:textId="59E59652" w:rsidR="0043216D" w:rsidRPr="008E1718" w:rsidRDefault="00500550" w:rsidP="00DA6116">
      <w:pPr>
        <w:pStyle w:val="Listeafsnit"/>
        <w:numPr>
          <w:ilvl w:val="0"/>
          <w:numId w:val="5"/>
        </w:numPr>
        <w:rPr>
          <w:rFonts w:asciiTheme="majorHAnsi" w:hAnsiTheme="majorHAnsi" w:cstheme="majorHAnsi"/>
          <w:sz w:val="24"/>
          <w:szCs w:val="24"/>
        </w:rPr>
      </w:pPr>
      <w:r w:rsidRPr="008C01FE">
        <w:rPr>
          <w:rFonts w:asciiTheme="majorHAnsi" w:hAnsiTheme="majorHAnsi" w:cstheme="majorHAnsi"/>
          <w:b/>
          <w:bCs/>
          <w:sz w:val="24"/>
          <w:szCs w:val="24"/>
        </w:rPr>
        <w:t xml:space="preserve">Kønsforsker </w:t>
      </w:r>
      <w:r w:rsidR="00A6332D">
        <w:rPr>
          <w:rFonts w:asciiTheme="majorHAnsi" w:hAnsiTheme="majorHAnsi" w:cstheme="majorHAnsi"/>
          <w:sz w:val="24"/>
          <w:szCs w:val="24"/>
        </w:rPr>
        <w:br/>
      </w:r>
      <w:r w:rsidR="00DA6116" w:rsidRPr="00A6332D">
        <w:rPr>
          <w:rFonts w:asciiTheme="majorHAnsi" w:hAnsiTheme="majorHAnsi" w:cstheme="majorHAnsi"/>
          <w:sz w:val="24"/>
          <w:szCs w:val="24"/>
        </w:rPr>
        <w:t>Du er en ekspert inden for kønsforskning og har studeret køn og kønsrelaterede spørgsmål i årevis. Du har en dyb forståelse af, hvordan køn påvirker samfundet og individer på forskellige måder, og du har undersøgt både de biologiske og sociale faktorer, der påvirker kønsidentitet og kønsroller.</w:t>
      </w:r>
      <w:r w:rsidR="00A6332D">
        <w:rPr>
          <w:rFonts w:asciiTheme="majorHAnsi" w:hAnsiTheme="majorHAnsi" w:cstheme="majorHAnsi"/>
          <w:sz w:val="24"/>
          <w:szCs w:val="24"/>
        </w:rPr>
        <w:br/>
      </w:r>
      <w:r w:rsidR="00DA6116" w:rsidRPr="00A6332D">
        <w:rPr>
          <w:rFonts w:asciiTheme="majorHAnsi" w:hAnsiTheme="majorHAnsi" w:cstheme="majorHAnsi"/>
          <w:sz w:val="24"/>
          <w:szCs w:val="24"/>
        </w:rPr>
        <w:t>Som kønsforsker tror du ikke på en biologisk determinisme i forhold til køn. Du tror på, at køn er en social konstruktion</w:t>
      </w:r>
      <w:r w:rsidR="00284F25">
        <w:rPr>
          <w:rFonts w:asciiTheme="majorHAnsi" w:hAnsiTheme="majorHAnsi" w:cstheme="majorHAnsi"/>
          <w:sz w:val="24"/>
          <w:szCs w:val="24"/>
        </w:rPr>
        <w:t>,</w:t>
      </w:r>
      <w:r w:rsidR="00DA6116" w:rsidRPr="00A6332D">
        <w:rPr>
          <w:rFonts w:asciiTheme="majorHAnsi" w:hAnsiTheme="majorHAnsi" w:cstheme="majorHAnsi"/>
          <w:sz w:val="24"/>
          <w:szCs w:val="24"/>
        </w:rPr>
        <w:t xml:space="preserve"> og at samfundet spiller en vigtig rolle i at definere, hvordan vi opfatter køn og </w:t>
      </w:r>
      <w:r w:rsidR="00284F25">
        <w:rPr>
          <w:rFonts w:asciiTheme="majorHAnsi" w:hAnsiTheme="majorHAnsi" w:cstheme="majorHAnsi"/>
          <w:sz w:val="24"/>
          <w:szCs w:val="24"/>
        </w:rPr>
        <w:t>hvilke</w:t>
      </w:r>
      <w:r w:rsidR="00DA6116" w:rsidRPr="00A6332D">
        <w:rPr>
          <w:rFonts w:asciiTheme="majorHAnsi" w:hAnsiTheme="majorHAnsi" w:cstheme="majorHAnsi"/>
          <w:sz w:val="24"/>
          <w:szCs w:val="24"/>
        </w:rPr>
        <w:t xml:space="preserve"> roller, der er tilknyttet de forskellige køn. </w:t>
      </w:r>
      <w:r w:rsidR="00DA6116" w:rsidRPr="008E1718">
        <w:rPr>
          <w:rFonts w:asciiTheme="majorHAnsi" w:hAnsiTheme="majorHAnsi" w:cstheme="majorHAnsi"/>
          <w:sz w:val="24"/>
          <w:szCs w:val="24"/>
        </w:rPr>
        <w:t>Som kønsforsker har du en stærk forståelse af kompleksiteten i kønsspørgsmål og har evnen til at se situationer fra forskellige perspektiver. Du kan hjælpe med at oplyse og informere andre om kønsrelaterede spørgsmål og kan give indsigt og nuancerede synspunkter til debatter om køn og ligestilling.</w:t>
      </w:r>
      <w:r w:rsidRPr="008E1718">
        <w:rPr>
          <w:rFonts w:asciiTheme="majorHAnsi" w:hAnsiTheme="majorHAnsi" w:cstheme="majorHAnsi"/>
          <w:sz w:val="24"/>
          <w:szCs w:val="24"/>
        </w:rPr>
        <w:t xml:space="preserve"> Du er</w:t>
      </w:r>
      <w:r w:rsidR="00BD36D4">
        <w:rPr>
          <w:rFonts w:asciiTheme="majorHAnsi" w:hAnsiTheme="majorHAnsi" w:cstheme="majorHAnsi"/>
          <w:sz w:val="24"/>
          <w:szCs w:val="24"/>
        </w:rPr>
        <w:t xml:space="preserve"> derfor</w:t>
      </w:r>
      <w:r w:rsidRPr="008E1718">
        <w:rPr>
          <w:rFonts w:asciiTheme="majorHAnsi" w:hAnsiTheme="majorHAnsi" w:cstheme="majorHAnsi"/>
          <w:sz w:val="24"/>
          <w:szCs w:val="24"/>
        </w:rPr>
        <w:t xml:space="preserve"> i stand til at stille spørgsmål og udfordre de </w:t>
      </w:r>
      <w:r w:rsidR="00AB72B2">
        <w:rPr>
          <w:rFonts w:asciiTheme="majorHAnsi" w:hAnsiTheme="majorHAnsi" w:cstheme="majorHAnsi"/>
          <w:sz w:val="24"/>
          <w:szCs w:val="24"/>
        </w:rPr>
        <w:t>radikale</w:t>
      </w:r>
      <w:r w:rsidRPr="008E1718">
        <w:rPr>
          <w:rFonts w:asciiTheme="majorHAnsi" w:hAnsiTheme="majorHAnsi" w:cstheme="majorHAnsi"/>
          <w:sz w:val="24"/>
          <w:szCs w:val="24"/>
        </w:rPr>
        <w:t xml:space="preserve"> synspunkter, mens du samtidig kan anerkende deres bekymringer</w:t>
      </w:r>
      <w:r w:rsidR="00AB72B2">
        <w:rPr>
          <w:rFonts w:asciiTheme="majorHAnsi" w:hAnsiTheme="majorHAnsi" w:cstheme="majorHAnsi"/>
          <w:sz w:val="24"/>
          <w:szCs w:val="24"/>
        </w:rPr>
        <w:t xml:space="preserve">. </w:t>
      </w:r>
      <w:r w:rsidR="005777B5">
        <w:rPr>
          <w:rFonts w:asciiTheme="majorHAnsi" w:hAnsiTheme="majorHAnsi" w:cstheme="majorHAnsi"/>
          <w:sz w:val="24"/>
          <w:szCs w:val="24"/>
        </w:rPr>
        <w:br/>
      </w:r>
    </w:p>
    <w:p w14:paraId="6C689C56" w14:textId="30C602D3" w:rsidR="00757BD4" w:rsidRPr="00752FE0" w:rsidRDefault="00757BD4" w:rsidP="0024222E">
      <w:pPr>
        <w:pStyle w:val="Listeafsnit"/>
        <w:numPr>
          <w:ilvl w:val="0"/>
          <w:numId w:val="5"/>
        </w:numPr>
        <w:rPr>
          <w:rFonts w:asciiTheme="majorHAnsi" w:hAnsiTheme="majorHAnsi" w:cstheme="majorHAnsi"/>
          <w:sz w:val="24"/>
          <w:szCs w:val="24"/>
        </w:rPr>
      </w:pPr>
      <w:r w:rsidRPr="00752FE0">
        <w:rPr>
          <w:rFonts w:asciiTheme="majorHAnsi" w:hAnsiTheme="majorHAnsi" w:cstheme="majorHAnsi"/>
          <w:b/>
          <w:bCs/>
          <w:sz w:val="24"/>
          <w:szCs w:val="24"/>
        </w:rPr>
        <w:t>Den forstående</w:t>
      </w:r>
      <w:r w:rsidRPr="00752FE0">
        <w:rPr>
          <w:rFonts w:asciiTheme="majorHAnsi" w:hAnsiTheme="majorHAnsi" w:cstheme="majorHAnsi"/>
          <w:sz w:val="24"/>
          <w:szCs w:val="24"/>
        </w:rPr>
        <w:t xml:space="preserve">  </w:t>
      </w:r>
      <w:r w:rsidRPr="00752FE0">
        <w:rPr>
          <w:rFonts w:asciiTheme="majorHAnsi" w:hAnsiTheme="majorHAnsi" w:cstheme="majorHAnsi"/>
          <w:sz w:val="24"/>
          <w:szCs w:val="24"/>
        </w:rPr>
        <w:br/>
      </w:r>
      <w:r w:rsidRPr="00696A91">
        <w:rPr>
          <w:rFonts w:asciiTheme="majorHAnsi" w:hAnsiTheme="majorHAnsi" w:cstheme="majorHAnsi"/>
          <w:sz w:val="24"/>
          <w:szCs w:val="24"/>
        </w:rPr>
        <w:t>Du repræsenterer synspunktet om, at kønsopfattelsen kan variere meget mellem forskellige mennesker, og at det er vigtigt at anerkende denne mangfoldighed af oplevede kønsidentiteter og udtryk. Du tror på, at køn for nogle er binært, mens det for andre ikke er binært, men snarere er et spektrum, og at det er vigtigt at anerkende og respektere den mangfoldighed af kønsidentiteter, som mennesker kan have. Du tror på, at alle skal have muligheden for at leve et liv, der passer bedst til deres personlighed og identitet, uanset om det er på tværs af kønstraditionelle grænser eller inden for dem. Alle mennesker skal have frihed til at udforske og vælge de aktiviteter, interesser og værdier, der passer bedst til deres personlige præferencer og ønsker, uanset om de er defineret som maskuline eller feminine. Du har derfor også forståelse for traditionelle opfattelser af køn, og at mange mennesker stadig identificerer sig som enten mand eller kvinde og føler sig trygge og glade i denne opfattelse. Du ønsker ikke at tvinge nogen til at ændre deres kønsidentitet eller udtryk, men du mener, at det er vigtigt at anerkende og respektere mangfoldigheden af kønsopfattelser og udtryk.</w:t>
      </w:r>
      <w:r w:rsidRPr="00696A91">
        <w:rPr>
          <w:rFonts w:asciiTheme="majorHAnsi" w:hAnsiTheme="majorHAnsi" w:cstheme="majorHAnsi"/>
          <w:sz w:val="24"/>
          <w:szCs w:val="24"/>
        </w:rPr>
        <w:br/>
        <w:t xml:space="preserve">Du tror altså på, at det er vigtigt at bekæmpe stereotyper og kønsdiskrimination, som kan begrænse folks frihed og valgmuligheder baseret på deres køn. </w:t>
      </w:r>
    </w:p>
    <w:p w14:paraId="72D8585E" w14:textId="77777777" w:rsidR="00752FE0" w:rsidRPr="00752FE0" w:rsidRDefault="00752FE0" w:rsidP="00752FE0">
      <w:pPr>
        <w:pStyle w:val="Listeafsnit"/>
        <w:rPr>
          <w:rFonts w:asciiTheme="majorHAnsi" w:hAnsiTheme="majorHAnsi" w:cstheme="majorHAnsi"/>
          <w:sz w:val="24"/>
          <w:szCs w:val="24"/>
        </w:rPr>
      </w:pPr>
    </w:p>
    <w:p w14:paraId="5F1E129E" w14:textId="5696A5EF" w:rsidR="00FC3B5C" w:rsidRDefault="005F5474" w:rsidP="00410E65">
      <w:pPr>
        <w:pStyle w:val="Listeafsnit"/>
        <w:numPr>
          <w:ilvl w:val="0"/>
          <w:numId w:val="5"/>
        </w:numPr>
        <w:rPr>
          <w:rFonts w:asciiTheme="majorHAnsi" w:hAnsiTheme="majorHAnsi" w:cstheme="majorHAnsi"/>
          <w:sz w:val="24"/>
          <w:szCs w:val="24"/>
        </w:rPr>
      </w:pPr>
      <w:r w:rsidRPr="005777B5">
        <w:rPr>
          <w:rFonts w:asciiTheme="majorHAnsi" w:hAnsiTheme="majorHAnsi" w:cstheme="majorHAnsi"/>
          <w:b/>
          <w:bCs/>
          <w:sz w:val="24"/>
          <w:szCs w:val="24"/>
        </w:rPr>
        <w:t xml:space="preserve">Observatør </w:t>
      </w:r>
      <w:r w:rsidRPr="00AC3F52">
        <w:rPr>
          <w:rFonts w:asciiTheme="majorHAnsi" w:hAnsiTheme="majorHAnsi" w:cstheme="majorHAnsi"/>
          <w:sz w:val="24"/>
          <w:szCs w:val="24"/>
        </w:rPr>
        <w:br/>
        <w:t>Du er en neutral observatør og deltager ikke direkte i debatten eller handlingen i rollespillet. I stedet er du til stede for at iagttage og notere, hvordan de forskellige rollespillere interagerer og reagerer på hinanden.</w:t>
      </w:r>
      <w:r w:rsidR="00AC6D3D" w:rsidRPr="00AC3F52">
        <w:rPr>
          <w:rFonts w:asciiTheme="majorHAnsi" w:hAnsiTheme="majorHAnsi" w:cstheme="majorHAnsi"/>
          <w:sz w:val="24"/>
          <w:szCs w:val="24"/>
        </w:rPr>
        <w:t xml:space="preserve"> </w:t>
      </w:r>
      <w:r w:rsidR="006A5310" w:rsidRPr="00AC3F52">
        <w:rPr>
          <w:rFonts w:asciiTheme="majorHAnsi" w:hAnsiTheme="majorHAnsi" w:cstheme="majorHAnsi"/>
          <w:sz w:val="24"/>
          <w:szCs w:val="24"/>
        </w:rPr>
        <w:t>Du skal</w:t>
      </w:r>
      <w:r w:rsidRPr="00AC3F52">
        <w:rPr>
          <w:rFonts w:asciiTheme="majorHAnsi" w:hAnsiTheme="majorHAnsi" w:cstheme="majorHAnsi"/>
          <w:sz w:val="24"/>
          <w:szCs w:val="24"/>
        </w:rPr>
        <w:t xml:space="preserve"> observere, hvordan de forskellige holdninger og synspunkter kommer til udtryk</w:t>
      </w:r>
      <w:r w:rsidR="00AB36A6" w:rsidRPr="00AC3F52">
        <w:rPr>
          <w:rFonts w:asciiTheme="majorHAnsi" w:hAnsiTheme="majorHAnsi" w:cstheme="majorHAnsi"/>
          <w:sz w:val="24"/>
          <w:szCs w:val="24"/>
        </w:rPr>
        <w:t xml:space="preserve">. Du skal efter rollespillet </w:t>
      </w:r>
      <w:r w:rsidR="00AC3F52" w:rsidRPr="00AC3F52">
        <w:rPr>
          <w:rFonts w:asciiTheme="majorHAnsi" w:hAnsiTheme="majorHAnsi" w:cstheme="majorHAnsi"/>
          <w:sz w:val="24"/>
          <w:szCs w:val="24"/>
        </w:rPr>
        <w:t>gengive dine</w:t>
      </w:r>
      <w:r w:rsidRPr="00AC3F52">
        <w:rPr>
          <w:rFonts w:asciiTheme="majorHAnsi" w:hAnsiTheme="majorHAnsi" w:cstheme="majorHAnsi"/>
          <w:sz w:val="24"/>
          <w:szCs w:val="24"/>
        </w:rPr>
        <w:t xml:space="preserve"> refleksioner om, hvad du observerede. </w:t>
      </w:r>
    </w:p>
    <w:p w14:paraId="0EF65515" w14:textId="77777777" w:rsidR="006E076B" w:rsidRDefault="005777B5" w:rsidP="00F64459">
      <w:pPr>
        <w:rPr>
          <w:rFonts w:asciiTheme="majorHAnsi" w:hAnsiTheme="majorHAnsi" w:cstheme="majorHAnsi"/>
          <w:b/>
          <w:bCs/>
          <w:sz w:val="24"/>
          <w:szCs w:val="24"/>
        </w:rPr>
      </w:pPr>
      <w:r w:rsidRPr="006A383C">
        <w:rPr>
          <w:rFonts w:asciiTheme="majorHAnsi" w:hAnsiTheme="majorHAnsi" w:cstheme="majorHAnsi"/>
          <w:b/>
          <w:bCs/>
          <w:sz w:val="24"/>
          <w:szCs w:val="24"/>
        </w:rPr>
        <w:t xml:space="preserve">Efter rollespillet </w:t>
      </w:r>
    </w:p>
    <w:p w14:paraId="5FA4AD3E" w14:textId="0E37F940" w:rsidR="006E076B" w:rsidRPr="00C27C17" w:rsidRDefault="006E076B" w:rsidP="00F64459">
      <w:pPr>
        <w:rPr>
          <w:rFonts w:asciiTheme="majorHAnsi" w:hAnsiTheme="majorHAnsi" w:cstheme="majorHAnsi"/>
          <w:sz w:val="24"/>
          <w:szCs w:val="24"/>
        </w:rPr>
      </w:pPr>
      <w:r>
        <w:rPr>
          <w:rFonts w:asciiTheme="majorHAnsi" w:hAnsiTheme="majorHAnsi" w:cstheme="majorHAnsi"/>
          <w:sz w:val="24"/>
          <w:szCs w:val="24"/>
        </w:rPr>
        <w:t>Først er der en kort opsamling i grupperne</w:t>
      </w:r>
      <w:r w:rsidR="00364FFE">
        <w:rPr>
          <w:rFonts w:asciiTheme="majorHAnsi" w:hAnsiTheme="majorHAnsi" w:cstheme="majorHAnsi"/>
          <w:sz w:val="24"/>
          <w:szCs w:val="24"/>
        </w:rPr>
        <w:t>,</w:t>
      </w:r>
      <w:r w:rsidR="00C27C17">
        <w:rPr>
          <w:rFonts w:asciiTheme="majorHAnsi" w:hAnsiTheme="majorHAnsi" w:cstheme="majorHAnsi"/>
          <w:sz w:val="24"/>
          <w:szCs w:val="24"/>
        </w:rPr>
        <w:t xml:space="preserve"> hvor observatøren gengiver betragtninger og refleksioner. Grupperne skal derpå </w:t>
      </w:r>
      <w:r w:rsidR="00C20B6D">
        <w:rPr>
          <w:rFonts w:asciiTheme="majorHAnsi" w:hAnsiTheme="majorHAnsi" w:cstheme="majorHAnsi"/>
          <w:sz w:val="24"/>
          <w:szCs w:val="24"/>
        </w:rPr>
        <w:t>skrive 2-3 pointer i en fælles padlet om:</w:t>
      </w:r>
      <w:r w:rsidR="00C27C17">
        <w:rPr>
          <w:rFonts w:asciiTheme="majorHAnsi" w:hAnsiTheme="majorHAnsi" w:cstheme="majorHAnsi"/>
          <w:sz w:val="24"/>
          <w:szCs w:val="24"/>
        </w:rPr>
        <w:t xml:space="preserve"> </w:t>
      </w:r>
    </w:p>
    <w:p w14:paraId="779E8BBD" w14:textId="71F428B3" w:rsidR="005727A6" w:rsidRDefault="005727A6" w:rsidP="005727A6">
      <w:pPr>
        <w:pStyle w:val="Listeafsnit"/>
        <w:numPr>
          <w:ilvl w:val="0"/>
          <w:numId w:val="1"/>
        </w:numPr>
        <w:rPr>
          <w:rFonts w:asciiTheme="majorHAnsi" w:hAnsiTheme="majorHAnsi" w:cstheme="majorHAnsi"/>
          <w:sz w:val="24"/>
          <w:szCs w:val="24"/>
        </w:rPr>
      </w:pPr>
      <w:r>
        <w:rPr>
          <w:rFonts w:asciiTheme="majorHAnsi" w:hAnsiTheme="majorHAnsi" w:cstheme="majorHAnsi"/>
          <w:sz w:val="24"/>
          <w:szCs w:val="24"/>
        </w:rPr>
        <w:t xml:space="preserve">Hvad skete der i debatten? </w:t>
      </w:r>
    </w:p>
    <w:p w14:paraId="7099317E" w14:textId="78D333DA" w:rsidR="006709B6" w:rsidRDefault="00BC4898" w:rsidP="000D762C">
      <w:pPr>
        <w:pStyle w:val="Listeafsnit"/>
        <w:numPr>
          <w:ilvl w:val="0"/>
          <w:numId w:val="1"/>
        </w:numPr>
        <w:rPr>
          <w:rFonts w:asciiTheme="majorHAnsi" w:hAnsiTheme="majorHAnsi" w:cstheme="majorHAnsi"/>
          <w:sz w:val="24"/>
          <w:szCs w:val="24"/>
        </w:rPr>
      </w:pPr>
      <w:r>
        <w:rPr>
          <w:rFonts w:asciiTheme="majorHAnsi" w:hAnsiTheme="majorHAnsi" w:cstheme="majorHAnsi"/>
          <w:sz w:val="24"/>
          <w:szCs w:val="24"/>
        </w:rPr>
        <w:t>Hvad sker de</w:t>
      </w:r>
      <w:r w:rsidR="00547B91">
        <w:rPr>
          <w:rFonts w:asciiTheme="majorHAnsi" w:hAnsiTheme="majorHAnsi" w:cstheme="majorHAnsi"/>
          <w:sz w:val="24"/>
          <w:szCs w:val="24"/>
        </w:rPr>
        <w:t>r med samtale</w:t>
      </w:r>
      <w:r w:rsidR="007A0883">
        <w:rPr>
          <w:rFonts w:asciiTheme="majorHAnsi" w:hAnsiTheme="majorHAnsi" w:cstheme="majorHAnsi"/>
          <w:sz w:val="24"/>
          <w:szCs w:val="24"/>
        </w:rPr>
        <w:t>n,</w:t>
      </w:r>
      <w:r w:rsidR="00547B91">
        <w:rPr>
          <w:rFonts w:asciiTheme="majorHAnsi" w:hAnsiTheme="majorHAnsi" w:cstheme="majorHAnsi"/>
          <w:sz w:val="24"/>
          <w:szCs w:val="24"/>
        </w:rPr>
        <w:t xml:space="preserve"> når man bruger </w:t>
      </w:r>
      <w:r w:rsidR="00E87B68">
        <w:rPr>
          <w:rFonts w:asciiTheme="majorHAnsi" w:hAnsiTheme="majorHAnsi" w:cstheme="majorHAnsi"/>
          <w:sz w:val="24"/>
          <w:szCs w:val="24"/>
        </w:rPr>
        <w:t>voldsom</w:t>
      </w:r>
      <w:r w:rsidR="00547B91">
        <w:rPr>
          <w:rFonts w:asciiTheme="majorHAnsi" w:hAnsiTheme="majorHAnsi" w:cstheme="majorHAnsi"/>
          <w:sz w:val="24"/>
          <w:szCs w:val="24"/>
        </w:rPr>
        <w:t xml:space="preserve"> retorik og ikke lytter til hinanden?</w:t>
      </w:r>
    </w:p>
    <w:p w14:paraId="570962B2" w14:textId="386C2E5A" w:rsidR="005777B5" w:rsidRDefault="006709B6" w:rsidP="000D762C">
      <w:pPr>
        <w:pStyle w:val="Listeafsnit"/>
        <w:numPr>
          <w:ilvl w:val="0"/>
          <w:numId w:val="1"/>
        </w:numPr>
        <w:rPr>
          <w:rFonts w:asciiTheme="majorHAnsi" w:hAnsiTheme="majorHAnsi" w:cstheme="majorHAnsi"/>
          <w:sz w:val="24"/>
          <w:szCs w:val="24"/>
        </w:rPr>
      </w:pPr>
      <w:r>
        <w:rPr>
          <w:rFonts w:asciiTheme="majorHAnsi" w:hAnsiTheme="majorHAnsi" w:cstheme="majorHAnsi"/>
          <w:sz w:val="24"/>
          <w:szCs w:val="24"/>
        </w:rPr>
        <w:t xml:space="preserve">Hvordan kan man sikre </w:t>
      </w:r>
      <w:r w:rsidR="00832E49">
        <w:rPr>
          <w:rFonts w:asciiTheme="majorHAnsi" w:hAnsiTheme="majorHAnsi" w:cstheme="majorHAnsi"/>
          <w:sz w:val="24"/>
          <w:szCs w:val="24"/>
        </w:rPr>
        <w:t xml:space="preserve">ligestilling mellem kønnene? </w:t>
      </w:r>
      <w:r w:rsidR="00547B91">
        <w:rPr>
          <w:rFonts w:asciiTheme="majorHAnsi" w:hAnsiTheme="majorHAnsi" w:cstheme="majorHAnsi"/>
          <w:sz w:val="24"/>
          <w:szCs w:val="24"/>
        </w:rPr>
        <w:t xml:space="preserve"> </w:t>
      </w:r>
    </w:p>
    <w:p w14:paraId="4D31B2E0" w14:textId="7F779D8A" w:rsidR="00693CF6" w:rsidRPr="00587AAA" w:rsidRDefault="006709B6" w:rsidP="00693CF6">
      <w:pPr>
        <w:rPr>
          <w:rFonts w:asciiTheme="majorHAnsi" w:hAnsiTheme="majorHAnsi" w:cstheme="majorHAnsi"/>
          <w:sz w:val="24"/>
          <w:szCs w:val="24"/>
        </w:rPr>
      </w:pPr>
      <w:r>
        <w:rPr>
          <w:rFonts w:asciiTheme="majorHAnsi" w:hAnsiTheme="majorHAnsi" w:cstheme="majorHAnsi"/>
          <w:sz w:val="24"/>
          <w:szCs w:val="24"/>
        </w:rPr>
        <w:t xml:space="preserve">Herefter kan man have en kort fælles opsamling. </w:t>
      </w:r>
    </w:p>
    <w:p w14:paraId="0325CC30" w14:textId="4EEE7A49" w:rsidR="004D66C8" w:rsidRDefault="00587AAA">
      <w:pPr>
        <w:pStyle w:val="Overskrift1"/>
        <w:keepNext w:val="0"/>
        <w:keepLines w:val="0"/>
        <w:spacing w:before="0" w:after="120"/>
        <w:rPr>
          <w:rFonts w:ascii="Calibri" w:eastAsia="Calibri" w:hAnsi="Calibri" w:cs="Calibri"/>
          <w:color w:val="000066"/>
          <w:sz w:val="32"/>
          <w:szCs w:val="32"/>
        </w:rPr>
      </w:pPr>
      <w:r>
        <w:rPr>
          <w:rFonts w:ascii="Calibri" w:eastAsia="Calibri" w:hAnsi="Calibri" w:cs="Calibri"/>
          <w:color w:val="000066"/>
          <w:sz w:val="32"/>
          <w:szCs w:val="32"/>
        </w:rPr>
        <w:t>Supplerende materialer</w:t>
      </w:r>
    </w:p>
    <w:p w14:paraId="3F405B6C" w14:textId="44B7A23E" w:rsidR="00784D87" w:rsidRPr="00587AAA" w:rsidRDefault="00D96C61" w:rsidP="00784D87">
      <w:r w:rsidRPr="00587AAA">
        <w:rPr>
          <w:rFonts w:asciiTheme="majorHAnsi" w:hAnsiTheme="majorHAnsi" w:cstheme="majorHAnsi"/>
          <w:sz w:val="24"/>
          <w:szCs w:val="24"/>
        </w:rPr>
        <w:t>Deadline 05.09.202</w:t>
      </w:r>
      <w:r w:rsidR="00703FFF" w:rsidRPr="00587AAA">
        <w:rPr>
          <w:rFonts w:asciiTheme="majorHAnsi" w:hAnsiTheme="majorHAnsi" w:cstheme="majorHAnsi"/>
          <w:sz w:val="24"/>
          <w:szCs w:val="24"/>
        </w:rPr>
        <w:t>2</w:t>
      </w:r>
      <w:r w:rsidR="00E17045">
        <w:rPr>
          <w:rFonts w:asciiTheme="majorHAnsi" w:hAnsiTheme="majorHAnsi" w:cstheme="majorHAnsi"/>
          <w:sz w:val="24"/>
          <w:szCs w:val="24"/>
        </w:rPr>
        <w:t>. D</w:t>
      </w:r>
      <w:r w:rsidR="00E17045">
        <w:t>ebat om Tate og hans "manosphere" med journalist Frederik Kulager og Maia Kalke Lorentzen fra Cybernauterne.</w:t>
      </w:r>
      <w:r w:rsidRPr="00587AAA">
        <w:rPr>
          <w:rFonts w:asciiTheme="majorHAnsi" w:hAnsiTheme="majorHAnsi" w:cstheme="majorHAnsi"/>
          <w:sz w:val="24"/>
          <w:szCs w:val="24"/>
        </w:rPr>
        <w:t xml:space="preserve"> </w:t>
      </w:r>
      <w:hyperlink r:id="rId12" w:history="1">
        <w:r w:rsidRPr="00587AAA">
          <w:rPr>
            <w:rStyle w:val="Hyperlink"/>
          </w:rPr>
          <w:t>https://mitcfu.dk/TV0000128760</w:t>
        </w:r>
      </w:hyperlink>
    </w:p>
    <w:p w14:paraId="75398171" w14:textId="77777777" w:rsidR="00703FFF" w:rsidRPr="002D28F1" w:rsidRDefault="00703FFF" w:rsidP="00703FFF">
      <w:pPr>
        <w:rPr>
          <w:rFonts w:asciiTheme="majorHAnsi" w:hAnsiTheme="majorHAnsi" w:cstheme="majorHAnsi"/>
          <w:sz w:val="24"/>
          <w:szCs w:val="24"/>
        </w:rPr>
      </w:pPr>
      <w:r w:rsidRPr="00644FF2">
        <w:rPr>
          <w:rFonts w:asciiTheme="majorHAnsi" w:hAnsiTheme="majorHAnsi" w:cstheme="majorHAnsi"/>
          <w:sz w:val="24"/>
          <w:szCs w:val="24"/>
        </w:rPr>
        <w:t>Cybernauterne</w:t>
      </w:r>
      <w:r>
        <w:rPr>
          <w:rFonts w:asciiTheme="majorHAnsi" w:hAnsiTheme="majorHAnsi" w:cstheme="majorHAnsi"/>
          <w:sz w:val="24"/>
          <w:szCs w:val="24"/>
        </w:rPr>
        <w:t xml:space="preserve">:  </w:t>
      </w:r>
      <w:hyperlink r:id="rId13" w:history="1">
        <w:r>
          <w:rPr>
            <w:rStyle w:val="Hyperlink"/>
            <w:rFonts w:asciiTheme="majorHAnsi" w:hAnsiTheme="majorHAnsi" w:cstheme="majorHAnsi"/>
            <w:sz w:val="24"/>
            <w:szCs w:val="24"/>
          </w:rPr>
          <w:t xml:space="preserve">Manosfæren </w:t>
        </w:r>
      </w:hyperlink>
      <w:r>
        <w:rPr>
          <w:rFonts w:asciiTheme="majorHAnsi" w:hAnsiTheme="majorHAnsi" w:cstheme="majorHAnsi"/>
          <w:sz w:val="24"/>
          <w:szCs w:val="24"/>
        </w:rPr>
        <w:br/>
      </w:r>
      <w:r w:rsidRPr="0082393D">
        <w:br/>
      </w:r>
      <w:r w:rsidRPr="00D41E7C">
        <w:rPr>
          <w:rFonts w:asciiTheme="majorHAnsi" w:hAnsiTheme="majorHAnsi" w:cstheme="majorHAnsi"/>
          <w:sz w:val="24"/>
          <w:szCs w:val="24"/>
        </w:rPr>
        <w:t>Telli Betül Karacan &amp; Manni Crone</w:t>
      </w:r>
      <w:r>
        <w:rPr>
          <w:rFonts w:asciiTheme="majorHAnsi" w:hAnsiTheme="majorHAnsi" w:cstheme="majorHAnsi"/>
          <w:sz w:val="24"/>
          <w:szCs w:val="24"/>
        </w:rPr>
        <w:t xml:space="preserve"> </w:t>
      </w:r>
      <w:hyperlink r:id="rId14" w:history="1">
        <w:r w:rsidRPr="00E51D58">
          <w:rPr>
            <w:rStyle w:val="Hyperlink"/>
            <w:rFonts w:asciiTheme="majorHAnsi" w:hAnsiTheme="majorHAnsi" w:cstheme="majorHAnsi"/>
            <w:sz w:val="24"/>
            <w:szCs w:val="24"/>
          </w:rPr>
          <w:t>Incels, kvindehad og den nye antifeminisme</w:t>
        </w:r>
      </w:hyperlink>
      <w:r>
        <w:rPr>
          <w:rFonts w:asciiTheme="majorHAnsi" w:hAnsiTheme="majorHAnsi" w:cstheme="majorHAnsi"/>
          <w:sz w:val="24"/>
          <w:szCs w:val="24"/>
        </w:rPr>
        <w:t xml:space="preserve"> fra</w:t>
      </w:r>
      <w:r w:rsidRPr="00DE2201">
        <w:rPr>
          <w:rFonts w:asciiTheme="majorHAnsi" w:hAnsiTheme="majorHAnsi" w:cstheme="majorHAnsi"/>
          <w:sz w:val="24"/>
          <w:szCs w:val="24"/>
        </w:rPr>
        <w:t xml:space="preserve"> tidsskriftet Udenrigs, 2020.</w:t>
      </w:r>
      <w:r>
        <w:rPr>
          <w:rFonts w:asciiTheme="majorHAnsi" w:hAnsiTheme="majorHAnsi" w:cstheme="majorHAnsi"/>
          <w:sz w:val="24"/>
          <w:szCs w:val="24"/>
        </w:rPr>
        <w:t xml:space="preserve"> </w:t>
      </w:r>
    </w:p>
    <w:p w14:paraId="09ED71F5" w14:textId="77777777" w:rsidR="00703FFF" w:rsidRPr="00703FFF" w:rsidRDefault="00703FFF" w:rsidP="00784D87"/>
    <w:sectPr w:rsidR="00703FFF" w:rsidRPr="00703FFF">
      <w:headerReference w:type="default" r:id="rId15"/>
      <w:footerReference w:type="default" r:id="rId16"/>
      <w:pgSz w:w="11906" w:h="16838"/>
      <w:pgMar w:top="1605" w:right="1134" w:bottom="1135" w:left="113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5CA72" w14:textId="77777777" w:rsidR="00967527" w:rsidRDefault="00967527">
      <w:pPr>
        <w:spacing w:after="0"/>
      </w:pPr>
      <w:r>
        <w:separator/>
      </w:r>
    </w:p>
  </w:endnote>
  <w:endnote w:type="continuationSeparator" w:id="0">
    <w:p w14:paraId="41E29DE9" w14:textId="77777777" w:rsidR="00967527" w:rsidRDefault="009675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5BA4A" w14:textId="77777777" w:rsidR="004D66C8" w:rsidRDefault="00967527">
    <w:pPr>
      <w:pBdr>
        <w:top w:val="nil"/>
        <w:left w:val="nil"/>
        <w:bottom w:val="nil"/>
        <w:right w:val="nil"/>
        <w:between w:val="nil"/>
      </w:pBdr>
      <w:tabs>
        <w:tab w:val="center" w:pos="4819"/>
        <w:tab w:val="right" w:pos="9638"/>
      </w:tabs>
      <w:spacing w:after="0"/>
      <w:rPr>
        <w:color w:val="000000"/>
      </w:rPr>
    </w:pPr>
    <w:r>
      <w:pict w14:anchorId="36B7320B">
        <v:rect id="_x0000_i1026" style="width:0;height:1.5pt" o:hralign="center" o:hrstd="t" o:hr="t" fillcolor="#a0a0a0" stroked="f"/>
      </w:pict>
    </w:r>
  </w:p>
  <w:p w14:paraId="13D85A90" w14:textId="185E001D" w:rsidR="004D66C8" w:rsidRDefault="00587AAA">
    <w:pPr>
      <w:pBdr>
        <w:top w:val="nil"/>
        <w:left w:val="nil"/>
        <w:bottom w:val="nil"/>
        <w:right w:val="nil"/>
        <w:between w:val="nil"/>
      </w:pBdr>
      <w:tabs>
        <w:tab w:val="center" w:pos="4819"/>
        <w:tab w:val="right" w:pos="9638"/>
      </w:tabs>
      <w:spacing w:after="0"/>
      <w:rPr>
        <w:color w:val="000000"/>
        <w:sz w:val="20"/>
        <w:szCs w:val="20"/>
      </w:rPr>
    </w:pPr>
    <w:r>
      <w:rPr>
        <w:color w:val="000000"/>
        <w:sz w:val="18"/>
        <w:szCs w:val="18"/>
      </w:rPr>
      <w:t xml:space="preserve">Udarbejdet af </w:t>
    </w:r>
    <w:r w:rsidR="005C1F86">
      <w:rPr>
        <w:color w:val="000000"/>
        <w:sz w:val="18"/>
        <w:szCs w:val="18"/>
      </w:rPr>
      <w:t>Christian Aalborg Frandsen</w:t>
    </w:r>
    <w:r>
      <w:rPr>
        <w:color w:val="000000"/>
        <w:sz w:val="18"/>
        <w:szCs w:val="18"/>
      </w:rPr>
      <w:t xml:space="preserve">, CFU </w:t>
    </w:r>
    <w:r w:rsidR="005C1F86">
      <w:rPr>
        <w:color w:val="000000"/>
        <w:sz w:val="18"/>
        <w:szCs w:val="18"/>
      </w:rPr>
      <w:t>KP</w:t>
    </w:r>
    <w:r>
      <w:rPr>
        <w:color w:val="000000"/>
        <w:sz w:val="18"/>
        <w:szCs w:val="18"/>
      </w:rPr>
      <w:t>,</w:t>
    </w:r>
    <w:r w:rsidR="005C1F86">
      <w:rPr>
        <w:color w:val="000000"/>
        <w:sz w:val="18"/>
        <w:szCs w:val="18"/>
      </w:rPr>
      <w:t xml:space="preserve"> </w:t>
    </w:r>
    <w:r w:rsidR="00774005">
      <w:rPr>
        <w:color w:val="000000"/>
        <w:sz w:val="18"/>
        <w:szCs w:val="18"/>
      </w:rPr>
      <w:t>april</w:t>
    </w:r>
    <w:r w:rsidR="005C1F86">
      <w:rPr>
        <w:color w:val="000000"/>
        <w:sz w:val="18"/>
        <w:szCs w:val="18"/>
      </w:rPr>
      <w:t xml:space="preserve"> 2023 </w:t>
    </w:r>
  </w:p>
  <w:p w14:paraId="6E170A32" w14:textId="43776EDF" w:rsidR="004D66C8" w:rsidRDefault="00AC42BE">
    <w:pPr>
      <w:pBdr>
        <w:top w:val="nil"/>
        <w:left w:val="nil"/>
        <w:bottom w:val="nil"/>
        <w:right w:val="nil"/>
        <w:between w:val="nil"/>
      </w:pBdr>
      <w:tabs>
        <w:tab w:val="center" w:pos="4819"/>
        <w:tab w:val="right" w:pos="9638"/>
      </w:tabs>
      <w:spacing w:after="0"/>
    </w:pPr>
    <w:r w:rsidRPr="000426A7">
      <w:rPr>
        <w:sz w:val="18"/>
        <w:szCs w:val="18"/>
      </w:rPr>
      <w:t>Andrew Tate - et farligt forbillede?</w:t>
    </w:r>
    <w:r w:rsidR="005C1F86">
      <w:tab/>
    </w:r>
    <w:r w:rsidR="005C1F86">
      <w:rPr>
        <w:noProof/>
      </w:rPr>
      <w:drawing>
        <wp:inline distT="114300" distB="114300" distL="114300" distR="114300" wp14:anchorId="2D07A258" wp14:editId="18EBD559">
          <wp:extent cx="533400" cy="1047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14:paraId="04EF0FBC" w14:textId="1EE26530" w:rsidR="004D66C8" w:rsidRDefault="00587AAA">
    <w:pPr>
      <w:pBdr>
        <w:top w:val="nil"/>
        <w:left w:val="nil"/>
        <w:bottom w:val="nil"/>
        <w:right w:val="nil"/>
        <w:between w:val="nil"/>
      </w:pBdr>
      <w:tabs>
        <w:tab w:val="center" w:pos="4819"/>
        <w:tab w:val="right" w:pos="9638"/>
      </w:tabs>
      <w:spacing w:after="218"/>
      <w:jc w:val="right"/>
    </w:pPr>
    <w:r>
      <w:fldChar w:fldCharType="begin"/>
    </w:r>
    <w:r>
      <w:instrText>PAGE</w:instrText>
    </w:r>
    <w:r>
      <w:fldChar w:fldCharType="separate"/>
    </w:r>
    <w:r w:rsidR="0096752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7222B" w14:textId="77777777" w:rsidR="00967527" w:rsidRDefault="00967527">
      <w:pPr>
        <w:spacing w:after="0"/>
      </w:pPr>
      <w:r>
        <w:separator/>
      </w:r>
    </w:p>
  </w:footnote>
  <w:footnote w:type="continuationSeparator" w:id="0">
    <w:p w14:paraId="32B7AC83" w14:textId="77777777" w:rsidR="00967527" w:rsidRDefault="009675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77F2D" w14:textId="4C08F9A6" w:rsidR="004D66C8" w:rsidRDefault="00587AAA">
    <w:pPr>
      <w:pBdr>
        <w:top w:val="nil"/>
        <w:left w:val="nil"/>
        <w:bottom w:val="nil"/>
        <w:right w:val="nil"/>
        <w:between w:val="nil"/>
      </w:pBdr>
      <w:tabs>
        <w:tab w:val="center" w:pos="0"/>
        <w:tab w:val="left" w:pos="4260"/>
      </w:tabs>
      <w:spacing w:before="708" w:after="0"/>
      <w:ind w:right="5"/>
      <w:jc w:val="right"/>
      <w:rPr>
        <w:color w:val="0000FF"/>
        <w:u w:val="single"/>
      </w:rPr>
    </w:pPr>
    <w:r>
      <w:rPr>
        <w:b/>
        <w:noProof/>
      </w:rPr>
      <w:drawing>
        <wp:anchor distT="0" distB="0" distL="0" distR="0" simplePos="0" relativeHeight="251658240" behindDoc="0" locked="0" layoutInCell="1" hidden="0" allowOverlap="1" wp14:anchorId="67B52A4F" wp14:editId="2C2519BA">
          <wp:simplePos x="0" y="0"/>
          <wp:positionH relativeFrom="page">
            <wp:posOffset>756000</wp:posOffset>
          </wp:positionH>
          <wp:positionV relativeFrom="page">
            <wp:posOffset>424800</wp:posOffset>
          </wp:positionV>
          <wp:extent cx="2713673" cy="422033"/>
          <wp:effectExtent l="0" t="0" r="0" b="0"/>
          <wp:wrapSquare wrapText="bothSides" distT="0" distB="0" distL="0" distR="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713673" cy="422033"/>
                  </a:xfrm>
                  <a:prstGeom prst="rect">
                    <a:avLst/>
                  </a:prstGeom>
                  <a:ln/>
                </pic:spPr>
              </pic:pic>
            </a:graphicData>
          </a:graphic>
        </wp:anchor>
      </w:drawing>
    </w:r>
    <w:r>
      <w:rPr>
        <w:b/>
        <w:color w:val="000000"/>
      </w:rPr>
      <w:tab/>
    </w:r>
    <w:r>
      <w:rPr>
        <w:b/>
        <w:color w:val="000000"/>
      </w:rPr>
      <w:tab/>
    </w:r>
    <w:r>
      <w:rPr>
        <w:b/>
      </w:rPr>
      <w:tab/>
    </w:r>
    <w:r>
      <w:rPr>
        <w:b/>
      </w:rPr>
      <w:tab/>
    </w:r>
    <w:r>
      <w:rPr>
        <w:color w:val="000000"/>
      </w:rPr>
      <w:t>Pædagogisk</w:t>
    </w:r>
    <w:r>
      <w:t xml:space="preserve"> vejledning</w:t>
    </w:r>
    <w:r>
      <w:rPr>
        <w:color w:val="000000"/>
      </w:rPr>
      <w:tab/>
    </w:r>
    <w:r>
      <w:rPr>
        <w:color w:val="000000"/>
      </w:rPr>
      <w:tab/>
    </w:r>
    <w:r>
      <w:rPr>
        <w:color w:val="000000"/>
      </w:rPr>
      <w:tab/>
    </w:r>
    <w:r>
      <w:rPr>
        <w:color w:val="000000"/>
      </w:rPr>
      <w:tab/>
    </w:r>
    <w:hyperlink r:id="rId2">
      <w:r>
        <w:rPr>
          <w:color w:val="0000FF"/>
          <w:u w:val="single"/>
        </w:rPr>
        <w:t>http://mitcfu.dk</w:t>
      </w:r>
    </w:hyperlink>
    <w:r>
      <w:rPr>
        <w:color w:val="0000FF"/>
        <w:u w:val="single"/>
      </w:rPr>
      <w:t>/</w:t>
    </w:r>
    <w:r w:rsidR="00470141" w:rsidRPr="00470141">
      <w:rPr>
        <w:color w:val="0000FF"/>
        <w:u w:val="single"/>
      </w:rPr>
      <w:t>TV0000131028</w:t>
    </w:r>
    <w:r>
      <w:rPr>
        <w:color w:val="0000FF"/>
        <w:u w:val="single"/>
      </w:rPr>
      <w:br/>
    </w:r>
  </w:p>
  <w:p w14:paraId="0386A623" w14:textId="77777777" w:rsidR="004D66C8" w:rsidRDefault="00967527">
    <w:pPr>
      <w:pBdr>
        <w:top w:val="nil"/>
        <w:left w:val="nil"/>
        <w:bottom w:val="nil"/>
        <w:right w:val="nil"/>
        <w:between w:val="nil"/>
      </w:pBdr>
      <w:tabs>
        <w:tab w:val="center" w:pos="4819"/>
        <w:tab w:val="right" w:pos="9638"/>
      </w:tabs>
      <w:spacing w:after="0"/>
      <w:jc w:val="right"/>
      <w:rPr>
        <w:color w:val="000000"/>
      </w:rPr>
    </w:pPr>
    <w:r>
      <w:pict w14:anchorId="2658C62B">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46EB72C"/>
    <w:lvl w:ilvl="0">
      <w:start w:val="1"/>
      <w:numFmt w:val="decimal"/>
      <w:pStyle w:val="Opstilling-talellerbogst"/>
      <w:lvlText w:val="%1."/>
      <w:lvlJc w:val="left"/>
      <w:pPr>
        <w:tabs>
          <w:tab w:val="num" w:pos="360"/>
        </w:tabs>
        <w:ind w:left="360" w:hanging="360"/>
      </w:pPr>
    </w:lvl>
  </w:abstractNum>
  <w:abstractNum w:abstractNumId="1" w15:restartNumberingAfterBreak="0">
    <w:nsid w:val="146354F3"/>
    <w:multiLevelType w:val="hybridMultilevel"/>
    <w:tmpl w:val="B0982D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BA790F"/>
    <w:multiLevelType w:val="hybridMultilevel"/>
    <w:tmpl w:val="B0982D1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B1F0DAB"/>
    <w:multiLevelType w:val="hybridMultilevel"/>
    <w:tmpl w:val="6C5C9EC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8885AC5"/>
    <w:multiLevelType w:val="hybridMultilevel"/>
    <w:tmpl w:val="04ACA320"/>
    <w:lvl w:ilvl="0" w:tplc="0712B0D8">
      <w:start w:val="31"/>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7CCE3A6A"/>
    <w:multiLevelType w:val="hybridMultilevel"/>
    <w:tmpl w:val="52D66CC2"/>
    <w:lvl w:ilvl="0" w:tplc="05ACF80A">
      <w:start w:val="21"/>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6C8"/>
    <w:rsid w:val="00000F06"/>
    <w:rsid w:val="00013070"/>
    <w:rsid w:val="00032F60"/>
    <w:rsid w:val="000366EF"/>
    <w:rsid w:val="00037AFD"/>
    <w:rsid w:val="000426A7"/>
    <w:rsid w:val="0005152D"/>
    <w:rsid w:val="000522BF"/>
    <w:rsid w:val="000670D3"/>
    <w:rsid w:val="000973BE"/>
    <w:rsid w:val="000B722D"/>
    <w:rsid w:val="000C1B8A"/>
    <w:rsid w:val="000D62A9"/>
    <w:rsid w:val="000D6826"/>
    <w:rsid w:val="000D762C"/>
    <w:rsid w:val="000E4C9F"/>
    <w:rsid w:val="000E5D3F"/>
    <w:rsid w:val="000F23F3"/>
    <w:rsid w:val="000F285D"/>
    <w:rsid w:val="000F5BD2"/>
    <w:rsid w:val="000F71F1"/>
    <w:rsid w:val="00102122"/>
    <w:rsid w:val="00134841"/>
    <w:rsid w:val="00145B3F"/>
    <w:rsid w:val="00150A60"/>
    <w:rsid w:val="00156A44"/>
    <w:rsid w:val="00163014"/>
    <w:rsid w:val="001735A0"/>
    <w:rsid w:val="001823AE"/>
    <w:rsid w:val="00187CE3"/>
    <w:rsid w:val="00192988"/>
    <w:rsid w:val="001A1DF8"/>
    <w:rsid w:val="001A60CB"/>
    <w:rsid w:val="001B056C"/>
    <w:rsid w:val="001B2E23"/>
    <w:rsid w:val="001B30A4"/>
    <w:rsid w:val="001B4ADB"/>
    <w:rsid w:val="001B5EBC"/>
    <w:rsid w:val="001C37A8"/>
    <w:rsid w:val="001C3C85"/>
    <w:rsid w:val="001F33B9"/>
    <w:rsid w:val="002249CB"/>
    <w:rsid w:val="00224C3F"/>
    <w:rsid w:val="00224EC6"/>
    <w:rsid w:val="0023716A"/>
    <w:rsid w:val="00237DB2"/>
    <w:rsid w:val="0024481B"/>
    <w:rsid w:val="00247767"/>
    <w:rsid w:val="00254A1F"/>
    <w:rsid w:val="00256144"/>
    <w:rsid w:val="00267D2D"/>
    <w:rsid w:val="002710BB"/>
    <w:rsid w:val="002717B5"/>
    <w:rsid w:val="0027469D"/>
    <w:rsid w:val="002769AB"/>
    <w:rsid w:val="00283C63"/>
    <w:rsid w:val="00284F25"/>
    <w:rsid w:val="0028626A"/>
    <w:rsid w:val="00292065"/>
    <w:rsid w:val="002929DD"/>
    <w:rsid w:val="00295E26"/>
    <w:rsid w:val="00296D29"/>
    <w:rsid w:val="002B432F"/>
    <w:rsid w:val="002B5400"/>
    <w:rsid w:val="002C3A0A"/>
    <w:rsid w:val="002C5AAD"/>
    <w:rsid w:val="002C5ABA"/>
    <w:rsid w:val="002C7583"/>
    <w:rsid w:val="002D0893"/>
    <w:rsid w:val="002D251C"/>
    <w:rsid w:val="002D28F1"/>
    <w:rsid w:val="002E1C4C"/>
    <w:rsid w:val="002E5614"/>
    <w:rsid w:val="002F1250"/>
    <w:rsid w:val="003034BD"/>
    <w:rsid w:val="00310D24"/>
    <w:rsid w:val="00324E2D"/>
    <w:rsid w:val="00352E30"/>
    <w:rsid w:val="0035366B"/>
    <w:rsid w:val="00356D4B"/>
    <w:rsid w:val="00362725"/>
    <w:rsid w:val="00364FFE"/>
    <w:rsid w:val="0037310C"/>
    <w:rsid w:val="00375C77"/>
    <w:rsid w:val="00376E2D"/>
    <w:rsid w:val="00376EA9"/>
    <w:rsid w:val="00377DDA"/>
    <w:rsid w:val="00380109"/>
    <w:rsid w:val="00392622"/>
    <w:rsid w:val="0039422A"/>
    <w:rsid w:val="003A4E43"/>
    <w:rsid w:val="003A7FAA"/>
    <w:rsid w:val="003B4548"/>
    <w:rsid w:val="003C5E43"/>
    <w:rsid w:val="003D2173"/>
    <w:rsid w:val="003E03C0"/>
    <w:rsid w:val="0041561F"/>
    <w:rsid w:val="004272A0"/>
    <w:rsid w:val="0043216D"/>
    <w:rsid w:val="00435243"/>
    <w:rsid w:val="0044654A"/>
    <w:rsid w:val="00462BA6"/>
    <w:rsid w:val="00463FAC"/>
    <w:rsid w:val="00466882"/>
    <w:rsid w:val="00470141"/>
    <w:rsid w:val="00491F1D"/>
    <w:rsid w:val="00493198"/>
    <w:rsid w:val="004A46BF"/>
    <w:rsid w:val="004B36CD"/>
    <w:rsid w:val="004B4925"/>
    <w:rsid w:val="004C0538"/>
    <w:rsid w:val="004C53B1"/>
    <w:rsid w:val="004D66C8"/>
    <w:rsid w:val="004E18E8"/>
    <w:rsid w:val="004E52AC"/>
    <w:rsid w:val="004E7896"/>
    <w:rsid w:val="004F5684"/>
    <w:rsid w:val="00500550"/>
    <w:rsid w:val="00503ABB"/>
    <w:rsid w:val="00503BE9"/>
    <w:rsid w:val="005148B6"/>
    <w:rsid w:val="00531DA6"/>
    <w:rsid w:val="005371AA"/>
    <w:rsid w:val="00543AB2"/>
    <w:rsid w:val="005464E4"/>
    <w:rsid w:val="00547B91"/>
    <w:rsid w:val="00554AAE"/>
    <w:rsid w:val="005572F6"/>
    <w:rsid w:val="005652ED"/>
    <w:rsid w:val="005727A6"/>
    <w:rsid w:val="00574552"/>
    <w:rsid w:val="005777B5"/>
    <w:rsid w:val="00580066"/>
    <w:rsid w:val="00587AAA"/>
    <w:rsid w:val="00593CD8"/>
    <w:rsid w:val="00595835"/>
    <w:rsid w:val="00596320"/>
    <w:rsid w:val="00597B81"/>
    <w:rsid w:val="005A3248"/>
    <w:rsid w:val="005B2E36"/>
    <w:rsid w:val="005B3AB5"/>
    <w:rsid w:val="005C1F86"/>
    <w:rsid w:val="005C2183"/>
    <w:rsid w:val="005F248A"/>
    <w:rsid w:val="005F5474"/>
    <w:rsid w:val="005F611C"/>
    <w:rsid w:val="00602426"/>
    <w:rsid w:val="006066E7"/>
    <w:rsid w:val="00614DC0"/>
    <w:rsid w:val="00620003"/>
    <w:rsid w:val="0062789A"/>
    <w:rsid w:val="00633DB8"/>
    <w:rsid w:val="00644FF2"/>
    <w:rsid w:val="0065268E"/>
    <w:rsid w:val="00653355"/>
    <w:rsid w:val="00660424"/>
    <w:rsid w:val="00661042"/>
    <w:rsid w:val="006709B6"/>
    <w:rsid w:val="00671A79"/>
    <w:rsid w:val="00677429"/>
    <w:rsid w:val="0068503B"/>
    <w:rsid w:val="00685F63"/>
    <w:rsid w:val="006876FE"/>
    <w:rsid w:val="00691AB3"/>
    <w:rsid w:val="00693CF6"/>
    <w:rsid w:val="00696A91"/>
    <w:rsid w:val="006A307D"/>
    <w:rsid w:val="006A383C"/>
    <w:rsid w:val="006A5310"/>
    <w:rsid w:val="006B0CF8"/>
    <w:rsid w:val="006D469A"/>
    <w:rsid w:val="006E076B"/>
    <w:rsid w:val="006E2AA1"/>
    <w:rsid w:val="006F3891"/>
    <w:rsid w:val="00701734"/>
    <w:rsid w:val="00701CAF"/>
    <w:rsid w:val="00703FFF"/>
    <w:rsid w:val="0071110C"/>
    <w:rsid w:val="007145F0"/>
    <w:rsid w:val="007272E2"/>
    <w:rsid w:val="0074675D"/>
    <w:rsid w:val="00752FE0"/>
    <w:rsid w:val="00757BD4"/>
    <w:rsid w:val="00761A98"/>
    <w:rsid w:val="00773A71"/>
    <w:rsid w:val="00774005"/>
    <w:rsid w:val="00784D87"/>
    <w:rsid w:val="00790386"/>
    <w:rsid w:val="007929C0"/>
    <w:rsid w:val="0079357A"/>
    <w:rsid w:val="007A0883"/>
    <w:rsid w:val="007C50AA"/>
    <w:rsid w:val="007D0552"/>
    <w:rsid w:val="007D076E"/>
    <w:rsid w:val="007E65C6"/>
    <w:rsid w:val="007E71D4"/>
    <w:rsid w:val="007F34B9"/>
    <w:rsid w:val="008003C4"/>
    <w:rsid w:val="00800BB8"/>
    <w:rsid w:val="00804C68"/>
    <w:rsid w:val="00805752"/>
    <w:rsid w:val="008170F3"/>
    <w:rsid w:val="0082393D"/>
    <w:rsid w:val="00830B27"/>
    <w:rsid w:val="00832E49"/>
    <w:rsid w:val="008372A0"/>
    <w:rsid w:val="00841A1C"/>
    <w:rsid w:val="00846010"/>
    <w:rsid w:val="00846F97"/>
    <w:rsid w:val="00852BB9"/>
    <w:rsid w:val="00857ED7"/>
    <w:rsid w:val="00860EFF"/>
    <w:rsid w:val="00861969"/>
    <w:rsid w:val="00863E7B"/>
    <w:rsid w:val="008651B5"/>
    <w:rsid w:val="00875051"/>
    <w:rsid w:val="00890E86"/>
    <w:rsid w:val="00897121"/>
    <w:rsid w:val="008C01FE"/>
    <w:rsid w:val="008E1718"/>
    <w:rsid w:val="008F28AC"/>
    <w:rsid w:val="008F578A"/>
    <w:rsid w:val="00901AF2"/>
    <w:rsid w:val="0091215C"/>
    <w:rsid w:val="0092058D"/>
    <w:rsid w:val="009238AB"/>
    <w:rsid w:val="009242A6"/>
    <w:rsid w:val="00930A56"/>
    <w:rsid w:val="009342CF"/>
    <w:rsid w:val="00946C02"/>
    <w:rsid w:val="009501EE"/>
    <w:rsid w:val="009519BB"/>
    <w:rsid w:val="0096013A"/>
    <w:rsid w:val="00960D81"/>
    <w:rsid w:val="00967527"/>
    <w:rsid w:val="00976BC3"/>
    <w:rsid w:val="00985DFF"/>
    <w:rsid w:val="009861B4"/>
    <w:rsid w:val="00987B90"/>
    <w:rsid w:val="009B3A0E"/>
    <w:rsid w:val="009B7A13"/>
    <w:rsid w:val="009C0E82"/>
    <w:rsid w:val="009D47A2"/>
    <w:rsid w:val="009E0144"/>
    <w:rsid w:val="009F2595"/>
    <w:rsid w:val="00A021AD"/>
    <w:rsid w:val="00A21AC9"/>
    <w:rsid w:val="00A26499"/>
    <w:rsid w:val="00A37405"/>
    <w:rsid w:val="00A37EC5"/>
    <w:rsid w:val="00A4086D"/>
    <w:rsid w:val="00A53427"/>
    <w:rsid w:val="00A553B4"/>
    <w:rsid w:val="00A6332D"/>
    <w:rsid w:val="00A6581C"/>
    <w:rsid w:val="00A77DA9"/>
    <w:rsid w:val="00A84EA2"/>
    <w:rsid w:val="00AA2DC8"/>
    <w:rsid w:val="00AA6FF0"/>
    <w:rsid w:val="00AB36A6"/>
    <w:rsid w:val="00AB72B2"/>
    <w:rsid w:val="00AC2FB7"/>
    <w:rsid w:val="00AC3F52"/>
    <w:rsid w:val="00AC42BE"/>
    <w:rsid w:val="00AC6D3D"/>
    <w:rsid w:val="00AD36AD"/>
    <w:rsid w:val="00AD6A67"/>
    <w:rsid w:val="00AD71DA"/>
    <w:rsid w:val="00AE1522"/>
    <w:rsid w:val="00AE5D56"/>
    <w:rsid w:val="00AF3230"/>
    <w:rsid w:val="00B002D1"/>
    <w:rsid w:val="00B139A4"/>
    <w:rsid w:val="00B32E94"/>
    <w:rsid w:val="00B42212"/>
    <w:rsid w:val="00B42E60"/>
    <w:rsid w:val="00B55879"/>
    <w:rsid w:val="00B56506"/>
    <w:rsid w:val="00B67F4B"/>
    <w:rsid w:val="00B70564"/>
    <w:rsid w:val="00B80DA6"/>
    <w:rsid w:val="00B83397"/>
    <w:rsid w:val="00B83A3C"/>
    <w:rsid w:val="00B92F53"/>
    <w:rsid w:val="00B94A76"/>
    <w:rsid w:val="00BA0C0C"/>
    <w:rsid w:val="00BA1632"/>
    <w:rsid w:val="00BA232C"/>
    <w:rsid w:val="00BA4AB5"/>
    <w:rsid w:val="00BB0C5F"/>
    <w:rsid w:val="00BB1C91"/>
    <w:rsid w:val="00BC4898"/>
    <w:rsid w:val="00BD04B4"/>
    <w:rsid w:val="00BD1AA4"/>
    <w:rsid w:val="00BD36D4"/>
    <w:rsid w:val="00BD5AFA"/>
    <w:rsid w:val="00BE39CE"/>
    <w:rsid w:val="00BE528E"/>
    <w:rsid w:val="00BF3CF3"/>
    <w:rsid w:val="00C039F2"/>
    <w:rsid w:val="00C146E4"/>
    <w:rsid w:val="00C20018"/>
    <w:rsid w:val="00C2005E"/>
    <w:rsid w:val="00C20B6D"/>
    <w:rsid w:val="00C27C17"/>
    <w:rsid w:val="00C32956"/>
    <w:rsid w:val="00C43A43"/>
    <w:rsid w:val="00C63607"/>
    <w:rsid w:val="00C64E01"/>
    <w:rsid w:val="00C71881"/>
    <w:rsid w:val="00C76F3F"/>
    <w:rsid w:val="00CA2AFE"/>
    <w:rsid w:val="00CB18BC"/>
    <w:rsid w:val="00CB191C"/>
    <w:rsid w:val="00CC018B"/>
    <w:rsid w:val="00CD1138"/>
    <w:rsid w:val="00CE773A"/>
    <w:rsid w:val="00D0656E"/>
    <w:rsid w:val="00D06F78"/>
    <w:rsid w:val="00D14F8B"/>
    <w:rsid w:val="00D41E7C"/>
    <w:rsid w:val="00D420A8"/>
    <w:rsid w:val="00D4303A"/>
    <w:rsid w:val="00D47E96"/>
    <w:rsid w:val="00D65B3A"/>
    <w:rsid w:val="00D85C77"/>
    <w:rsid w:val="00D96C09"/>
    <w:rsid w:val="00D96C61"/>
    <w:rsid w:val="00DA14E3"/>
    <w:rsid w:val="00DA1C5B"/>
    <w:rsid w:val="00DA6116"/>
    <w:rsid w:val="00DA7BB4"/>
    <w:rsid w:val="00DD419C"/>
    <w:rsid w:val="00DE2201"/>
    <w:rsid w:val="00DE3B56"/>
    <w:rsid w:val="00DE49BE"/>
    <w:rsid w:val="00DE6C27"/>
    <w:rsid w:val="00DE7588"/>
    <w:rsid w:val="00DE7CF2"/>
    <w:rsid w:val="00E03CC8"/>
    <w:rsid w:val="00E1482F"/>
    <w:rsid w:val="00E14FCA"/>
    <w:rsid w:val="00E15D33"/>
    <w:rsid w:val="00E17045"/>
    <w:rsid w:val="00E251A9"/>
    <w:rsid w:val="00E31ECF"/>
    <w:rsid w:val="00E43746"/>
    <w:rsid w:val="00E51D58"/>
    <w:rsid w:val="00E55478"/>
    <w:rsid w:val="00E60DC6"/>
    <w:rsid w:val="00E62661"/>
    <w:rsid w:val="00E63449"/>
    <w:rsid w:val="00E855C4"/>
    <w:rsid w:val="00E87B68"/>
    <w:rsid w:val="00E96884"/>
    <w:rsid w:val="00EA0A97"/>
    <w:rsid w:val="00EB55F0"/>
    <w:rsid w:val="00EC6E9D"/>
    <w:rsid w:val="00ED6A9F"/>
    <w:rsid w:val="00F02112"/>
    <w:rsid w:val="00F20F49"/>
    <w:rsid w:val="00F21DDB"/>
    <w:rsid w:val="00F249B9"/>
    <w:rsid w:val="00F3238A"/>
    <w:rsid w:val="00F324AF"/>
    <w:rsid w:val="00F416C5"/>
    <w:rsid w:val="00F46048"/>
    <w:rsid w:val="00F47CED"/>
    <w:rsid w:val="00F50094"/>
    <w:rsid w:val="00F51144"/>
    <w:rsid w:val="00F55F2C"/>
    <w:rsid w:val="00F56403"/>
    <w:rsid w:val="00F64459"/>
    <w:rsid w:val="00F80010"/>
    <w:rsid w:val="00F8608C"/>
    <w:rsid w:val="00F9053E"/>
    <w:rsid w:val="00F94249"/>
    <w:rsid w:val="00FA12A6"/>
    <w:rsid w:val="00FA5A21"/>
    <w:rsid w:val="00FA7EE0"/>
    <w:rsid w:val="00FB1046"/>
    <w:rsid w:val="00FB6BE4"/>
    <w:rsid w:val="00FC3B5C"/>
    <w:rsid w:val="00FC3F8C"/>
    <w:rsid w:val="00FF22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64E91"/>
  <w15:docId w15:val="{AEEE0B3D-26B6-454C-AADC-DF1DAD2C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widowControl w:val="0"/>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uiPriority w:val="9"/>
    <w:qFormat/>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eafsnit">
    <w:name w:val="List Paragraph"/>
    <w:basedOn w:val="Normal"/>
    <w:uiPriority w:val="34"/>
    <w:qFormat/>
    <w:rsid w:val="00BD5AFA"/>
    <w:pPr>
      <w:ind w:left="720"/>
      <w:contextualSpacing/>
    </w:pPr>
  </w:style>
  <w:style w:type="table" w:styleId="Tabel-Gitter">
    <w:name w:val="Table Grid"/>
    <w:basedOn w:val="Tabel-Normal"/>
    <w:uiPriority w:val="39"/>
    <w:rsid w:val="001823AE"/>
    <w:pPr>
      <w:widowControl/>
      <w:spacing w:after="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talellerbogst">
    <w:name w:val="List Number"/>
    <w:basedOn w:val="Normal"/>
    <w:uiPriority w:val="99"/>
    <w:unhideWhenUsed/>
    <w:rsid w:val="00B83397"/>
    <w:pPr>
      <w:widowControl/>
      <w:numPr>
        <w:numId w:val="2"/>
      </w:numPr>
      <w:spacing w:after="160" w:line="259" w:lineRule="auto"/>
      <w:contextualSpacing/>
    </w:pPr>
    <w:rPr>
      <w:rFonts w:asciiTheme="minorHAnsi" w:eastAsiaTheme="minorHAnsi" w:hAnsiTheme="minorHAnsi" w:cstheme="minorBidi"/>
      <w:lang w:eastAsia="en-US"/>
    </w:rPr>
  </w:style>
  <w:style w:type="character" w:styleId="Hyperlink">
    <w:name w:val="Hyperlink"/>
    <w:basedOn w:val="Standardskrifttypeiafsnit"/>
    <w:uiPriority w:val="99"/>
    <w:unhideWhenUsed/>
    <w:rsid w:val="00784D87"/>
    <w:rPr>
      <w:color w:val="0000FF" w:themeColor="hyperlink"/>
      <w:u w:val="single"/>
    </w:rPr>
  </w:style>
  <w:style w:type="character" w:customStyle="1" w:styleId="UnresolvedMention">
    <w:name w:val="Unresolved Mention"/>
    <w:basedOn w:val="Standardskrifttypeiafsnit"/>
    <w:uiPriority w:val="99"/>
    <w:semiHidden/>
    <w:unhideWhenUsed/>
    <w:rsid w:val="00784D87"/>
    <w:rPr>
      <w:color w:val="605E5C"/>
      <w:shd w:val="clear" w:color="auto" w:fill="E1DFDD"/>
    </w:rPr>
  </w:style>
  <w:style w:type="character" w:styleId="Kommentarhenvisning">
    <w:name w:val="annotation reference"/>
    <w:basedOn w:val="Standardskrifttypeiafsnit"/>
    <w:uiPriority w:val="99"/>
    <w:semiHidden/>
    <w:unhideWhenUsed/>
    <w:rsid w:val="00543AB2"/>
    <w:rPr>
      <w:sz w:val="16"/>
      <w:szCs w:val="16"/>
    </w:rPr>
  </w:style>
  <w:style w:type="paragraph" w:styleId="Kommentartekst">
    <w:name w:val="annotation text"/>
    <w:basedOn w:val="Normal"/>
    <w:link w:val="KommentartekstTegn"/>
    <w:uiPriority w:val="99"/>
    <w:unhideWhenUsed/>
    <w:rsid w:val="00543AB2"/>
    <w:rPr>
      <w:sz w:val="20"/>
      <w:szCs w:val="20"/>
    </w:rPr>
  </w:style>
  <w:style w:type="character" w:customStyle="1" w:styleId="KommentartekstTegn">
    <w:name w:val="Kommentartekst Tegn"/>
    <w:basedOn w:val="Standardskrifttypeiafsnit"/>
    <w:link w:val="Kommentartekst"/>
    <w:uiPriority w:val="99"/>
    <w:rsid w:val="00543AB2"/>
    <w:rPr>
      <w:sz w:val="20"/>
      <w:szCs w:val="20"/>
    </w:rPr>
  </w:style>
  <w:style w:type="paragraph" w:styleId="Sidehoved">
    <w:name w:val="header"/>
    <w:basedOn w:val="Normal"/>
    <w:link w:val="SidehovedTegn"/>
    <w:uiPriority w:val="99"/>
    <w:unhideWhenUsed/>
    <w:rsid w:val="005C1F86"/>
    <w:pPr>
      <w:tabs>
        <w:tab w:val="center" w:pos="4819"/>
        <w:tab w:val="right" w:pos="9638"/>
      </w:tabs>
      <w:spacing w:after="0"/>
    </w:pPr>
  </w:style>
  <w:style w:type="character" w:customStyle="1" w:styleId="SidehovedTegn">
    <w:name w:val="Sidehoved Tegn"/>
    <w:basedOn w:val="Standardskrifttypeiafsnit"/>
    <w:link w:val="Sidehoved"/>
    <w:uiPriority w:val="99"/>
    <w:rsid w:val="005C1F86"/>
  </w:style>
  <w:style w:type="paragraph" w:styleId="Sidefod">
    <w:name w:val="footer"/>
    <w:basedOn w:val="Normal"/>
    <w:link w:val="SidefodTegn"/>
    <w:uiPriority w:val="99"/>
    <w:unhideWhenUsed/>
    <w:rsid w:val="005C1F86"/>
    <w:pPr>
      <w:tabs>
        <w:tab w:val="center" w:pos="4819"/>
        <w:tab w:val="right" w:pos="9638"/>
      </w:tabs>
      <w:spacing w:after="0"/>
    </w:pPr>
  </w:style>
  <w:style w:type="character" w:customStyle="1" w:styleId="SidefodTegn">
    <w:name w:val="Sidefod Tegn"/>
    <w:basedOn w:val="Standardskrifttypeiafsnit"/>
    <w:link w:val="Sidefod"/>
    <w:uiPriority w:val="99"/>
    <w:rsid w:val="005C1F86"/>
  </w:style>
  <w:style w:type="character" w:styleId="BesgtLink">
    <w:name w:val="FollowedHyperlink"/>
    <w:basedOn w:val="Standardskrifttypeiafsnit"/>
    <w:uiPriority w:val="99"/>
    <w:semiHidden/>
    <w:unhideWhenUsed/>
    <w:rsid w:val="006876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7062">
      <w:bodyDiv w:val="1"/>
      <w:marLeft w:val="0"/>
      <w:marRight w:val="0"/>
      <w:marTop w:val="0"/>
      <w:marBottom w:val="0"/>
      <w:divBdr>
        <w:top w:val="none" w:sz="0" w:space="0" w:color="auto"/>
        <w:left w:val="none" w:sz="0" w:space="0" w:color="auto"/>
        <w:bottom w:val="none" w:sz="0" w:space="0" w:color="auto"/>
        <w:right w:val="none" w:sz="0" w:space="0" w:color="auto"/>
      </w:divBdr>
    </w:div>
    <w:div w:id="58476882">
      <w:bodyDiv w:val="1"/>
      <w:marLeft w:val="0"/>
      <w:marRight w:val="0"/>
      <w:marTop w:val="0"/>
      <w:marBottom w:val="0"/>
      <w:divBdr>
        <w:top w:val="none" w:sz="0" w:space="0" w:color="auto"/>
        <w:left w:val="none" w:sz="0" w:space="0" w:color="auto"/>
        <w:bottom w:val="none" w:sz="0" w:space="0" w:color="auto"/>
        <w:right w:val="none" w:sz="0" w:space="0" w:color="auto"/>
      </w:divBdr>
    </w:div>
    <w:div w:id="150098417">
      <w:bodyDiv w:val="1"/>
      <w:marLeft w:val="0"/>
      <w:marRight w:val="0"/>
      <w:marTop w:val="0"/>
      <w:marBottom w:val="0"/>
      <w:divBdr>
        <w:top w:val="none" w:sz="0" w:space="0" w:color="auto"/>
        <w:left w:val="none" w:sz="0" w:space="0" w:color="auto"/>
        <w:bottom w:val="none" w:sz="0" w:space="0" w:color="auto"/>
        <w:right w:val="none" w:sz="0" w:space="0" w:color="auto"/>
      </w:divBdr>
    </w:div>
    <w:div w:id="315184569">
      <w:bodyDiv w:val="1"/>
      <w:marLeft w:val="0"/>
      <w:marRight w:val="0"/>
      <w:marTop w:val="0"/>
      <w:marBottom w:val="0"/>
      <w:divBdr>
        <w:top w:val="none" w:sz="0" w:space="0" w:color="auto"/>
        <w:left w:val="none" w:sz="0" w:space="0" w:color="auto"/>
        <w:bottom w:val="none" w:sz="0" w:space="0" w:color="auto"/>
        <w:right w:val="none" w:sz="0" w:space="0" w:color="auto"/>
      </w:divBdr>
    </w:div>
    <w:div w:id="501358065">
      <w:bodyDiv w:val="1"/>
      <w:marLeft w:val="0"/>
      <w:marRight w:val="0"/>
      <w:marTop w:val="0"/>
      <w:marBottom w:val="0"/>
      <w:divBdr>
        <w:top w:val="none" w:sz="0" w:space="0" w:color="auto"/>
        <w:left w:val="none" w:sz="0" w:space="0" w:color="auto"/>
        <w:bottom w:val="none" w:sz="0" w:space="0" w:color="auto"/>
        <w:right w:val="none" w:sz="0" w:space="0" w:color="auto"/>
      </w:divBdr>
    </w:div>
    <w:div w:id="587034478">
      <w:bodyDiv w:val="1"/>
      <w:marLeft w:val="0"/>
      <w:marRight w:val="0"/>
      <w:marTop w:val="0"/>
      <w:marBottom w:val="0"/>
      <w:divBdr>
        <w:top w:val="none" w:sz="0" w:space="0" w:color="auto"/>
        <w:left w:val="none" w:sz="0" w:space="0" w:color="auto"/>
        <w:bottom w:val="none" w:sz="0" w:space="0" w:color="auto"/>
        <w:right w:val="none" w:sz="0" w:space="0" w:color="auto"/>
      </w:divBdr>
    </w:div>
    <w:div w:id="656761186">
      <w:bodyDiv w:val="1"/>
      <w:marLeft w:val="0"/>
      <w:marRight w:val="0"/>
      <w:marTop w:val="0"/>
      <w:marBottom w:val="0"/>
      <w:divBdr>
        <w:top w:val="none" w:sz="0" w:space="0" w:color="auto"/>
        <w:left w:val="none" w:sz="0" w:space="0" w:color="auto"/>
        <w:bottom w:val="none" w:sz="0" w:space="0" w:color="auto"/>
        <w:right w:val="none" w:sz="0" w:space="0" w:color="auto"/>
      </w:divBdr>
    </w:div>
    <w:div w:id="1009672460">
      <w:bodyDiv w:val="1"/>
      <w:marLeft w:val="0"/>
      <w:marRight w:val="0"/>
      <w:marTop w:val="0"/>
      <w:marBottom w:val="0"/>
      <w:divBdr>
        <w:top w:val="none" w:sz="0" w:space="0" w:color="auto"/>
        <w:left w:val="none" w:sz="0" w:space="0" w:color="auto"/>
        <w:bottom w:val="none" w:sz="0" w:space="0" w:color="auto"/>
        <w:right w:val="none" w:sz="0" w:space="0" w:color="auto"/>
      </w:divBdr>
    </w:div>
    <w:div w:id="1132140494">
      <w:bodyDiv w:val="1"/>
      <w:marLeft w:val="0"/>
      <w:marRight w:val="0"/>
      <w:marTop w:val="0"/>
      <w:marBottom w:val="0"/>
      <w:divBdr>
        <w:top w:val="none" w:sz="0" w:space="0" w:color="auto"/>
        <w:left w:val="none" w:sz="0" w:space="0" w:color="auto"/>
        <w:bottom w:val="none" w:sz="0" w:space="0" w:color="auto"/>
        <w:right w:val="none" w:sz="0" w:space="0" w:color="auto"/>
      </w:divBdr>
    </w:div>
    <w:div w:id="1216550697">
      <w:bodyDiv w:val="1"/>
      <w:marLeft w:val="0"/>
      <w:marRight w:val="0"/>
      <w:marTop w:val="0"/>
      <w:marBottom w:val="0"/>
      <w:divBdr>
        <w:top w:val="none" w:sz="0" w:space="0" w:color="auto"/>
        <w:left w:val="none" w:sz="0" w:space="0" w:color="auto"/>
        <w:bottom w:val="none" w:sz="0" w:space="0" w:color="auto"/>
        <w:right w:val="none" w:sz="0" w:space="0" w:color="auto"/>
      </w:divBdr>
    </w:div>
    <w:div w:id="1478910922">
      <w:bodyDiv w:val="1"/>
      <w:marLeft w:val="0"/>
      <w:marRight w:val="0"/>
      <w:marTop w:val="0"/>
      <w:marBottom w:val="0"/>
      <w:divBdr>
        <w:top w:val="none" w:sz="0" w:space="0" w:color="auto"/>
        <w:left w:val="none" w:sz="0" w:space="0" w:color="auto"/>
        <w:bottom w:val="none" w:sz="0" w:space="0" w:color="auto"/>
        <w:right w:val="none" w:sz="0" w:space="0" w:color="auto"/>
      </w:divBdr>
    </w:div>
    <w:div w:id="1731030340">
      <w:bodyDiv w:val="1"/>
      <w:marLeft w:val="0"/>
      <w:marRight w:val="0"/>
      <w:marTop w:val="0"/>
      <w:marBottom w:val="0"/>
      <w:divBdr>
        <w:top w:val="none" w:sz="0" w:space="0" w:color="auto"/>
        <w:left w:val="none" w:sz="0" w:space="0" w:color="auto"/>
        <w:bottom w:val="none" w:sz="0" w:space="0" w:color="auto"/>
        <w:right w:val="none" w:sz="0" w:space="0" w:color="auto"/>
      </w:divBdr>
    </w:div>
    <w:div w:id="1824076837">
      <w:bodyDiv w:val="1"/>
      <w:marLeft w:val="0"/>
      <w:marRight w:val="0"/>
      <w:marTop w:val="0"/>
      <w:marBottom w:val="0"/>
      <w:divBdr>
        <w:top w:val="none" w:sz="0" w:space="0" w:color="auto"/>
        <w:left w:val="none" w:sz="0" w:space="0" w:color="auto"/>
        <w:bottom w:val="none" w:sz="0" w:space="0" w:color="auto"/>
        <w:right w:val="none" w:sz="0" w:space="0" w:color="auto"/>
      </w:divBdr>
    </w:div>
    <w:div w:id="1958950854">
      <w:bodyDiv w:val="1"/>
      <w:marLeft w:val="0"/>
      <w:marRight w:val="0"/>
      <w:marTop w:val="0"/>
      <w:marBottom w:val="0"/>
      <w:divBdr>
        <w:top w:val="none" w:sz="0" w:space="0" w:color="auto"/>
        <w:left w:val="none" w:sz="0" w:space="0" w:color="auto"/>
        <w:bottom w:val="none" w:sz="0" w:space="0" w:color="auto"/>
        <w:right w:val="none" w:sz="0" w:space="0" w:color="auto"/>
      </w:divBdr>
    </w:div>
    <w:div w:id="2049639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ybernauterne.dk/tag/manosfaer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tcfu.dk/TV000012876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denskab.dk/kultur-samfund/et-kig-ind-i-incel-ekstremisternes-forskruede-verd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nsgroup.com/mgtow/" TargetMode="External"/><Relationship Id="rId4" Type="http://schemas.openxmlformats.org/officeDocument/2006/relationships/settings" Target="settings.xml"/><Relationship Id="rId9" Type="http://schemas.openxmlformats.org/officeDocument/2006/relationships/hyperlink" Target="https://mensgroup.com/mens-rights-groups/" TargetMode="External"/><Relationship Id="rId14" Type="http://schemas.openxmlformats.org/officeDocument/2006/relationships/hyperlink" Target="https://pure.diis.dk/ws/files/3975746/Udenrigs_2_2020_Incels_kvindehad_og_den_nye_antifeminisme.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http://mitcfu.d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A36BF-8810-45E4-ADC5-E6656A6D1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1725</Words>
  <Characters>9459</Characters>
  <Application>Microsoft Office Word</Application>
  <DocSecurity>0</DocSecurity>
  <Lines>214</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Aalborg Frandsen</dc:creator>
  <cp:lastModifiedBy>Karin Abrahamsen (KAAB) | VIA</cp:lastModifiedBy>
  <cp:revision>2</cp:revision>
  <dcterms:created xsi:type="dcterms:W3CDTF">2023-04-20T07:53:00Z</dcterms:created>
  <dcterms:modified xsi:type="dcterms:W3CDTF">2023-04-20T07:53:00Z</dcterms:modified>
</cp:coreProperties>
</file>