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7B96FB4" w14:textId="77777777" w:rsidR="00490942" w:rsidRDefault="00591633">
      <w:r>
        <w:rPr>
          <w:noProof/>
        </w:rPr>
        <mc:AlternateContent>
          <mc:Choice Requires="wps">
            <w:drawing>
              <wp:anchor distT="0" distB="0" distL="114300" distR="114300" simplePos="0" relativeHeight="251658240" behindDoc="0" locked="0" layoutInCell="1" hidden="0" allowOverlap="1" wp14:anchorId="4ECB0876" wp14:editId="5E106DEF">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64A36F39" w14:textId="77777777" w:rsidR="00490942" w:rsidRDefault="00490942">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CB0876" 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pcIAIAADEEAAAOAAAAZHJzL2Uyb0RvYy54bWysU9tu2zAMfR+wfxD0vjjX1g7iFEPTDAOK&#10;NUC3D2AkORag2yQldv5+lJw12fYwYNiLTFrU4eEhuXrotSIn4YO0pqaT0ZgSYZjl0hxq+u3r9kNJ&#10;SYhgOChrRE3PItCH9ft3q84txdS2VnHhCYKYsOxcTdsY3bIoAmuFhjCyThi8bKzXENH1h4J76BBd&#10;q2I6Ht8VnfXcectECPh3M1zSdcZvGsHiS9MEEYmqKXKL+fT53KezWK9gefDgWskuNOAfWGiQBpO+&#10;QW0gAjl6+QeUlszbYJs4YlYXtmkkE7kGrGYy/q2a1xacyLWgOMG9yRT+Hyz7ctp5Ijn2jhIDGluU&#10;NOlcWOLVq9v5ixfQTAX2jdfpi9RJX9N5WVbloqLkXNPZrLybjS+aij4ShgHVZDotZ5QwDLgv7+fD&#10;fXEFcj7ET8JqkoyaemxZVhJOzyFicgz9GZLyGruVSuW2KUM65L0o7xeIDzg9jYKIpnZYTzCHjBOs&#10;kjy9Sa+DP+wflScnwHmYVYunskrlYo5fwlLCDYR2iONoDYPi7dHwnLsVwJ8MJ/HsUDKDs00TmaAp&#10;UQI3AY0cF0Gqv8dhfmWQRpJ9EDpZsd/3CJLMveVn7FNwbCuR2zOEuAOPk4pd63B6MeH3I3gkoT4b&#10;HI9qMp+iKPHW8bfO/tYBw1qLS8Gip2RwHmNekkHxj8doG5mbcSVzoYtzmfW77FAa/Fs/R103ff0D&#10;AAD//wMAUEsDBBQABgAIAAAAIQDxg0tg3gAAAAoBAAAPAAAAZHJzL2Rvd25yZXYueG1sTI9LT8Mw&#10;EITvSPwHa5G4UbvQlCbEqRBSL6jiUaqe3XhJIvyIsm4T/j3LCY47M5r9plxP3okzDtTFoGE+UyAw&#10;1NF2odGw/9jcrEBQMsEaFwNq+EaCdXV5UZrCxjG843mXGsElgQqjoU2pL6SkukVvaBZ7DOx9xsGb&#10;xOfQSDuYkcu9k7dKLaU3XeAPrenxqcX6a3fyGuTL83a1UJTeXruYb6nZHGh0Wl9fTY8PIBJO6S8M&#10;v/iMDhUzHeMpWBJOw32e8ZbEhspAcCBfzFk4snC3zEBWpfw/ofoBAAD//wMAUEsBAi0AFAAGAAgA&#10;AAAhALaDOJL+AAAA4QEAABMAAAAAAAAAAAAAAAAAAAAAAFtDb250ZW50X1R5cGVzXS54bWxQSwEC&#10;LQAUAAYACAAAACEAOP0h/9YAAACUAQAACwAAAAAAAAAAAAAAAAAvAQAAX3JlbHMvLnJlbHNQSwEC&#10;LQAUAAYACAAAACEAbfMKXCACAAAxBAAADgAAAAAAAAAAAAAAAAAuAgAAZHJzL2Uyb0RvYy54bWxQ&#10;SwECLQAUAAYACAAAACEA8YNLYN4AAAAKAQAADwAAAAAAAAAAAAAAAAB6BAAAZHJzL2Rvd25yZXYu&#10;eG1sUEsFBgAAAAAEAAQA8wAAAIUFAAAAAA==&#10;" filled="f" strokecolor="#395e89" strokeweight="1.25pt">
                <v:stroke dashstyle="dash" startarrowwidth="narrow" startarrowlength="short" endarrowwidth="narrow" endarrowlength="short" joinstyle="round"/>
                <v:textbox inset="2.53958mm,2.53958mm,2.53958mm,2.53958mm">
                  <w:txbxContent>
                    <w:p w14:paraId="64A36F39" w14:textId="77777777" w:rsidR="00490942" w:rsidRDefault="00490942">
                      <w:pPr>
                        <w:spacing w:after="0"/>
                        <w:textDirection w:val="btLr"/>
                      </w:pP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490942" w14:paraId="28E86CC0" w14:textId="77777777">
        <w:trPr>
          <w:trHeight w:val="200"/>
        </w:trPr>
        <w:tc>
          <w:tcPr>
            <w:tcW w:w="1555" w:type="dxa"/>
          </w:tcPr>
          <w:p w14:paraId="4FFF4CF8" w14:textId="77777777" w:rsidR="00490942" w:rsidRDefault="00591633">
            <w:pPr>
              <w:pStyle w:val="Overskrift1"/>
              <w:spacing w:before="0" w:after="120"/>
              <w:outlineLvl w:val="0"/>
            </w:pPr>
            <w:r>
              <w:rPr>
                <w:rFonts w:ascii="Calibri" w:eastAsia="Calibri" w:hAnsi="Calibri" w:cs="Calibri"/>
                <w:color w:val="1D266B"/>
                <w:sz w:val="32"/>
                <w:szCs w:val="32"/>
              </w:rPr>
              <w:t xml:space="preserve">Titel: </w:t>
            </w:r>
          </w:p>
        </w:tc>
        <w:tc>
          <w:tcPr>
            <w:tcW w:w="5811" w:type="dxa"/>
          </w:tcPr>
          <w:p w14:paraId="1038943F" w14:textId="77777777" w:rsidR="00490942" w:rsidRDefault="00591633">
            <w:pPr>
              <w:pBdr>
                <w:top w:val="nil"/>
                <w:left w:val="nil"/>
                <w:bottom w:val="nil"/>
                <w:right w:val="nil"/>
                <w:between w:val="nil"/>
              </w:pBdr>
              <w:rPr>
                <w:b/>
                <w:color w:val="000000"/>
                <w:sz w:val="32"/>
                <w:szCs w:val="32"/>
              </w:rPr>
            </w:pPr>
            <w:r>
              <w:rPr>
                <w:b/>
                <w:sz w:val="32"/>
                <w:szCs w:val="32"/>
              </w:rPr>
              <w:t>My Two grannies</w:t>
            </w:r>
          </w:p>
        </w:tc>
        <w:tc>
          <w:tcPr>
            <w:tcW w:w="2262" w:type="dxa"/>
            <w:vMerge w:val="restart"/>
          </w:tcPr>
          <w:p w14:paraId="659BF9AB" w14:textId="2CBEB402" w:rsidR="00490942" w:rsidRDefault="00BE7876">
            <w:pPr>
              <w:pBdr>
                <w:top w:val="nil"/>
                <w:left w:val="nil"/>
                <w:bottom w:val="nil"/>
                <w:right w:val="nil"/>
                <w:between w:val="nil"/>
              </w:pBdr>
              <w:rPr>
                <w:color w:val="000000"/>
              </w:rPr>
            </w:pPr>
            <w:r>
              <w:rPr>
                <w:noProof/>
              </w:rPr>
              <w:drawing>
                <wp:anchor distT="0" distB="0" distL="114300" distR="114300" simplePos="0" relativeHeight="251659264" behindDoc="0" locked="0" layoutInCell="1" allowOverlap="1" wp14:anchorId="08993D50" wp14:editId="09202C55">
                  <wp:simplePos x="0" y="0"/>
                  <wp:positionH relativeFrom="column">
                    <wp:posOffset>-203200</wp:posOffset>
                  </wp:positionH>
                  <wp:positionV relativeFrom="paragraph">
                    <wp:posOffset>-297815</wp:posOffset>
                  </wp:positionV>
                  <wp:extent cx="1771650" cy="1200150"/>
                  <wp:effectExtent l="0" t="0" r="0" b="0"/>
                  <wp:wrapNone/>
                  <wp:docPr id="5" name="Billede 5"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K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C60B96" w14:textId="77777777" w:rsidR="00490942" w:rsidRDefault="00490942">
            <w:pPr>
              <w:pBdr>
                <w:top w:val="nil"/>
                <w:left w:val="nil"/>
                <w:bottom w:val="nil"/>
                <w:right w:val="nil"/>
                <w:between w:val="nil"/>
              </w:pBdr>
              <w:rPr>
                <w:color w:val="000000"/>
              </w:rPr>
            </w:pPr>
          </w:p>
          <w:p w14:paraId="67B733A2" w14:textId="77777777" w:rsidR="00490942" w:rsidRDefault="00490942">
            <w:pPr>
              <w:pBdr>
                <w:top w:val="nil"/>
                <w:left w:val="nil"/>
                <w:bottom w:val="nil"/>
                <w:right w:val="nil"/>
                <w:between w:val="nil"/>
              </w:pBdr>
              <w:rPr>
                <w:color w:val="000000"/>
              </w:rPr>
            </w:pPr>
          </w:p>
          <w:p w14:paraId="7A44CC41" w14:textId="77777777" w:rsidR="00490942" w:rsidRDefault="00490942">
            <w:pPr>
              <w:pBdr>
                <w:top w:val="nil"/>
                <w:left w:val="nil"/>
                <w:bottom w:val="nil"/>
                <w:right w:val="nil"/>
                <w:between w:val="nil"/>
              </w:pBdr>
              <w:rPr>
                <w:color w:val="000000"/>
              </w:rPr>
            </w:pPr>
          </w:p>
          <w:p w14:paraId="3C5CC3DD" w14:textId="77777777" w:rsidR="00490942" w:rsidRDefault="00490942">
            <w:pPr>
              <w:pBdr>
                <w:top w:val="nil"/>
                <w:left w:val="nil"/>
                <w:bottom w:val="nil"/>
                <w:right w:val="nil"/>
                <w:between w:val="nil"/>
              </w:pBdr>
              <w:rPr>
                <w:color w:val="000000"/>
              </w:rPr>
            </w:pPr>
          </w:p>
          <w:p w14:paraId="4DD2BEA4" w14:textId="77777777" w:rsidR="00490942" w:rsidRDefault="00490942">
            <w:pPr>
              <w:pBdr>
                <w:top w:val="nil"/>
                <w:left w:val="nil"/>
                <w:bottom w:val="nil"/>
                <w:right w:val="nil"/>
                <w:between w:val="nil"/>
              </w:pBdr>
              <w:rPr>
                <w:color w:val="000000"/>
              </w:rPr>
            </w:pPr>
          </w:p>
        </w:tc>
      </w:tr>
      <w:tr w:rsidR="00490942" w14:paraId="697FB649" w14:textId="77777777">
        <w:trPr>
          <w:trHeight w:val="200"/>
        </w:trPr>
        <w:tc>
          <w:tcPr>
            <w:tcW w:w="1555" w:type="dxa"/>
          </w:tcPr>
          <w:p w14:paraId="77A0CD0D" w14:textId="77777777" w:rsidR="00490942" w:rsidRDefault="00591633">
            <w:pPr>
              <w:pBdr>
                <w:top w:val="nil"/>
                <w:left w:val="nil"/>
                <w:bottom w:val="nil"/>
                <w:right w:val="nil"/>
                <w:between w:val="nil"/>
              </w:pBdr>
              <w:rPr>
                <w:color w:val="000000"/>
              </w:rPr>
            </w:pPr>
            <w:r>
              <w:rPr>
                <w:color w:val="000000"/>
              </w:rPr>
              <w:t xml:space="preserve">Tema: </w:t>
            </w:r>
          </w:p>
        </w:tc>
        <w:tc>
          <w:tcPr>
            <w:tcW w:w="5811" w:type="dxa"/>
          </w:tcPr>
          <w:p w14:paraId="6EE75A9D" w14:textId="267334D6" w:rsidR="00490942" w:rsidRDefault="00591633">
            <w:pPr>
              <w:rPr>
                <w:color w:val="000000"/>
              </w:rPr>
            </w:pPr>
            <w:r>
              <w:t>Culture Clashes, family</w:t>
            </w:r>
          </w:p>
        </w:tc>
        <w:tc>
          <w:tcPr>
            <w:tcW w:w="2262" w:type="dxa"/>
            <w:vMerge/>
          </w:tcPr>
          <w:p w14:paraId="3C8C32A5" w14:textId="77777777" w:rsidR="00490942" w:rsidRDefault="00490942">
            <w:pPr>
              <w:pBdr>
                <w:top w:val="nil"/>
                <w:left w:val="nil"/>
                <w:bottom w:val="nil"/>
                <w:right w:val="nil"/>
                <w:between w:val="nil"/>
              </w:pBdr>
              <w:rPr>
                <w:color w:val="000000"/>
              </w:rPr>
            </w:pPr>
          </w:p>
        </w:tc>
      </w:tr>
      <w:tr w:rsidR="00490942" w14:paraId="6D259614" w14:textId="77777777">
        <w:trPr>
          <w:trHeight w:val="200"/>
        </w:trPr>
        <w:tc>
          <w:tcPr>
            <w:tcW w:w="1555" w:type="dxa"/>
          </w:tcPr>
          <w:p w14:paraId="63810042" w14:textId="77777777" w:rsidR="00490942" w:rsidRDefault="00591633">
            <w:pPr>
              <w:pBdr>
                <w:top w:val="nil"/>
                <w:left w:val="nil"/>
                <w:bottom w:val="nil"/>
                <w:right w:val="nil"/>
                <w:between w:val="nil"/>
              </w:pBdr>
              <w:rPr>
                <w:color w:val="000000"/>
              </w:rPr>
            </w:pPr>
            <w:r>
              <w:rPr>
                <w:color w:val="000000"/>
              </w:rPr>
              <w:t xml:space="preserve">Fag:  </w:t>
            </w:r>
          </w:p>
        </w:tc>
        <w:tc>
          <w:tcPr>
            <w:tcW w:w="5811" w:type="dxa"/>
          </w:tcPr>
          <w:p w14:paraId="66F3D9D6" w14:textId="75C35D36" w:rsidR="00490942" w:rsidRDefault="00591633">
            <w:pPr>
              <w:pBdr>
                <w:top w:val="nil"/>
                <w:left w:val="nil"/>
                <w:bottom w:val="nil"/>
                <w:right w:val="nil"/>
                <w:between w:val="nil"/>
              </w:pBdr>
            </w:pPr>
            <w:r>
              <w:t>Engelsk</w:t>
            </w:r>
          </w:p>
        </w:tc>
        <w:tc>
          <w:tcPr>
            <w:tcW w:w="2262" w:type="dxa"/>
            <w:vMerge/>
          </w:tcPr>
          <w:p w14:paraId="33F8DC3B" w14:textId="77777777" w:rsidR="00490942" w:rsidRDefault="00490942">
            <w:pPr>
              <w:pBdr>
                <w:top w:val="nil"/>
                <w:left w:val="nil"/>
                <w:bottom w:val="nil"/>
                <w:right w:val="nil"/>
                <w:between w:val="nil"/>
              </w:pBdr>
              <w:rPr>
                <w:color w:val="000000"/>
              </w:rPr>
            </w:pPr>
          </w:p>
        </w:tc>
      </w:tr>
      <w:tr w:rsidR="00490942" w14:paraId="1A4CEF35" w14:textId="77777777">
        <w:trPr>
          <w:trHeight w:val="200"/>
        </w:trPr>
        <w:tc>
          <w:tcPr>
            <w:tcW w:w="1555" w:type="dxa"/>
          </w:tcPr>
          <w:p w14:paraId="55FB6484" w14:textId="77777777" w:rsidR="00490942" w:rsidRDefault="00591633">
            <w:pPr>
              <w:pBdr>
                <w:top w:val="nil"/>
                <w:left w:val="nil"/>
                <w:bottom w:val="nil"/>
                <w:right w:val="nil"/>
                <w:between w:val="nil"/>
              </w:pBdr>
              <w:rPr>
                <w:color w:val="000000"/>
              </w:rPr>
            </w:pPr>
            <w:r>
              <w:rPr>
                <w:color w:val="000000"/>
              </w:rPr>
              <w:t>Målgruppe:</w:t>
            </w:r>
          </w:p>
        </w:tc>
        <w:tc>
          <w:tcPr>
            <w:tcW w:w="5811" w:type="dxa"/>
          </w:tcPr>
          <w:p w14:paraId="284C017C" w14:textId="5F06B9AB" w:rsidR="00490942" w:rsidRDefault="00591633">
            <w:pPr>
              <w:pBdr>
                <w:top w:val="nil"/>
                <w:left w:val="nil"/>
                <w:bottom w:val="nil"/>
                <w:right w:val="nil"/>
                <w:between w:val="nil"/>
              </w:pBdr>
              <w:rPr>
                <w:color w:val="000000"/>
              </w:rPr>
            </w:pPr>
            <w:r>
              <w:t>4. - 5. klasse</w:t>
            </w:r>
          </w:p>
        </w:tc>
        <w:tc>
          <w:tcPr>
            <w:tcW w:w="2262" w:type="dxa"/>
            <w:vMerge/>
          </w:tcPr>
          <w:p w14:paraId="06E1AA3F" w14:textId="77777777" w:rsidR="00490942" w:rsidRDefault="00490942">
            <w:pPr>
              <w:pBdr>
                <w:top w:val="nil"/>
                <w:left w:val="nil"/>
                <w:bottom w:val="nil"/>
                <w:right w:val="nil"/>
                <w:between w:val="nil"/>
              </w:pBdr>
              <w:rPr>
                <w:color w:val="000000"/>
              </w:rPr>
            </w:pPr>
          </w:p>
        </w:tc>
      </w:tr>
      <w:tr w:rsidR="00490942" w14:paraId="4A0F112A" w14:textId="77777777">
        <w:tc>
          <w:tcPr>
            <w:tcW w:w="1555" w:type="dxa"/>
          </w:tcPr>
          <w:p w14:paraId="14818033" w14:textId="77777777" w:rsidR="00490942" w:rsidRDefault="00490942">
            <w:pPr>
              <w:pBdr>
                <w:top w:val="nil"/>
                <w:left w:val="nil"/>
                <w:bottom w:val="nil"/>
                <w:right w:val="nil"/>
                <w:between w:val="nil"/>
              </w:pBdr>
              <w:rPr>
                <w:color w:val="000000"/>
              </w:rPr>
            </w:pPr>
          </w:p>
        </w:tc>
        <w:tc>
          <w:tcPr>
            <w:tcW w:w="5811" w:type="dxa"/>
          </w:tcPr>
          <w:p w14:paraId="471FE3FE" w14:textId="59383592" w:rsidR="00490942" w:rsidRDefault="00490942">
            <w:pPr>
              <w:pBdr>
                <w:top w:val="nil"/>
                <w:left w:val="nil"/>
                <w:bottom w:val="nil"/>
                <w:right w:val="nil"/>
                <w:between w:val="nil"/>
              </w:pBdr>
              <w:rPr>
                <w:color w:val="000000"/>
              </w:rPr>
            </w:pPr>
          </w:p>
        </w:tc>
        <w:tc>
          <w:tcPr>
            <w:tcW w:w="2262" w:type="dxa"/>
            <w:vMerge/>
          </w:tcPr>
          <w:p w14:paraId="2D7A5B58" w14:textId="77777777" w:rsidR="00490942" w:rsidRDefault="00490942">
            <w:pPr>
              <w:pBdr>
                <w:top w:val="nil"/>
                <w:left w:val="nil"/>
                <w:bottom w:val="nil"/>
                <w:right w:val="nil"/>
                <w:between w:val="nil"/>
              </w:pBdr>
              <w:rPr>
                <w:color w:val="000000"/>
              </w:rPr>
            </w:pPr>
          </w:p>
        </w:tc>
      </w:tr>
      <w:tr w:rsidR="00490942" w:rsidRPr="008073D5" w14:paraId="03243CED" w14:textId="77777777">
        <w:trPr>
          <w:trHeight w:val="10040"/>
        </w:trPr>
        <w:tc>
          <w:tcPr>
            <w:tcW w:w="1555" w:type="dxa"/>
          </w:tcPr>
          <w:p w14:paraId="3F125C10" w14:textId="77777777" w:rsidR="00490942" w:rsidRDefault="00490942">
            <w:pPr>
              <w:pBdr>
                <w:top w:val="nil"/>
                <w:left w:val="nil"/>
                <w:bottom w:val="nil"/>
                <w:right w:val="nil"/>
                <w:between w:val="nil"/>
              </w:pBdr>
            </w:pPr>
            <w:bookmarkStart w:id="1" w:name="_gjdgxs" w:colFirst="0" w:colLast="0"/>
            <w:bookmarkEnd w:id="1"/>
          </w:p>
        </w:tc>
        <w:tc>
          <w:tcPr>
            <w:tcW w:w="8073" w:type="dxa"/>
            <w:gridSpan w:val="2"/>
          </w:tcPr>
          <w:p w14:paraId="3E62A98E" w14:textId="3A24C388" w:rsidR="00490942" w:rsidRPr="00591633" w:rsidRDefault="00490942">
            <w:pPr>
              <w:rPr>
                <w:lang w:val="en-US"/>
              </w:rPr>
            </w:pPr>
          </w:p>
          <w:p w14:paraId="6EED090E" w14:textId="77777777" w:rsidR="00490942" w:rsidRPr="00591633" w:rsidRDefault="00490942">
            <w:pPr>
              <w:rPr>
                <w:lang w:val="en-US"/>
              </w:rPr>
            </w:pPr>
          </w:p>
          <w:p w14:paraId="16814830" w14:textId="77777777" w:rsidR="00490942" w:rsidRPr="00591633" w:rsidRDefault="00591633">
            <w:pPr>
              <w:rPr>
                <w:lang w:val="en-US"/>
              </w:rPr>
            </w:pPr>
            <w:r w:rsidRPr="00591633">
              <w:rPr>
                <w:b/>
                <w:lang w:val="en-US"/>
              </w:rPr>
              <w:t xml:space="preserve">Bog: </w:t>
            </w:r>
            <w:r w:rsidRPr="00591633">
              <w:rPr>
                <w:lang w:val="en-US"/>
              </w:rPr>
              <w:t xml:space="preserve">Floella Benjamin, Francis Lincoln Chrildren’s Books, 2007 </w:t>
            </w:r>
          </w:p>
          <w:p w14:paraId="78BB14B4" w14:textId="77777777" w:rsidR="00490942" w:rsidRPr="00591633" w:rsidRDefault="00490942">
            <w:pPr>
              <w:rPr>
                <w:lang w:val="en-US"/>
              </w:rPr>
            </w:pPr>
          </w:p>
          <w:p w14:paraId="3C16313B" w14:textId="77777777" w:rsidR="00490942" w:rsidRDefault="00591633">
            <w:pPr>
              <w:rPr>
                <w:b/>
              </w:rPr>
            </w:pPr>
            <w:r>
              <w:rPr>
                <w:b/>
              </w:rPr>
              <w:t>Faglig relevans/kompetenceområder</w:t>
            </w:r>
          </w:p>
          <w:p w14:paraId="3A6B7761" w14:textId="4A171253" w:rsidR="00490942" w:rsidRDefault="00591633">
            <w:pPr>
              <w:spacing w:before="240" w:after="240"/>
            </w:pPr>
            <w:r>
              <w:t xml:space="preserve">Denne bog handler om, at selv om du vokser op i en familie, kan de input, som du får, komme fra mange forskellige kulturer. </w:t>
            </w:r>
            <w:r w:rsidR="00A87282">
              <w:t xml:space="preserve">Hovedpersonen </w:t>
            </w:r>
            <w:r>
              <w:t>Alvina møder to kulturer gennem sine bedstemødre, som begge lever i England</w:t>
            </w:r>
            <w:r w:rsidR="00A87282">
              <w:t xml:space="preserve"> </w:t>
            </w:r>
            <w:r>
              <w:t>og taler engelsk, men er meget forskellige. Bogen kan være med til at understrege et dynamisk kultursyn.</w:t>
            </w:r>
          </w:p>
          <w:p w14:paraId="47CFA100" w14:textId="77777777" w:rsidR="00490942" w:rsidRDefault="00591633">
            <w:pPr>
              <w:spacing w:before="240" w:after="240"/>
            </w:pPr>
            <w:r>
              <w:t>Det vil være oplagt at arbejde under flg. kompetencemål:</w:t>
            </w:r>
            <w:r>
              <w:br/>
              <w:t xml:space="preserve">Efter 4. kl.: </w:t>
            </w:r>
            <w:r>
              <w:br/>
            </w:r>
            <w:r>
              <w:rPr>
                <w:i/>
              </w:rPr>
              <w:t>Kultur og samfund</w:t>
            </w:r>
            <w:r>
              <w:rPr>
                <w:i/>
              </w:rPr>
              <w:br/>
            </w:r>
            <w:r>
              <w:t>Eleven kan sammenligne børns hverdag i engelsksprogede lande med egen hverdag.</w:t>
            </w:r>
          </w:p>
          <w:p w14:paraId="036051E6" w14:textId="77777777" w:rsidR="00490942" w:rsidRDefault="00591633">
            <w:pPr>
              <w:spacing w:before="240" w:after="240"/>
            </w:pPr>
            <w:r>
              <w:t>Efter 7. kl.:</w:t>
            </w:r>
            <w:r>
              <w:br/>
            </w:r>
            <w:r>
              <w:rPr>
                <w:i/>
              </w:rPr>
              <w:t>Kultur og samfund</w:t>
            </w:r>
            <w:r>
              <w:rPr>
                <w:i/>
              </w:rPr>
              <w:br/>
            </w:r>
            <w:r>
              <w:t>Eleven kan indgå i enkle kulturmøder ved brug af forskellige medier.</w:t>
            </w:r>
          </w:p>
          <w:p w14:paraId="21329051" w14:textId="7226CB5F" w:rsidR="00490942" w:rsidRDefault="00591633">
            <w:pPr>
              <w:spacing w:before="240" w:after="240"/>
            </w:pPr>
            <w:r>
              <w:t>Alt efter hvilke opgaver man vælger, vil der også kunne arbejdes med fokus på læsning, ordforråd og samtale.</w:t>
            </w:r>
          </w:p>
          <w:p w14:paraId="2BD729E6" w14:textId="77777777" w:rsidR="00490942" w:rsidRDefault="00591633">
            <w:pPr>
              <w:spacing w:before="240"/>
            </w:pPr>
            <w:r>
              <w:rPr>
                <w:b/>
              </w:rPr>
              <w:t>Ideer til undervisningen</w:t>
            </w:r>
          </w:p>
          <w:p w14:paraId="786F386A" w14:textId="77777777" w:rsidR="00490942" w:rsidRDefault="00591633">
            <w:pPr>
              <w:spacing w:before="240" w:after="240"/>
              <w:rPr>
                <w:b/>
              </w:rPr>
            </w:pPr>
            <w:r>
              <w:rPr>
                <w:b/>
              </w:rPr>
              <w:t>Before reading</w:t>
            </w:r>
          </w:p>
          <w:p w14:paraId="5DD42EDF" w14:textId="407010E5" w:rsidR="00490942" w:rsidRDefault="00591633">
            <w:pPr>
              <w:numPr>
                <w:ilvl w:val="0"/>
                <w:numId w:val="4"/>
              </w:numPr>
              <w:spacing w:before="240"/>
            </w:pPr>
            <w:r>
              <w:t xml:space="preserve">Brainstorm omkring hvad eleverne forbinder med en </w:t>
            </w:r>
            <w:r w:rsidR="00A87282">
              <w:t>’</w:t>
            </w:r>
            <w:r>
              <w:t>granny</w:t>
            </w:r>
            <w:r w:rsidR="00A87282">
              <w:t>’</w:t>
            </w:r>
            <w:r>
              <w:t xml:space="preserve">. </w:t>
            </w:r>
            <w:r w:rsidR="00A87282">
              <w:t>Samtale</w:t>
            </w:r>
            <w:r>
              <w:t xml:space="preserve"> om forskellen på grandmother/granny og det, at vi på dansk har en farmor/mormor/bedstemor.</w:t>
            </w:r>
          </w:p>
          <w:p w14:paraId="3016FE4C" w14:textId="77777777" w:rsidR="00490942" w:rsidRDefault="00591633">
            <w:pPr>
              <w:numPr>
                <w:ilvl w:val="0"/>
                <w:numId w:val="4"/>
              </w:numPr>
              <w:spacing w:after="240"/>
            </w:pPr>
            <w:r>
              <w:t>Vis eleverne, hvor de to grannies kommer fra:</w:t>
            </w:r>
          </w:p>
          <w:p w14:paraId="7D2688EA" w14:textId="61C2E3CB" w:rsidR="00490942" w:rsidRPr="00A87282" w:rsidRDefault="00591633">
            <w:pPr>
              <w:spacing w:before="240" w:after="240"/>
              <w:rPr>
                <w:lang w:val="en-US"/>
              </w:rPr>
            </w:pPr>
            <w:r w:rsidRPr="008073D5">
              <w:rPr>
                <w:lang w:val="en-US"/>
              </w:rPr>
              <w:br/>
            </w:r>
            <w:hyperlink r:id="rId11" w:history="1">
              <w:r w:rsidRPr="00A87282">
                <w:rPr>
                  <w:rStyle w:val="Hyperlink"/>
                  <w:lang w:val="en-US"/>
                </w:rPr>
                <w:t>Caribbean Islands</w:t>
              </w:r>
            </w:hyperlink>
            <w:r w:rsidRPr="00591633">
              <w:rPr>
                <w:lang w:val="en-US"/>
              </w:rPr>
              <w:t xml:space="preserve"> </w:t>
            </w:r>
          </w:p>
          <w:p w14:paraId="6A40EF4B" w14:textId="2504E8F9" w:rsidR="00A87282" w:rsidRDefault="00A745F2">
            <w:pPr>
              <w:spacing w:before="240" w:after="240"/>
              <w:rPr>
                <w:lang w:val="en-US"/>
              </w:rPr>
            </w:pPr>
            <w:hyperlink r:id="rId12" w:history="1">
              <w:r w:rsidR="00591633" w:rsidRPr="00A87282">
                <w:rPr>
                  <w:rStyle w:val="Hyperlink"/>
                  <w:lang w:val="en-US"/>
                </w:rPr>
                <w:t>Barnsley i Yorkshire</w:t>
              </w:r>
            </w:hyperlink>
            <w:r w:rsidR="00591633" w:rsidRPr="00591633">
              <w:rPr>
                <w:lang w:val="en-US"/>
              </w:rPr>
              <w:t xml:space="preserve"> </w:t>
            </w:r>
          </w:p>
          <w:p w14:paraId="74EEB987" w14:textId="77777777" w:rsidR="00A87282" w:rsidRPr="00125DA5" w:rsidRDefault="00591633" w:rsidP="00A87282">
            <w:pPr>
              <w:rPr>
                <w:lang w:val="en-US"/>
              </w:rPr>
            </w:pPr>
            <w:r w:rsidRPr="00125DA5">
              <w:rPr>
                <w:b/>
                <w:lang w:val="en-US"/>
              </w:rPr>
              <w:t>Reading</w:t>
            </w:r>
            <w:r w:rsidRPr="00125DA5">
              <w:rPr>
                <w:b/>
                <w:lang w:val="en-US"/>
              </w:rPr>
              <w:br/>
            </w:r>
          </w:p>
          <w:p w14:paraId="4BFEDB42" w14:textId="05505C8B" w:rsidR="00490942" w:rsidRDefault="00591633" w:rsidP="00A87282">
            <w:pPr>
              <w:pStyle w:val="Opstilling-punkttegn"/>
            </w:pPr>
            <w:r>
              <w:t>Læs historien højt for eleverne</w:t>
            </w:r>
            <w:r w:rsidR="00A87282">
              <w:t>,</w:t>
            </w:r>
            <w:r>
              <w:t xml:space="preserve"> inden bogen deles ud. Der vil være ord, som de måske ikke forstår, men selve handlingen skal de nok forstå. Vis dem gerne billederne, mens bogen læses højt.</w:t>
            </w:r>
          </w:p>
          <w:p w14:paraId="0B2E6386" w14:textId="7B2CF1E3" w:rsidR="00490942" w:rsidRDefault="00591633">
            <w:pPr>
              <w:numPr>
                <w:ilvl w:val="0"/>
                <w:numId w:val="2"/>
              </w:numPr>
              <w:spacing w:after="240"/>
            </w:pPr>
            <w:r>
              <w:lastRenderedPageBreak/>
              <w:t>Stil eleverne spørgsmål for at se, hvor meget eleverne har forstået. Nogle kan måske prøve at genfortælle kort.</w:t>
            </w:r>
          </w:p>
          <w:p w14:paraId="5FF96862" w14:textId="77777777" w:rsidR="00586C1C" w:rsidRPr="00D34741" w:rsidRDefault="00586C1C" w:rsidP="00586C1C">
            <w:pPr>
              <w:spacing w:before="240" w:after="240"/>
            </w:pPr>
            <w:r>
              <w:t xml:space="preserve">Der nævnes undervejs i teksten nogle ting, som nemt kan vises for klassen. </w:t>
            </w:r>
            <w:r w:rsidRPr="00D34741">
              <w:t>Det hjælper til at sætte billeder på.</w:t>
            </w:r>
          </w:p>
          <w:p w14:paraId="22CA6B11" w14:textId="7B53E1A8" w:rsidR="00586C1C" w:rsidRPr="00D34741" w:rsidRDefault="00A745F2" w:rsidP="00586C1C">
            <w:pPr>
              <w:spacing w:before="240" w:after="240"/>
              <w:rPr>
                <w:color w:val="4A86E8"/>
                <w:u w:val="single"/>
              </w:rPr>
            </w:pPr>
            <w:hyperlink r:id="rId13" w:history="1">
              <w:r w:rsidR="00586C1C" w:rsidRPr="00D34741">
                <w:rPr>
                  <w:rStyle w:val="Hyperlink"/>
                </w:rPr>
                <w:t xml:space="preserve">Brass band music </w:t>
              </w:r>
            </w:hyperlink>
            <w:r w:rsidR="00586C1C" w:rsidRPr="00D34741">
              <w:rPr>
                <w:color w:val="4A86E8"/>
                <w:u w:val="single"/>
              </w:rPr>
              <w:t xml:space="preserve"> </w:t>
            </w:r>
          </w:p>
          <w:p w14:paraId="5D307320" w14:textId="77777777" w:rsidR="00586C1C" w:rsidRPr="00D34741" w:rsidRDefault="00A745F2" w:rsidP="00586C1C">
            <w:pPr>
              <w:spacing w:before="240" w:after="240"/>
            </w:pPr>
            <w:hyperlink r:id="rId14" w:history="1">
              <w:r w:rsidR="00586C1C" w:rsidRPr="00D34741">
                <w:rPr>
                  <w:rStyle w:val="Hyperlink"/>
                </w:rPr>
                <w:t>Morris dancers</w:t>
              </w:r>
            </w:hyperlink>
          </w:p>
          <w:p w14:paraId="27E97983" w14:textId="4EE9D316" w:rsidR="00586C1C" w:rsidRPr="00591633" w:rsidRDefault="00A745F2" w:rsidP="00586C1C">
            <w:pPr>
              <w:spacing w:before="240" w:after="240"/>
              <w:rPr>
                <w:color w:val="4A86E8"/>
                <w:u w:val="single"/>
                <w:lang w:val="en-US"/>
              </w:rPr>
            </w:pPr>
            <w:hyperlink r:id="rId15" w:history="1">
              <w:r w:rsidR="00586C1C" w:rsidRPr="00586C1C">
                <w:rPr>
                  <w:rStyle w:val="Hyperlink"/>
                  <w:lang w:val="en-US"/>
                </w:rPr>
                <w:t>Calypso and steelband</w:t>
              </w:r>
            </w:hyperlink>
            <w:r w:rsidR="00586C1C" w:rsidRPr="00591633">
              <w:rPr>
                <w:lang w:val="en-US"/>
              </w:rPr>
              <w:t xml:space="preserve"> </w:t>
            </w:r>
          </w:p>
          <w:p w14:paraId="42E763C4" w14:textId="6219077B" w:rsidR="00586C1C" w:rsidRPr="00591633" w:rsidRDefault="00A745F2" w:rsidP="00586C1C">
            <w:pPr>
              <w:spacing w:before="240" w:after="240"/>
              <w:rPr>
                <w:color w:val="4A86E8"/>
                <w:u w:val="single"/>
                <w:lang w:val="en-US"/>
              </w:rPr>
            </w:pPr>
            <w:hyperlink r:id="rId16" w:history="1">
              <w:r w:rsidR="00586C1C" w:rsidRPr="00586C1C">
                <w:rPr>
                  <w:rStyle w:val="Hyperlink"/>
                  <w:lang w:val="en-US"/>
                </w:rPr>
                <w:t>Steak and kidney pie</w:t>
              </w:r>
            </w:hyperlink>
          </w:p>
          <w:p w14:paraId="41EB337D" w14:textId="1300204E" w:rsidR="00586C1C" w:rsidRPr="00591633" w:rsidRDefault="00A745F2" w:rsidP="00586C1C">
            <w:pPr>
              <w:spacing w:before="240" w:after="240"/>
              <w:rPr>
                <w:color w:val="4A86E8"/>
                <w:u w:val="single"/>
                <w:lang w:val="en-US"/>
              </w:rPr>
            </w:pPr>
            <w:hyperlink r:id="rId17" w:history="1">
              <w:r w:rsidR="00586C1C" w:rsidRPr="00586C1C">
                <w:rPr>
                  <w:rStyle w:val="Hyperlink"/>
                  <w:lang w:val="en-US"/>
                </w:rPr>
                <w:t>Rice with chicken and platains</w:t>
              </w:r>
            </w:hyperlink>
            <w:hyperlink r:id="rId18">
              <w:r w:rsidR="00586C1C" w:rsidRPr="00591633">
                <w:rPr>
                  <w:lang w:val="en-US"/>
                </w:rPr>
                <w:t xml:space="preserve"> </w:t>
              </w:r>
            </w:hyperlink>
            <w:r w:rsidR="00586C1C" w:rsidRPr="00591633">
              <w:rPr>
                <w:color w:val="4A86E8"/>
                <w:u w:val="single"/>
                <w:lang w:val="en-US"/>
              </w:rPr>
              <w:t xml:space="preserve"> </w:t>
            </w:r>
          </w:p>
          <w:p w14:paraId="33087CD8" w14:textId="7E7B6D66" w:rsidR="00146D61" w:rsidRPr="00146D61" w:rsidRDefault="00A745F2" w:rsidP="00586C1C">
            <w:pPr>
              <w:spacing w:before="240" w:after="240"/>
              <w:rPr>
                <w:color w:val="4A86E8"/>
                <w:u w:val="single"/>
                <w:lang w:val="en-US"/>
              </w:rPr>
            </w:pPr>
            <w:hyperlink r:id="rId19" w:history="1">
              <w:r w:rsidR="00146D61" w:rsidRPr="00146D61">
                <w:rPr>
                  <w:rStyle w:val="Hyperlink"/>
                  <w:lang w:val="en-US"/>
                </w:rPr>
                <w:t>Mango flan</w:t>
              </w:r>
            </w:hyperlink>
            <w:r w:rsidR="00146D61" w:rsidRPr="00125DA5">
              <w:rPr>
                <w:lang w:val="en-US"/>
              </w:rPr>
              <w:t xml:space="preserve"> </w:t>
            </w:r>
          </w:p>
          <w:p w14:paraId="0DACB86A" w14:textId="19CFAFA1" w:rsidR="00490942" w:rsidRDefault="00591633">
            <w:pPr>
              <w:spacing w:before="240" w:after="240"/>
            </w:pPr>
            <w:r w:rsidRPr="00A87282">
              <w:rPr>
                <w:b/>
                <w:bCs/>
                <w:iCs/>
              </w:rPr>
              <w:t>Ordforråd</w:t>
            </w:r>
            <w:r>
              <w:rPr>
                <w:i/>
              </w:rPr>
              <w:br/>
            </w:r>
            <w:r>
              <w:t>Sæt fokus på nogle af de svære ord, som eleverne vil møde i deres læsning</w:t>
            </w:r>
            <w:r w:rsidR="00586C1C">
              <w:t xml:space="preserve"> (se skemaet nedenfor)</w:t>
            </w:r>
            <w:r>
              <w:t xml:space="preserve">. Måske vil nogle elever kende ordene, så giv dem en chance for at komme med et bud. Der vil sikkert være flere ord, som de ikke kender, men antallet de introduceres for, skal være </w:t>
            </w:r>
            <w:r w:rsidR="00A87282">
              <w:t xml:space="preserve">nogenlunde </w:t>
            </w:r>
            <w:r>
              <w:t>overskueligt.</w:t>
            </w:r>
          </w:p>
          <w:p w14:paraId="3B511391" w14:textId="12152D38" w:rsidR="00586C1C" w:rsidRDefault="00591633">
            <w:pPr>
              <w:spacing w:before="240" w:after="240"/>
            </w:pPr>
            <w:r>
              <w:t xml:space="preserve">Tal eventuelt om, hvilken ordklasse ordene tilhører. Skemaet </w:t>
            </w:r>
            <w:r w:rsidR="00A87282">
              <w:t xml:space="preserve">herunder </w:t>
            </w:r>
            <w:r>
              <w:t xml:space="preserve">kan udvikles, så der bliver plads til de ord, eleverne finder, nedenunder. </w:t>
            </w:r>
          </w:p>
          <w:p w14:paraId="3DADF11F" w14:textId="0544F136" w:rsidR="00490942" w:rsidRDefault="00586C1C">
            <w:pPr>
              <w:spacing w:before="240" w:after="240"/>
            </w:pPr>
            <w:r>
              <w:t>En ide kunne være at m</w:t>
            </w:r>
            <w:r w:rsidR="00591633">
              <w:t>ime ordene: hvis eleverne kan ordene kan de mime det, så de andre kan gætte. Hvis eleverne ikke kender ordene, kan læreren mime for eleverne.</w:t>
            </w:r>
          </w:p>
          <w:p w14:paraId="5FFF4031" w14:textId="77777777" w:rsidR="00586C1C" w:rsidRDefault="00586C1C">
            <w:pPr>
              <w:spacing w:before="240" w:after="240"/>
            </w:pPr>
          </w:p>
          <w:p w14:paraId="03590785" w14:textId="77777777" w:rsidR="00586C1C" w:rsidRDefault="00586C1C">
            <w:pPr>
              <w:spacing w:before="240" w:after="240"/>
            </w:pPr>
          </w:p>
          <w:p w14:paraId="626794A2" w14:textId="77777777" w:rsidR="00586C1C" w:rsidRDefault="00586C1C">
            <w:pPr>
              <w:spacing w:before="240" w:after="240"/>
            </w:pPr>
          </w:p>
          <w:p w14:paraId="220F4B12" w14:textId="77777777" w:rsidR="00586C1C" w:rsidRDefault="00586C1C">
            <w:pPr>
              <w:spacing w:before="240" w:after="240"/>
            </w:pPr>
          </w:p>
          <w:p w14:paraId="37862C7A" w14:textId="77777777" w:rsidR="00586C1C" w:rsidRDefault="00586C1C">
            <w:pPr>
              <w:spacing w:before="240" w:after="240"/>
            </w:pPr>
          </w:p>
          <w:p w14:paraId="0F347D37" w14:textId="77777777" w:rsidR="00586C1C" w:rsidRDefault="00586C1C">
            <w:pPr>
              <w:spacing w:before="240" w:after="240"/>
            </w:pPr>
          </w:p>
          <w:p w14:paraId="04044964" w14:textId="77777777" w:rsidR="00586C1C" w:rsidRDefault="00586C1C">
            <w:pPr>
              <w:spacing w:before="240" w:after="240"/>
            </w:pPr>
          </w:p>
          <w:p w14:paraId="59008E4D" w14:textId="77777777" w:rsidR="00586C1C" w:rsidRDefault="00586C1C">
            <w:pPr>
              <w:spacing w:before="240" w:after="240"/>
            </w:pPr>
          </w:p>
          <w:p w14:paraId="4D083D5B" w14:textId="77777777" w:rsidR="00586C1C" w:rsidRDefault="00586C1C">
            <w:pPr>
              <w:spacing w:before="240" w:after="240"/>
            </w:pPr>
          </w:p>
          <w:p w14:paraId="7704AB39" w14:textId="77777777" w:rsidR="00586C1C" w:rsidRDefault="00586C1C">
            <w:pPr>
              <w:spacing w:before="240" w:after="240"/>
            </w:pPr>
          </w:p>
          <w:p w14:paraId="55080522" w14:textId="5026AE97" w:rsidR="00490942" w:rsidRDefault="00591633">
            <w:pPr>
              <w:spacing w:before="240" w:after="240"/>
            </w:pPr>
            <w:r>
              <w:t>Ordene kunne være:</w:t>
            </w:r>
          </w:p>
          <w:tbl>
            <w:tblPr>
              <w:tblStyle w:val="a0"/>
              <w:tblW w:w="78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64"/>
              <w:gridCol w:w="1086"/>
              <w:gridCol w:w="1339"/>
              <w:gridCol w:w="1365"/>
              <w:gridCol w:w="1445"/>
              <w:gridCol w:w="1431"/>
            </w:tblGrid>
            <w:tr w:rsidR="00490942" w14:paraId="41A35FB1" w14:textId="77777777">
              <w:trPr>
                <w:trHeight w:val="48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9BF25" w14:textId="77777777" w:rsidR="00490942" w:rsidRDefault="00591633">
                  <w:pPr>
                    <w:spacing w:before="240" w:after="0" w:line="276" w:lineRule="auto"/>
                    <w:rPr>
                      <w:b/>
                    </w:rPr>
                  </w:pPr>
                  <w:r>
                    <w:rPr>
                      <w:b/>
                    </w:rPr>
                    <w:t>Verbs</w:t>
                  </w:r>
                </w:p>
              </w:tc>
              <w:tc>
                <w:tcPr>
                  <w:tcW w:w="10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E6C776" w14:textId="77777777" w:rsidR="00490942" w:rsidRDefault="00591633">
                  <w:pPr>
                    <w:spacing w:before="240" w:after="0" w:line="276" w:lineRule="auto"/>
                    <w:rPr>
                      <w:b/>
                    </w:rPr>
                  </w:pPr>
                  <w:r>
                    <w:rPr>
                      <w:b/>
                    </w:rPr>
                    <w:t xml:space="preserve"> </w:t>
                  </w:r>
                </w:p>
              </w:tc>
              <w:tc>
                <w:tcPr>
                  <w:tcW w:w="13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7EA540" w14:textId="77777777" w:rsidR="00490942" w:rsidRDefault="00591633">
                  <w:pPr>
                    <w:spacing w:before="240" w:after="0" w:line="276" w:lineRule="auto"/>
                    <w:rPr>
                      <w:b/>
                    </w:rPr>
                  </w:pPr>
                  <w:r>
                    <w:rPr>
                      <w:b/>
                    </w:rPr>
                    <w:t>Nouns</w:t>
                  </w:r>
                </w:p>
              </w:tc>
              <w:tc>
                <w:tcPr>
                  <w:tcW w:w="13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96689B" w14:textId="77777777" w:rsidR="00490942" w:rsidRDefault="00591633">
                  <w:pPr>
                    <w:spacing w:before="240" w:after="0" w:line="276" w:lineRule="auto"/>
                    <w:rPr>
                      <w:b/>
                    </w:rPr>
                  </w:pPr>
                  <w:r>
                    <w:rPr>
                      <w:b/>
                    </w:rPr>
                    <w:t xml:space="preserve"> </w:t>
                  </w:r>
                </w:p>
              </w:tc>
              <w:tc>
                <w:tcPr>
                  <w:tcW w:w="14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37F2C8" w14:textId="77777777" w:rsidR="00490942" w:rsidRDefault="00591633">
                  <w:pPr>
                    <w:spacing w:before="240" w:after="0" w:line="276" w:lineRule="auto"/>
                    <w:rPr>
                      <w:b/>
                    </w:rPr>
                  </w:pPr>
                  <w:r>
                    <w:rPr>
                      <w:b/>
                    </w:rPr>
                    <w:t>Adjectives</w:t>
                  </w:r>
                </w:p>
              </w:tc>
              <w:tc>
                <w:tcPr>
                  <w:tcW w:w="1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69886B" w14:textId="77777777" w:rsidR="00490942" w:rsidRDefault="00591633">
                  <w:pPr>
                    <w:spacing w:before="240" w:after="0" w:line="276" w:lineRule="auto"/>
                    <w:rPr>
                      <w:b/>
                    </w:rPr>
                  </w:pPr>
                  <w:r>
                    <w:rPr>
                      <w:b/>
                    </w:rPr>
                    <w:t xml:space="preserve"> </w:t>
                  </w:r>
                </w:p>
              </w:tc>
            </w:tr>
            <w:tr w:rsidR="00490942" w14:paraId="3A8E5A8C" w14:textId="77777777">
              <w:trPr>
                <w:trHeight w:val="480"/>
              </w:trPr>
              <w:tc>
                <w:tcPr>
                  <w:tcW w:w="1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9AD594" w14:textId="77777777" w:rsidR="00490942" w:rsidRDefault="00591633">
                  <w:pPr>
                    <w:spacing w:before="240" w:after="0" w:line="276" w:lineRule="auto"/>
                  </w:pPr>
                  <w:r>
                    <w:t>To beg</w:t>
                  </w:r>
                </w:p>
              </w:tc>
              <w:tc>
                <w:tcPr>
                  <w:tcW w:w="1086" w:type="dxa"/>
                  <w:tcBorders>
                    <w:top w:val="nil"/>
                    <w:left w:val="nil"/>
                    <w:bottom w:val="single" w:sz="8" w:space="0" w:color="000000"/>
                    <w:right w:val="single" w:sz="8" w:space="0" w:color="000000"/>
                  </w:tcBorders>
                  <w:tcMar>
                    <w:top w:w="100" w:type="dxa"/>
                    <w:left w:w="100" w:type="dxa"/>
                    <w:bottom w:w="100" w:type="dxa"/>
                    <w:right w:w="100" w:type="dxa"/>
                  </w:tcMar>
                </w:tcPr>
                <w:p w14:paraId="56006528" w14:textId="77777777" w:rsidR="00490942" w:rsidRDefault="00591633">
                  <w:pPr>
                    <w:spacing w:before="240" w:after="0" w:line="276" w:lineRule="auto"/>
                  </w:pPr>
                  <w:r>
                    <w:t xml:space="preserve"> </w:t>
                  </w:r>
                </w:p>
              </w:tc>
              <w:tc>
                <w:tcPr>
                  <w:tcW w:w="1338" w:type="dxa"/>
                  <w:tcBorders>
                    <w:top w:val="nil"/>
                    <w:left w:val="nil"/>
                    <w:bottom w:val="single" w:sz="8" w:space="0" w:color="000000"/>
                    <w:right w:val="single" w:sz="8" w:space="0" w:color="000000"/>
                  </w:tcBorders>
                  <w:tcMar>
                    <w:top w:w="100" w:type="dxa"/>
                    <w:left w:w="100" w:type="dxa"/>
                    <w:bottom w:w="100" w:type="dxa"/>
                    <w:right w:w="100" w:type="dxa"/>
                  </w:tcMar>
                </w:tcPr>
                <w:p w14:paraId="683599ED" w14:textId="77777777" w:rsidR="00490942" w:rsidRDefault="00591633">
                  <w:pPr>
                    <w:spacing w:before="240" w:after="0" w:line="276" w:lineRule="auto"/>
                  </w:pPr>
                  <w:r>
                    <w:t>luvvie</w:t>
                  </w:r>
                </w:p>
              </w:tc>
              <w:tc>
                <w:tcPr>
                  <w:tcW w:w="1364" w:type="dxa"/>
                  <w:tcBorders>
                    <w:top w:val="nil"/>
                    <w:left w:val="nil"/>
                    <w:bottom w:val="single" w:sz="8" w:space="0" w:color="000000"/>
                    <w:right w:val="single" w:sz="8" w:space="0" w:color="000000"/>
                  </w:tcBorders>
                  <w:tcMar>
                    <w:top w:w="100" w:type="dxa"/>
                    <w:left w:w="100" w:type="dxa"/>
                    <w:bottom w:w="100" w:type="dxa"/>
                    <w:right w:w="100" w:type="dxa"/>
                  </w:tcMar>
                </w:tcPr>
                <w:p w14:paraId="6B5F169A" w14:textId="77777777" w:rsidR="00490942" w:rsidRDefault="00591633">
                  <w:pPr>
                    <w:spacing w:before="240" w:after="0" w:line="276" w:lineRule="auto"/>
                  </w:pPr>
                  <w:r>
                    <w:t xml:space="preserve"> </w:t>
                  </w:r>
                </w:p>
              </w:tc>
              <w:tc>
                <w:tcPr>
                  <w:tcW w:w="1444" w:type="dxa"/>
                  <w:tcBorders>
                    <w:top w:val="nil"/>
                    <w:left w:val="nil"/>
                    <w:bottom w:val="single" w:sz="8" w:space="0" w:color="000000"/>
                    <w:right w:val="single" w:sz="8" w:space="0" w:color="000000"/>
                  </w:tcBorders>
                  <w:tcMar>
                    <w:top w:w="100" w:type="dxa"/>
                    <w:left w:w="100" w:type="dxa"/>
                    <w:bottom w:w="100" w:type="dxa"/>
                    <w:right w:w="100" w:type="dxa"/>
                  </w:tcMar>
                </w:tcPr>
                <w:p w14:paraId="39F2F54D" w14:textId="77777777" w:rsidR="00490942" w:rsidRDefault="00591633">
                  <w:pPr>
                    <w:spacing w:before="240" w:after="0" w:line="276" w:lineRule="auto"/>
                  </w:pPr>
                  <w:r>
                    <w:t>crafty</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14:paraId="38B95F6B" w14:textId="77777777" w:rsidR="00490942" w:rsidRDefault="00591633">
                  <w:pPr>
                    <w:spacing w:before="240" w:after="0" w:line="276" w:lineRule="auto"/>
                  </w:pPr>
                  <w:r>
                    <w:t xml:space="preserve"> </w:t>
                  </w:r>
                </w:p>
              </w:tc>
            </w:tr>
            <w:tr w:rsidR="00490942" w14:paraId="5E66380A" w14:textId="77777777">
              <w:trPr>
                <w:trHeight w:val="480"/>
              </w:trPr>
              <w:tc>
                <w:tcPr>
                  <w:tcW w:w="1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347C10" w14:textId="77777777" w:rsidR="00490942" w:rsidRDefault="00591633">
                  <w:pPr>
                    <w:spacing w:before="240" w:after="0" w:line="276" w:lineRule="auto"/>
                  </w:pPr>
                  <w:r>
                    <w:t>To promise</w:t>
                  </w:r>
                </w:p>
              </w:tc>
              <w:tc>
                <w:tcPr>
                  <w:tcW w:w="1086" w:type="dxa"/>
                  <w:tcBorders>
                    <w:top w:val="nil"/>
                    <w:left w:val="nil"/>
                    <w:bottom w:val="single" w:sz="8" w:space="0" w:color="000000"/>
                    <w:right w:val="single" w:sz="8" w:space="0" w:color="000000"/>
                  </w:tcBorders>
                  <w:tcMar>
                    <w:top w:w="100" w:type="dxa"/>
                    <w:left w:w="100" w:type="dxa"/>
                    <w:bottom w:w="100" w:type="dxa"/>
                    <w:right w:w="100" w:type="dxa"/>
                  </w:tcMar>
                </w:tcPr>
                <w:p w14:paraId="32882511" w14:textId="77777777" w:rsidR="00490942" w:rsidRDefault="00591633">
                  <w:pPr>
                    <w:spacing w:before="240" w:after="0" w:line="276" w:lineRule="auto"/>
                  </w:pPr>
                  <w:r>
                    <w:t xml:space="preserve"> </w:t>
                  </w:r>
                </w:p>
              </w:tc>
              <w:tc>
                <w:tcPr>
                  <w:tcW w:w="1338" w:type="dxa"/>
                  <w:tcBorders>
                    <w:top w:val="nil"/>
                    <w:left w:val="nil"/>
                    <w:bottom w:val="single" w:sz="8" w:space="0" w:color="000000"/>
                    <w:right w:val="single" w:sz="8" w:space="0" w:color="000000"/>
                  </w:tcBorders>
                  <w:tcMar>
                    <w:top w:w="100" w:type="dxa"/>
                    <w:left w:w="100" w:type="dxa"/>
                    <w:bottom w:w="100" w:type="dxa"/>
                    <w:right w:w="100" w:type="dxa"/>
                  </w:tcMar>
                </w:tcPr>
                <w:p w14:paraId="2C02B9F2" w14:textId="77777777" w:rsidR="00490942" w:rsidRDefault="00591633">
                  <w:pPr>
                    <w:spacing w:before="240" w:after="0" w:line="276" w:lineRule="auto"/>
                  </w:pPr>
                  <w:r>
                    <w:t>record player</w:t>
                  </w:r>
                </w:p>
              </w:tc>
              <w:tc>
                <w:tcPr>
                  <w:tcW w:w="1364" w:type="dxa"/>
                  <w:tcBorders>
                    <w:top w:val="nil"/>
                    <w:left w:val="nil"/>
                    <w:bottom w:val="single" w:sz="8" w:space="0" w:color="000000"/>
                    <w:right w:val="single" w:sz="8" w:space="0" w:color="000000"/>
                  </w:tcBorders>
                  <w:tcMar>
                    <w:top w:w="100" w:type="dxa"/>
                    <w:left w:w="100" w:type="dxa"/>
                    <w:bottom w:w="100" w:type="dxa"/>
                    <w:right w:w="100" w:type="dxa"/>
                  </w:tcMar>
                </w:tcPr>
                <w:p w14:paraId="7FA44F4E" w14:textId="77777777" w:rsidR="00490942" w:rsidRDefault="00591633">
                  <w:pPr>
                    <w:spacing w:before="240" w:after="0" w:line="276" w:lineRule="auto"/>
                  </w:pPr>
                  <w:r>
                    <w:t xml:space="preserve"> </w:t>
                  </w:r>
                </w:p>
              </w:tc>
              <w:tc>
                <w:tcPr>
                  <w:tcW w:w="1444" w:type="dxa"/>
                  <w:tcBorders>
                    <w:top w:val="nil"/>
                    <w:left w:val="nil"/>
                    <w:bottom w:val="single" w:sz="8" w:space="0" w:color="000000"/>
                    <w:right w:val="single" w:sz="8" w:space="0" w:color="000000"/>
                  </w:tcBorders>
                  <w:tcMar>
                    <w:top w:w="100" w:type="dxa"/>
                    <w:left w:w="100" w:type="dxa"/>
                    <w:bottom w:w="100" w:type="dxa"/>
                    <w:right w:w="100" w:type="dxa"/>
                  </w:tcMar>
                </w:tcPr>
                <w:p w14:paraId="5D834DBC" w14:textId="77777777" w:rsidR="00490942" w:rsidRDefault="00591633">
                  <w:pPr>
                    <w:spacing w:before="240" w:after="0" w:line="276" w:lineRule="auto"/>
                  </w:pPr>
                  <w:r>
                    <w:t>delicious</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14:paraId="1149FC71" w14:textId="77777777" w:rsidR="00490942" w:rsidRDefault="00591633">
                  <w:pPr>
                    <w:spacing w:before="240" w:after="0" w:line="276" w:lineRule="auto"/>
                  </w:pPr>
                  <w:r>
                    <w:t xml:space="preserve"> </w:t>
                  </w:r>
                </w:p>
              </w:tc>
            </w:tr>
            <w:tr w:rsidR="00490942" w14:paraId="4340C0EB" w14:textId="77777777">
              <w:trPr>
                <w:trHeight w:val="480"/>
              </w:trPr>
              <w:tc>
                <w:tcPr>
                  <w:tcW w:w="1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80D24B" w14:textId="77777777" w:rsidR="00490942" w:rsidRDefault="00591633">
                  <w:pPr>
                    <w:spacing w:before="240" w:after="0" w:line="276" w:lineRule="auto"/>
                  </w:pPr>
                  <w:r>
                    <w:t>To twirl</w:t>
                  </w:r>
                </w:p>
              </w:tc>
              <w:tc>
                <w:tcPr>
                  <w:tcW w:w="1086" w:type="dxa"/>
                  <w:tcBorders>
                    <w:top w:val="nil"/>
                    <w:left w:val="nil"/>
                    <w:bottom w:val="single" w:sz="8" w:space="0" w:color="000000"/>
                    <w:right w:val="single" w:sz="8" w:space="0" w:color="000000"/>
                  </w:tcBorders>
                  <w:tcMar>
                    <w:top w:w="100" w:type="dxa"/>
                    <w:left w:w="100" w:type="dxa"/>
                    <w:bottom w:w="100" w:type="dxa"/>
                    <w:right w:w="100" w:type="dxa"/>
                  </w:tcMar>
                </w:tcPr>
                <w:p w14:paraId="731047FB" w14:textId="77777777" w:rsidR="00490942" w:rsidRDefault="00591633">
                  <w:pPr>
                    <w:spacing w:before="240" w:after="0" w:line="276" w:lineRule="auto"/>
                  </w:pPr>
                  <w:r>
                    <w:t xml:space="preserve"> </w:t>
                  </w:r>
                </w:p>
              </w:tc>
              <w:tc>
                <w:tcPr>
                  <w:tcW w:w="1338" w:type="dxa"/>
                  <w:tcBorders>
                    <w:top w:val="nil"/>
                    <w:left w:val="nil"/>
                    <w:bottom w:val="single" w:sz="8" w:space="0" w:color="000000"/>
                    <w:right w:val="single" w:sz="8" w:space="0" w:color="000000"/>
                  </w:tcBorders>
                  <w:tcMar>
                    <w:top w:w="100" w:type="dxa"/>
                    <w:left w:w="100" w:type="dxa"/>
                    <w:bottom w:w="100" w:type="dxa"/>
                    <w:right w:w="100" w:type="dxa"/>
                  </w:tcMar>
                </w:tcPr>
                <w:p w14:paraId="52A665FD" w14:textId="77777777" w:rsidR="00490942" w:rsidRDefault="00591633">
                  <w:pPr>
                    <w:spacing w:before="240" w:after="0" w:line="276" w:lineRule="auto"/>
                  </w:pPr>
                  <w:r>
                    <w:t>waist</w:t>
                  </w:r>
                </w:p>
              </w:tc>
              <w:tc>
                <w:tcPr>
                  <w:tcW w:w="1364" w:type="dxa"/>
                  <w:tcBorders>
                    <w:top w:val="nil"/>
                    <w:left w:val="nil"/>
                    <w:bottom w:val="single" w:sz="8" w:space="0" w:color="000000"/>
                    <w:right w:val="single" w:sz="8" w:space="0" w:color="000000"/>
                  </w:tcBorders>
                  <w:tcMar>
                    <w:top w:w="100" w:type="dxa"/>
                    <w:left w:w="100" w:type="dxa"/>
                    <w:bottom w:w="100" w:type="dxa"/>
                    <w:right w:w="100" w:type="dxa"/>
                  </w:tcMar>
                </w:tcPr>
                <w:p w14:paraId="54A373D9" w14:textId="77777777" w:rsidR="00490942" w:rsidRDefault="00591633">
                  <w:pPr>
                    <w:spacing w:before="240" w:after="0" w:line="276" w:lineRule="auto"/>
                  </w:pPr>
                  <w:r>
                    <w:t xml:space="preserve"> </w:t>
                  </w:r>
                </w:p>
              </w:tc>
              <w:tc>
                <w:tcPr>
                  <w:tcW w:w="1444" w:type="dxa"/>
                  <w:tcBorders>
                    <w:top w:val="nil"/>
                    <w:left w:val="nil"/>
                    <w:bottom w:val="single" w:sz="8" w:space="0" w:color="000000"/>
                    <w:right w:val="single" w:sz="8" w:space="0" w:color="000000"/>
                  </w:tcBorders>
                  <w:tcMar>
                    <w:top w:w="100" w:type="dxa"/>
                    <w:left w:w="100" w:type="dxa"/>
                    <w:bottom w:w="100" w:type="dxa"/>
                    <w:right w:w="100" w:type="dxa"/>
                  </w:tcMar>
                </w:tcPr>
                <w:p w14:paraId="1DA03CFA" w14:textId="77777777" w:rsidR="00490942" w:rsidRDefault="00591633">
                  <w:pPr>
                    <w:spacing w:before="240" w:after="0" w:line="276" w:lineRule="auto"/>
                  </w:pPr>
                  <w:r>
                    <w:t xml:space="preserve"> </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14:paraId="275000F0" w14:textId="77777777" w:rsidR="00490942" w:rsidRDefault="00591633">
                  <w:pPr>
                    <w:spacing w:before="240" w:after="0" w:line="276" w:lineRule="auto"/>
                  </w:pPr>
                  <w:r>
                    <w:t xml:space="preserve"> </w:t>
                  </w:r>
                </w:p>
              </w:tc>
            </w:tr>
            <w:tr w:rsidR="00490942" w14:paraId="7A6491B6" w14:textId="77777777">
              <w:trPr>
                <w:trHeight w:val="480"/>
              </w:trPr>
              <w:tc>
                <w:tcPr>
                  <w:tcW w:w="1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35C706" w14:textId="77777777" w:rsidR="00490942" w:rsidRDefault="00591633">
                  <w:pPr>
                    <w:spacing w:before="240" w:after="0" w:line="276" w:lineRule="auto"/>
                  </w:pPr>
                  <w:r>
                    <w:t>To exhaust</w:t>
                  </w:r>
                </w:p>
              </w:tc>
              <w:tc>
                <w:tcPr>
                  <w:tcW w:w="1086" w:type="dxa"/>
                  <w:tcBorders>
                    <w:top w:val="nil"/>
                    <w:left w:val="nil"/>
                    <w:bottom w:val="single" w:sz="8" w:space="0" w:color="000000"/>
                    <w:right w:val="single" w:sz="8" w:space="0" w:color="000000"/>
                  </w:tcBorders>
                  <w:tcMar>
                    <w:top w:w="100" w:type="dxa"/>
                    <w:left w:w="100" w:type="dxa"/>
                    <w:bottom w:w="100" w:type="dxa"/>
                    <w:right w:w="100" w:type="dxa"/>
                  </w:tcMar>
                </w:tcPr>
                <w:p w14:paraId="7820E7E0" w14:textId="77777777" w:rsidR="00490942" w:rsidRDefault="00591633">
                  <w:pPr>
                    <w:spacing w:before="240" w:after="0" w:line="276" w:lineRule="auto"/>
                  </w:pPr>
                  <w:r>
                    <w:t xml:space="preserve"> </w:t>
                  </w:r>
                </w:p>
              </w:tc>
              <w:tc>
                <w:tcPr>
                  <w:tcW w:w="1338" w:type="dxa"/>
                  <w:tcBorders>
                    <w:top w:val="nil"/>
                    <w:left w:val="nil"/>
                    <w:bottom w:val="single" w:sz="8" w:space="0" w:color="000000"/>
                    <w:right w:val="single" w:sz="8" w:space="0" w:color="000000"/>
                  </w:tcBorders>
                  <w:tcMar>
                    <w:top w:w="100" w:type="dxa"/>
                    <w:left w:w="100" w:type="dxa"/>
                    <w:bottom w:w="100" w:type="dxa"/>
                    <w:right w:w="100" w:type="dxa"/>
                  </w:tcMar>
                </w:tcPr>
                <w:p w14:paraId="216C6D25" w14:textId="77777777" w:rsidR="00490942" w:rsidRDefault="00591633">
                  <w:pPr>
                    <w:spacing w:before="240" w:after="0" w:line="276" w:lineRule="auto"/>
                  </w:pPr>
                  <w:r>
                    <w:t>forest</w:t>
                  </w:r>
                </w:p>
              </w:tc>
              <w:tc>
                <w:tcPr>
                  <w:tcW w:w="1364" w:type="dxa"/>
                  <w:tcBorders>
                    <w:top w:val="nil"/>
                    <w:left w:val="nil"/>
                    <w:bottom w:val="single" w:sz="8" w:space="0" w:color="000000"/>
                    <w:right w:val="single" w:sz="8" w:space="0" w:color="000000"/>
                  </w:tcBorders>
                  <w:tcMar>
                    <w:top w:w="100" w:type="dxa"/>
                    <w:left w:w="100" w:type="dxa"/>
                    <w:bottom w:w="100" w:type="dxa"/>
                    <w:right w:w="100" w:type="dxa"/>
                  </w:tcMar>
                </w:tcPr>
                <w:p w14:paraId="57A3E627" w14:textId="77777777" w:rsidR="00490942" w:rsidRDefault="00591633">
                  <w:pPr>
                    <w:spacing w:before="240" w:after="0" w:line="276" w:lineRule="auto"/>
                  </w:pPr>
                  <w:r>
                    <w:t xml:space="preserve"> </w:t>
                  </w:r>
                </w:p>
              </w:tc>
              <w:tc>
                <w:tcPr>
                  <w:tcW w:w="1444" w:type="dxa"/>
                  <w:tcBorders>
                    <w:top w:val="nil"/>
                    <w:left w:val="nil"/>
                    <w:bottom w:val="single" w:sz="8" w:space="0" w:color="000000"/>
                    <w:right w:val="single" w:sz="8" w:space="0" w:color="000000"/>
                  </w:tcBorders>
                  <w:tcMar>
                    <w:top w:w="100" w:type="dxa"/>
                    <w:left w:w="100" w:type="dxa"/>
                    <w:bottom w:w="100" w:type="dxa"/>
                    <w:right w:w="100" w:type="dxa"/>
                  </w:tcMar>
                </w:tcPr>
                <w:p w14:paraId="45C14B79" w14:textId="77777777" w:rsidR="00490942" w:rsidRDefault="00591633">
                  <w:pPr>
                    <w:spacing w:before="240" w:after="0" w:line="276" w:lineRule="auto"/>
                  </w:pPr>
                  <w:r>
                    <w:t xml:space="preserve"> </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14:paraId="23792A9D" w14:textId="77777777" w:rsidR="00490942" w:rsidRDefault="00591633">
                  <w:pPr>
                    <w:spacing w:before="240" w:after="0" w:line="276" w:lineRule="auto"/>
                  </w:pPr>
                  <w:r>
                    <w:t xml:space="preserve"> </w:t>
                  </w:r>
                </w:p>
              </w:tc>
            </w:tr>
            <w:tr w:rsidR="00490942" w14:paraId="6FC264DE" w14:textId="77777777">
              <w:trPr>
                <w:trHeight w:val="480"/>
              </w:trPr>
              <w:tc>
                <w:tcPr>
                  <w:tcW w:w="1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36FAA9" w14:textId="77777777" w:rsidR="00490942" w:rsidRDefault="00591633">
                  <w:pPr>
                    <w:spacing w:before="240" w:after="0" w:line="276" w:lineRule="auto"/>
                  </w:pPr>
                  <w:r>
                    <w:t>To explain</w:t>
                  </w:r>
                </w:p>
              </w:tc>
              <w:tc>
                <w:tcPr>
                  <w:tcW w:w="1086" w:type="dxa"/>
                  <w:tcBorders>
                    <w:top w:val="nil"/>
                    <w:left w:val="nil"/>
                    <w:bottom w:val="single" w:sz="8" w:space="0" w:color="000000"/>
                    <w:right w:val="single" w:sz="8" w:space="0" w:color="000000"/>
                  </w:tcBorders>
                  <w:tcMar>
                    <w:top w:w="100" w:type="dxa"/>
                    <w:left w:w="100" w:type="dxa"/>
                    <w:bottom w:w="100" w:type="dxa"/>
                    <w:right w:w="100" w:type="dxa"/>
                  </w:tcMar>
                </w:tcPr>
                <w:p w14:paraId="7B3B15DC" w14:textId="77777777" w:rsidR="00490942" w:rsidRDefault="00591633">
                  <w:pPr>
                    <w:spacing w:before="240" w:after="0" w:line="276" w:lineRule="auto"/>
                  </w:pPr>
                  <w:r>
                    <w:t xml:space="preserve"> </w:t>
                  </w:r>
                </w:p>
              </w:tc>
              <w:tc>
                <w:tcPr>
                  <w:tcW w:w="1338" w:type="dxa"/>
                  <w:tcBorders>
                    <w:top w:val="nil"/>
                    <w:left w:val="nil"/>
                    <w:bottom w:val="single" w:sz="8" w:space="0" w:color="000000"/>
                    <w:right w:val="single" w:sz="8" w:space="0" w:color="000000"/>
                  </w:tcBorders>
                  <w:tcMar>
                    <w:top w:w="100" w:type="dxa"/>
                    <w:left w:w="100" w:type="dxa"/>
                    <w:bottom w:w="100" w:type="dxa"/>
                    <w:right w:w="100" w:type="dxa"/>
                  </w:tcMar>
                </w:tcPr>
                <w:p w14:paraId="24C28B7D" w14:textId="77777777" w:rsidR="00490942" w:rsidRDefault="00591633">
                  <w:pPr>
                    <w:spacing w:before="240" w:after="0" w:line="276" w:lineRule="auto"/>
                  </w:pPr>
                  <w:r>
                    <w:t xml:space="preserve"> </w:t>
                  </w:r>
                </w:p>
              </w:tc>
              <w:tc>
                <w:tcPr>
                  <w:tcW w:w="1364" w:type="dxa"/>
                  <w:tcBorders>
                    <w:top w:val="nil"/>
                    <w:left w:val="nil"/>
                    <w:bottom w:val="single" w:sz="8" w:space="0" w:color="000000"/>
                    <w:right w:val="single" w:sz="8" w:space="0" w:color="000000"/>
                  </w:tcBorders>
                  <w:tcMar>
                    <w:top w:w="100" w:type="dxa"/>
                    <w:left w:w="100" w:type="dxa"/>
                    <w:bottom w:w="100" w:type="dxa"/>
                    <w:right w:w="100" w:type="dxa"/>
                  </w:tcMar>
                </w:tcPr>
                <w:p w14:paraId="566E09E8" w14:textId="77777777" w:rsidR="00490942" w:rsidRDefault="00591633">
                  <w:pPr>
                    <w:spacing w:before="240" w:after="0" w:line="276" w:lineRule="auto"/>
                  </w:pPr>
                  <w:r>
                    <w:t xml:space="preserve"> </w:t>
                  </w:r>
                </w:p>
              </w:tc>
              <w:tc>
                <w:tcPr>
                  <w:tcW w:w="1444" w:type="dxa"/>
                  <w:tcBorders>
                    <w:top w:val="nil"/>
                    <w:left w:val="nil"/>
                    <w:bottom w:val="single" w:sz="8" w:space="0" w:color="000000"/>
                    <w:right w:val="single" w:sz="8" w:space="0" w:color="000000"/>
                  </w:tcBorders>
                  <w:tcMar>
                    <w:top w:w="100" w:type="dxa"/>
                    <w:left w:w="100" w:type="dxa"/>
                    <w:bottom w:w="100" w:type="dxa"/>
                    <w:right w:w="100" w:type="dxa"/>
                  </w:tcMar>
                </w:tcPr>
                <w:p w14:paraId="567EFEC5" w14:textId="77777777" w:rsidR="00490942" w:rsidRDefault="00591633">
                  <w:pPr>
                    <w:spacing w:before="240" w:after="0" w:line="276" w:lineRule="auto"/>
                  </w:pPr>
                  <w:r>
                    <w:t xml:space="preserve"> </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14:paraId="61009E36" w14:textId="77777777" w:rsidR="00490942" w:rsidRDefault="00591633">
                  <w:pPr>
                    <w:spacing w:before="240" w:after="0" w:line="276" w:lineRule="auto"/>
                  </w:pPr>
                  <w:r>
                    <w:t xml:space="preserve"> </w:t>
                  </w:r>
                </w:p>
              </w:tc>
            </w:tr>
            <w:tr w:rsidR="00490942" w14:paraId="39BAA125" w14:textId="77777777">
              <w:trPr>
                <w:trHeight w:val="480"/>
              </w:trPr>
              <w:tc>
                <w:tcPr>
                  <w:tcW w:w="1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A47E08" w14:textId="77777777" w:rsidR="00490942" w:rsidRDefault="00591633">
                  <w:pPr>
                    <w:spacing w:before="240" w:after="0" w:line="276" w:lineRule="auto"/>
                  </w:pPr>
                  <w:r>
                    <w:t>To hug</w:t>
                  </w:r>
                </w:p>
              </w:tc>
              <w:tc>
                <w:tcPr>
                  <w:tcW w:w="1086" w:type="dxa"/>
                  <w:tcBorders>
                    <w:top w:val="nil"/>
                    <w:left w:val="nil"/>
                    <w:bottom w:val="single" w:sz="8" w:space="0" w:color="000000"/>
                    <w:right w:val="single" w:sz="8" w:space="0" w:color="000000"/>
                  </w:tcBorders>
                  <w:tcMar>
                    <w:top w:w="100" w:type="dxa"/>
                    <w:left w:w="100" w:type="dxa"/>
                    <w:bottom w:w="100" w:type="dxa"/>
                    <w:right w:w="100" w:type="dxa"/>
                  </w:tcMar>
                </w:tcPr>
                <w:p w14:paraId="3483A33E" w14:textId="77777777" w:rsidR="00490942" w:rsidRDefault="00591633">
                  <w:pPr>
                    <w:spacing w:before="240" w:after="0" w:line="276" w:lineRule="auto"/>
                  </w:pPr>
                  <w:r>
                    <w:t xml:space="preserve"> </w:t>
                  </w:r>
                </w:p>
              </w:tc>
              <w:tc>
                <w:tcPr>
                  <w:tcW w:w="1338" w:type="dxa"/>
                  <w:tcBorders>
                    <w:top w:val="nil"/>
                    <w:left w:val="nil"/>
                    <w:bottom w:val="single" w:sz="8" w:space="0" w:color="000000"/>
                    <w:right w:val="single" w:sz="8" w:space="0" w:color="000000"/>
                  </w:tcBorders>
                  <w:tcMar>
                    <w:top w:w="100" w:type="dxa"/>
                    <w:left w:w="100" w:type="dxa"/>
                    <w:bottom w:w="100" w:type="dxa"/>
                    <w:right w:w="100" w:type="dxa"/>
                  </w:tcMar>
                </w:tcPr>
                <w:p w14:paraId="391A4D0D" w14:textId="77777777" w:rsidR="00490942" w:rsidRDefault="00591633">
                  <w:pPr>
                    <w:spacing w:before="240" w:after="0" w:line="276" w:lineRule="auto"/>
                  </w:pPr>
                  <w:r>
                    <w:t xml:space="preserve"> </w:t>
                  </w:r>
                </w:p>
              </w:tc>
              <w:tc>
                <w:tcPr>
                  <w:tcW w:w="1364" w:type="dxa"/>
                  <w:tcBorders>
                    <w:top w:val="nil"/>
                    <w:left w:val="nil"/>
                    <w:bottom w:val="single" w:sz="8" w:space="0" w:color="000000"/>
                    <w:right w:val="single" w:sz="8" w:space="0" w:color="000000"/>
                  </w:tcBorders>
                  <w:tcMar>
                    <w:top w:w="100" w:type="dxa"/>
                    <w:left w:w="100" w:type="dxa"/>
                    <w:bottom w:w="100" w:type="dxa"/>
                    <w:right w:w="100" w:type="dxa"/>
                  </w:tcMar>
                </w:tcPr>
                <w:p w14:paraId="410AC929" w14:textId="77777777" w:rsidR="00490942" w:rsidRDefault="00591633">
                  <w:pPr>
                    <w:spacing w:before="240" w:after="0" w:line="276" w:lineRule="auto"/>
                  </w:pPr>
                  <w:r>
                    <w:t xml:space="preserve"> </w:t>
                  </w:r>
                </w:p>
              </w:tc>
              <w:tc>
                <w:tcPr>
                  <w:tcW w:w="1444" w:type="dxa"/>
                  <w:tcBorders>
                    <w:top w:val="nil"/>
                    <w:left w:val="nil"/>
                    <w:bottom w:val="single" w:sz="8" w:space="0" w:color="000000"/>
                    <w:right w:val="single" w:sz="8" w:space="0" w:color="000000"/>
                  </w:tcBorders>
                  <w:tcMar>
                    <w:top w:w="100" w:type="dxa"/>
                    <w:left w:w="100" w:type="dxa"/>
                    <w:bottom w:w="100" w:type="dxa"/>
                    <w:right w:w="100" w:type="dxa"/>
                  </w:tcMar>
                </w:tcPr>
                <w:p w14:paraId="55D3F0C7" w14:textId="77777777" w:rsidR="00490942" w:rsidRDefault="00591633">
                  <w:pPr>
                    <w:spacing w:before="240" w:after="0" w:line="276" w:lineRule="auto"/>
                  </w:pPr>
                  <w:r>
                    <w:t xml:space="preserve"> </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14:paraId="3EC8D5B0" w14:textId="77777777" w:rsidR="00490942" w:rsidRDefault="00591633">
                  <w:pPr>
                    <w:spacing w:before="240" w:after="0" w:line="276" w:lineRule="auto"/>
                  </w:pPr>
                  <w:r>
                    <w:t xml:space="preserve"> </w:t>
                  </w:r>
                </w:p>
              </w:tc>
            </w:tr>
            <w:tr w:rsidR="00490942" w14:paraId="5AB99310" w14:textId="77777777">
              <w:trPr>
                <w:trHeight w:val="480"/>
              </w:trPr>
              <w:tc>
                <w:tcPr>
                  <w:tcW w:w="1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C4EAF9" w14:textId="77777777" w:rsidR="00490942" w:rsidRDefault="00591633">
                  <w:pPr>
                    <w:spacing w:before="240" w:after="0" w:line="276" w:lineRule="auto"/>
                  </w:pPr>
                  <w:r>
                    <w:t>To decide</w:t>
                  </w:r>
                </w:p>
              </w:tc>
              <w:tc>
                <w:tcPr>
                  <w:tcW w:w="1086" w:type="dxa"/>
                  <w:tcBorders>
                    <w:top w:val="nil"/>
                    <w:left w:val="nil"/>
                    <w:bottom w:val="single" w:sz="8" w:space="0" w:color="000000"/>
                    <w:right w:val="single" w:sz="8" w:space="0" w:color="000000"/>
                  </w:tcBorders>
                  <w:tcMar>
                    <w:top w:w="100" w:type="dxa"/>
                    <w:left w:w="100" w:type="dxa"/>
                    <w:bottom w:w="100" w:type="dxa"/>
                    <w:right w:w="100" w:type="dxa"/>
                  </w:tcMar>
                </w:tcPr>
                <w:p w14:paraId="687726D3" w14:textId="77777777" w:rsidR="00490942" w:rsidRDefault="00591633">
                  <w:pPr>
                    <w:spacing w:before="240" w:after="0" w:line="276" w:lineRule="auto"/>
                  </w:pPr>
                  <w:r>
                    <w:t xml:space="preserve"> </w:t>
                  </w:r>
                </w:p>
              </w:tc>
              <w:tc>
                <w:tcPr>
                  <w:tcW w:w="1338" w:type="dxa"/>
                  <w:tcBorders>
                    <w:top w:val="nil"/>
                    <w:left w:val="nil"/>
                    <w:bottom w:val="single" w:sz="8" w:space="0" w:color="000000"/>
                    <w:right w:val="single" w:sz="8" w:space="0" w:color="000000"/>
                  </w:tcBorders>
                  <w:tcMar>
                    <w:top w:w="100" w:type="dxa"/>
                    <w:left w:w="100" w:type="dxa"/>
                    <w:bottom w:w="100" w:type="dxa"/>
                    <w:right w:w="100" w:type="dxa"/>
                  </w:tcMar>
                </w:tcPr>
                <w:p w14:paraId="3E195AB9" w14:textId="77777777" w:rsidR="00490942" w:rsidRDefault="00591633">
                  <w:pPr>
                    <w:spacing w:before="240" w:after="0" w:line="276" w:lineRule="auto"/>
                  </w:pPr>
                  <w:r>
                    <w:t xml:space="preserve"> </w:t>
                  </w:r>
                </w:p>
              </w:tc>
              <w:tc>
                <w:tcPr>
                  <w:tcW w:w="1364" w:type="dxa"/>
                  <w:tcBorders>
                    <w:top w:val="nil"/>
                    <w:left w:val="nil"/>
                    <w:bottom w:val="single" w:sz="8" w:space="0" w:color="000000"/>
                    <w:right w:val="single" w:sz="8" w:space="0" w:color="000000"/>
                  </w:tcBorders>
                  <w:tcMar>
                    <w:top w:w="100" w:type="dxa"/>
                    <w:left w:w="100" w:type="dxa"/>
                    <w:bottom w:w="100" w:type="dxa"/>
                    <w:right w:w="100" w:type="dxa"/>
                  </w:tcMar>
                </w:tcPr>
                <w:p w14:paraId="6DBA3E86" w14:textId="77777777" w:rsidR="00490942" w:rsidRDefault="00591633">
                  <w:pPr>
                    <w:spacing w:before="240" w:after="0" w:line="276" w:lineRule="auto"/>
                  </w:pPr>
                  <w:r>
                    <w:t xml:space="preserve"> </w:t>
                  </w:r>
                </w:p>
              </w:tc>
              <w:tc>
                <w:tcPr>
                  <w:tcW w:w="1444" w:type="dxa"/>
                  <w:tcBorders>
                    <w:top w:val="nil"/>
                    <w:left w:val="nil"/>
                    <w:bottom w:val="single" w:sz="8" w:space="0" w:color="000000"/>
                    <w:right w:val="single" w:sz="8" w:space="0" w:color="000000"/>
                  </w:tcBorders>
                  <w:tcMar>
                    <w:top w:w="100" w:type="dxa"/>
                    <w:left w:w="100" w:type="dxa"/>
                    <w:bottom w:w="100" w:type="dxa"/>
                    <w:right w:w="100" w:type="dxa"/>
                  </w:tcMar>
                </w:tcPr>
                <w:p w14:paraId="1CFD9A49" w14:textId="77777777" w:rsidR="00490942" w:rsidRDefault="00591633">
                  <w:pPr>
                    <w:spacing w:before="240" w:after="0" w:line="276" w:lineRule="auto"/>
                  </w:pPr>
                  <w:r>
                    <w:t xml:space="preserve"> </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14:paraId="4814A2E2" w14:textId="77777777" w:rsidR="00490942" w:rsidRDefault="00591633">
                  <w:pPr>
                    <w:spacing w:before="240" w:after="0" w:line="276" w:lineRule="auto"/>
                  </w:pPr>
                  <w:r>
                    <w:t xml:space="preserve"> </w:t>
                  </w:r>
                </w:p>
              </w:tc>
            </w:tr>
            <w:tr w:rsidR="00490942" w14:paraId="069DA707" w14:textId="77777777">
              <w:trPr>
                <w:trHeight w:val="480"/>
              </w:trPr>
              <w:tc>
                <w:tcPr>
                  <w:tcW w:w="11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4BBA49" w14:textId="77777777" w:rsidR="00490942" w:rsidRDefault="00591633">
                  <w:pPr>
                    <w:spacing w:before="240" w:after="0" w:line="276" w:lineRule="auto"/>
                  </w:pPr>
                  <w:r>
                    <w:t>To join in</w:t>
                  </w:r>
                </w:p>
              </w:tc>
              <w:tc>
                <w:tcPr>
                  <w:tcW w:w="1086" w:type="dxa"/>
                  <w:tcBorders>
                    <w:top w:val="nil"/>
                    <w:left w:val="nil"/>
                    <w:bottom w:val="single" w:sz="8" w:space="0" w:color="000000"/>
                    <w:right w:val="single" w:sz="8" w:space="0" w:color="000000"/>
                  </w:tcBorders>
                  <w:tcMar>
                    <w:top w:w="100" w:type="dxa"/>
                    <w:left w:w="100" w:type="dxa"/>
                    <w:bottom w:w="100" w:type="dxa"/>
                    <w:right w:w="100" w:type="dxa"/>
                  </w:tcMar>
                </w:tcPr>
                <w:p w14:paraId="20364475" w14:textId="77777777" w:rsidR="00490942" w:rsidRDefault="00591633">
                  <w:pPr>
                    <w:spacing w:before="240" w:after="0" w:line="276" w:lineRule="auto"/>
                  </w:pPr>
                  <w:r>
                    <w:t xml:space="preserve"> </w:t>
                  </w:r>
                </w:p>
              </w:tc>
              <w:tc>
                <w:tcPr>
                  <w:tcW w:w="1338" w:type="dxa"/>
                  <w:tcBorders>
                    <w:top w:val="nil"/>
                    <w:left w:val="nil"/>
                    <w:bottom w:val="single" w:sz="8" w:space="0" w:color="000000"/>
                    <w:right w:val="single" w:sz="8" w:space="0" w:color="000000"/>
                  </w:tcBorders>
                  <w:tcMar>
                    <w:top w:w="100" w:type="dxa"/>
                    <w:left w:w="100" w:type="dxa"/>
                    <w:bottom w:w="100" w:type="dxa"/>
                    <w:right w:w="100" w:type="dxa"/>
                  </w:tcMar>
                </w:tcPr>
                <w:p w14:paraId="5CED1059" w14:textId="77777777" w:rsidR="00490942" w:rsidRDefault="00591633">
                  <w:pPr>
                    <w:spacing w:before="240" w:after="0" w:line="276" w:lineRule="auto"/>
                  </w:pPr>
                  <w:r>
                    <w:t xml:space="preserve"> </w:t>
                  </w:r>
                </w:p>
              </w:tc>
              <w:tc>
                <w:tcPr>
                  <w:tcW w:w="1364" w:type="dxa"/>
                  <w:tcBorders>
                    <w:top w:val="nil"/>
                    <w:left w:val="nil"/>
                    <w:bottom w:val="single" w:sz="8" w:space="0" w:color="000000"/>
                    <w:right w:val="single" w:sz="8" w:space="0" w:color="000000"/>
                  </w:tcBorders>
                  <w:tcMar>
                    <w:top w:w="100" w:type="dxa"/>
                    <w:left w:w="100" w:type="dxa"/>
                    <w:bottom w:w="100" w:type="dxa"/>
                    <w:right w:w="100" w:type="dxa"/>
                  </w:tcMar>
                </w:tcPr>
                <w:p w14:paraId="0D9909FD" w14:textId="77777777" w:rsidR="00490942" w:rsidRDefault="00591633">
                  <w:pPr>
                    <w:spacing w:before="240" w:after="0" w:line="276" w:lineRule="auto"/>
                  </w:pPr>
                  <w:r>
                    <w:t xml:space="preserve"> </w:t>
                  </w:r>
                </w:p>
              </w:tc>
              <w:tc>
                <w:tcPr>
                  <w:tcW w:w="1444" w:type="dxa"/>
                  <w:tcBorders>
                    <w:top w:val="nil"/>
                    <w:left w:val="nil"/>
                    <w:bottom w:val="single" w:sz="8" w:space="0" w:color="000000"/>
                    <w:right w:val="single" w:sz="8" w:space="0" w:color="000000"/>
                  </w:tcBorders>
                  <w:tcMar>
                    <w:top w:w="100" w:type="dxa"/>
                    <w:left w:w="100" w:type="dxa"/>
                    <w:bottom w:w="100" w:type="dxa"/>
                    <w:right w:w="100" w:type="dxa"/>
                  </w:tcMar>
                </w:tcPr>
                <w:p w14:paraId="4320F8B7" w14:textId="77777777" w:rsidR="00490942" w:rsidRDefault="00591633">
                  <w:pPr>
                    <w:spacing w:before="240" w:after="0" w:line="276" w:lineRule="auto"/>
                  </w:pPr>
                  <w:r>
                    <w:t xml:space="preserve"> </w:t>
                  </w:r>
                </w:p>
              </w:tc>
              <w:tc>
                <w:tcPr>
                  <w:tcW w:w="1430" w:type="dxa"/>
                  <w:tcBorders>
                    <w:top w:val="nil"/>
                    <w:left w:val="nil"/>
                    <w:bottom w:val="single" w:sz="8" w:space="0" w:color="000000"/>
                    <w:right w:val="single" w:sz="8" w:space="0" w:color="000000"/>
                  </w:tcBorders>
                  <w:tcMar>
                    <w:top w:w="100" w:type="dxa"/>
                    <w:left w:w="100" w:type="dxa"/>
                    <w:bottom w:w="100" w:type="dxa"/>
                    <w:right w:w="100" w:type="dxa"/>
                  </w:tcMar>
                </w:tcPr>
                <w:p w14:paraId="62F25B19" w14:textId="77777777" w:rsidR="00490942" w:rsidRDefault="00591633">
                  <w:pPr>
                    <w:spacing w:before="240" w:after="0" w:line="276" w:lineRule="auto"/>
                  </w:pPr>
                  <w:r>
                    <w:t xml:space="preserve"> </w:t>
                  </w:r>
                </w:p>
              </w:tc>
            </w:tr>
          </w:tbl>
          <w:p w14:paraId="6DD46839" w14:textId="1BB080B1" w:rsidR="00490942" w:rsidRDefault="00591633">
            <w:pPr>
              <w:spacing w:before="240" w:after="240"/>
            </w:pPr>
            <w:r>
              <w:t xml:space="preserve"> </w:t>
            </w:r>
            <w:r w:rsidR="00586C1C">
              <w:t xml:space="preserve">De kan under læsningen selv samle flere ord op. </w:t>
            </w:r>
          </w:p>
          <w:p w14:paraId="08AF4FEA" w14:textId="77777777" w:rsidR="00490942" w:rsidRDefault="00591633">
            <w:pPr>
              <w:numPr>
                <w:ilvl w:val="0"/>
                <w:numId w:val="1"/>
              </w:numPr>
              <w:spacing w:before="240"/>
            </w:pPr>
            <w:r>
              <w:t>Del bøgerne ud til eleverne.</w:t>
            </w:r>
          </w:p>
          <w:p w14:paraId="48998B90" w14:textId="77777777" w:rsidR="00490942" w:rsidRDefault="00591633">
            <w:pPr>
              <w:numPr>
                <w:ilvl w:val="0"/>
                <w:numId w:val="1"/>
              </w:numPr>
            </w:pPr>
            <w:r>
              <w:t>Lad dem læse højt for hinanden i par. Under læsningen kan de tilføje ord til skemaet under de forskellige ordklasser og oversætte dem.</w:t>
            </w:r>
          </w:p>
          <w:p w14:paraId="458BFF0F" w14:textId="77777777" w:rsidR="00490942" w:rsidRDefault="00591633">
            <w:pPr>
              <w:numPr>
                <w:ilvl w:val="0"/>
                <w:numId w:val="1"/>
              </w:numPr>
              <w:spacing w:after="240"/>
            </w:pPr>
            <w:r>
              <w:t>Når de har øvet sig i par, kan de læse en ekstra gang eventuelt i grupper.</w:t>
            </w:r>
          </w:p>
          <w:p w14:paraId="26C4C3EF" w14:textId="77777777" w:rsidR="00490942" w:rsidRDefault="00490942">
            <w:pPr>
              <w:spacing w:before="240" w:after="240"/>
              <w:rPr>
                <w:b/>
              </w:rPr>
            </w:pPr>
          </w:p>
          <w:p w14:paraId="659D675D" w14:textId="77777777" w:rsidR="00490942" w:rsidRDefault="00490942">
            <w:pPr>
              <w:spacing w:before="240" w:after="240"/>
              <w:rPr>
                <w:b/>
              </w:rPr>
            </w:pPr>
          </w:p>
          <w:p w14:paraId="629335D2" w14:textId="77777777" w:rsidR="00490942" w:rsidRDefault="00490942">
            <w:pPr>
              <w:spacing w:before="240" w:after="240"/>
              <w:rPr>
                <w:b/>
              </w:rPr>
            </w:pPr>
          </w:p>
          <w:p w14:paraId="4484ADBA" w14:textId="77777777" w:rsidR="00490942" w:rsidRDefault="00490942">
            <w:pPr>
              <w:spacing w:before="240" w:after="240"/>
              <w:rPr>
                <w:b/>
              </w:rPr>
            </w:pPr>
          </w:p>
          <w:p w14:paraId="31099CC0" w14:textId="77777777" w:rsidR="00490942" w:rsidRDefault="00490942">
            <w:pPr>
              <w:spacing w:before="240" w:after="240"/>
              <w:rPr>
                <w:b/>
              </w:rPr>
            </w:pPr>
          </w:p>
          <w:p w14:paraId="58CF45F8" w14:textId="77777777" w:rsidR="00490942" w:rsidRDefault="00490942">
            <w:pPr>
              <w:spacing w:before="240" w:after="240"/>
              <w:rPr>
                <w:b/>
              </w:rPr>
            </w:pPr>
          </w:p>
          <w:p w14:paraId="31DC4DF4" w14:textId="77777777" w:rsidR="00490942" w:rsidRDefault="00591633">
            <w:pPr>
              <w:spacing w:before="240" w:after="240"/>
              <w:rPr>
                <w:b/>
              </w:rPr>
            </w:pPr>
            <w:r>
              <w:rPr>
                <w:b/>
              </w:rPr>
              <w:t>After reading</w:t>
            </w:r>
          </w:p>
          <w:p w14:paraId="6BA764AD" w14:textId="77777777" w:rsidR="00490942" w:rsidRDefault="00591633">
            <w:pPr>
              <w:spacing w:before="240" w:after="240"/>
            </w:pPr>
            <w:r>
              <w:t>Lav en ”Quiz, quiz, trade” på forståelse af teksten. Hvis der er mere end 20 elever i klassen, må nogle af spørgsmålene gå igen eller der må findes på flere.</w:t>
            </w:r>
          </w:p>
          <w:tbl>
            <w:tblPr>
              <w:tblStyle w:val="a1"/>
              <w:tblW w:w="78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68"/>
              <w:gridCol w:w="3962"/>
            </w:tblGrid>
            <w:tr w:rsidR="00490942" w14:paraId="7E01343F" w14:textId="77777777" w:rsidTr="00591633">
              <w:trPr>
                <w:trHeight w:val="1716"/>
              </w:trPr>
              <w:tc>
                <w:tcPr>
                  <w:tcW w:w="3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E354A" w14:textId="77777777" w:rsidR="00490942" w:rsidRPr="00591633" w:rsidRDefault="00591633">
                  <w:pPr>
                    <w:spacing w:before="240" w:after="160" w:line="256" w:lineRule="auto"/>
                    <w:rPr>
                      <w:b/>
                      <w:lang w:val="en-US"/>
                    </w:rPr>
                  </w:pPr>
                  <w:r w:rsidRPr="00591633">
                    <w:rPr>
                      <w:b/>
                      <w:lang w:val="en-US"/>
                    </w:rPr>
                    <w:t>Q – What are the name of the two Grannies?</w:t>
                  </w:r>
                </w:p>
                <w:p w14:paraId="74DF15D8" w14:textId="77777777" w:rsidR="00490942" w:rsidRPr="00591633" w:rsidRDefault="00591633">
                  <w:pPr>
                    <w:spacing w:before="240" w:after="160" w:line="256" w:lineRule="auto"/>
                    <w:rPr>
                      <w:b/>
                      <w:lang w:val="en-US"/>
                    </w:rPr>
                  </w:pPr>
                  <w:r w:rsidRPr="00591633">
                    <w:rPr>
                      <w:b/>
                      <w:lang w:val="en-US"/>
                    </w:rPr>
                    <w:t>A – Granny Vero and Granny Rose</w:t>
                  </w:r>
                </w:p>
              </w:tc>
              <w:tc>
                <w:tcPr>
                  <w:tcW w:w="39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5607FD" w14:textId="77777777" w:rsidR="00490942" w:rsidRPr="00591633" w:rsidRDefault="00591633">
                  <w:pPr>
                    <w:spacing w:before="240" w:after="160" w:line="256" w:lineRule="auto"/>
                    <w:rPr>
                      <w:b/>
                      <w:lang w:val="en-US"/>
                    </w:rPr>
                  </w:pPr>
                  <w:r w:rsidRPr="00591633">
                    <w:rPr>
                      <w:b/>
                      <w:lang w:val="en-US"/>
                    </w:rPr>
                    <w:t xml:space="preserve">  Q – What is the little girl’s name?</w:t>
                  </w:r>
                </w:p>
                <w:p w14:paraId="59FDF086" w14:textId="1C817D58" w:rsidR="00490942" w:rsidRPr="00591633" w:rsidRDefault="00591633">
                  <w:pPr>
                    <w:spacing w:before="240" w:after="160" w:line="256" w:lineRule="auto"/>
                    <w:rPr>
                      <w:b/>
                      <w:lang w:val="en-US"/>
                    </w:rPr>
                  </w:pPr>
                  <w:r w:rsidRPr="00591633">
                    <w:rPr>
                      <w:b/>
                      <w:lang w:val="en-US"/>
                    </w:rPr>
                    <w:t xml:space="preserve"> </w:t>
                  </w:r>
                  <w:r>
                    <w:rPr>
                      <w:b/>
                    </w:rPr>
                    <w:t>A - Alvina</w:t>
                  </w:r>
                </w:p>
              </w:tc>
            </w:tr>
            <w:tr w:rsidR="00490942" w:rsidRPr="008073D5" w14:paraId="1FB49D05" w14:textId="77777777" w:rsidTr="00591633">
              <w:trPr>
                <w:trHeight w:val="1776"/>
              </w:trPr>
              <w:tc>
                <w:tcPr>
                  <w:tcW w:w="3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3CA897" w14:textId="5624C71E" w:rsidR="00490942" w:rsidRPr="00591633" w:rsidRDefault="00591633">
                  <w:pPr>
                    <w:spacing w:before="240" w:after="160" w:line="256" w:lineRule="auto"/>
                    <w:rPr>
                      <w:b/>
                      <w:lang w:val="en-US"/>
                    </w:rPr>
                  </w:pPr>
                  <w:r w:rsidRPr="00591633">
                    <w:rPr>
                      <w:b/>
                      <w:lang w:val="en-US"/>
                    </w:rPr>
                    <w:t xml:space="preserve"> Q – Where does Granny Rose come from?</w:t>
                  </w:r>
                </w:p>
                <w:p w14:paraId="4C1C9700" w14:textId="77777777" w:rsidR="00490942" w:rsidRPr="00591633" w:rsidRDefault="00591633">
                  <w:pPr>
                    <w:spacing w:before="240" w:after="160" w:line="256" w:lineRule="auto"/>
                    <w:rPr>
                      <w:b/>
                      <w:lang w:val="en-US"/>
                    </w:rPr>
                  </w:pPr>
                  <w:r w:rsidRPr="00591633">
                    <w:rPr>
                      <w:b/>
                      <w:lang w:val="en-US"/>
                    </w:rPr>
                    <w:t>A – Granny Rose comes from Barnsley</w:t>
                  </w:r>
                </w:p>
              </w:tc>
              <w:tc>
                <w:tcPr>
                  <w:tcW w:w="3961" w:type="dxa"/>
                  <w:tcBorders>
                    <w:top w:val="nil"/>
                    <w:left w:val="nil"/>
                    <w:bottom w:val="single" w:sz="8" w:space="0" w:color="000000"/>
                    <w:right w:val="single" w:sz="8" w:space="0" w:color="000000"/>
                  </w:tcBorders>
                  <w:tcMar>
                    <w:top w:w="100" w:type="dxa"/>
                    <w:left w:w="100" w:type="dxa"/>
                    <w:bottom w:w="100" w:type="dxa"/>
                    <w:right w:w="100" w:type="dxa"/>
                  </w:tcMar>
                </w:tcPr>
                <w:p w14:paraId="5E0CAD00" w14:textId="5BF7BD83" w:rsidR="00490942" w:rsidRPr="00591633" w:rsidRDefault="00591633">
                  <w:pPr>
                    <w:spacing w:before="240" w:after="160" w:line="256" w:lineRule="auto"/>
                    <w:rPr>
                      <w:b/>
                      <w:lang w:val="en-US"/>
                    </w:rPr>
                  </w:pPr>
                  <w:r w:rsidRPr="00591633">
                    <w:rPr>
                      <w:b/>
                      <w:lang w:val="en-US"/>
                    </w:rPr>
                    <w:t>Q – Where does Granny Vero come from?</w:t>
                  </w:r>
                </w:p>
                <w:p w14:paraId="2755C007" w14:textId="77777777" w:rsidR="00490942" w:rsidRPr="00591633" w:rsidRDefault="00591633">
                  <w:pPr>
                    <w:spacing w:before="240" w:after="160" w:line="256" w:lineRule="auto"/>
                    <w:rPr>
                      <w:b/>
                      <w:lang w:val="en-US"/>
                    </w:rPr>
                  </w:pPr>
                  <w:r w:rsidRPr="00591633">
                    <w:rPr>
                      <w:b/>
                      <w:lang w:val="en-US"/>
                    </w:rPr>
                    <w:t xml:space="preserve"> A – Granny Vero comes from Trinidad</w:t>
                  </w:r>
                </w:p>
              </w:tc>
            </w:tr>
            <w:tr w:rsidR="00490942" w:rsidRPr="008073D5" w14:paraId="00774A6E" w14:textId="77777777" w:rsidTr="00591633">
              <w:trPr>
                <w:trHeight w:val="1799"/>
              </w:trPr>
              <w:tc>
                <w:tcPr>
                  <w:tcW w:w="3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F87F70" w14:textId="77777777" w:rsidR="00490942" w:rsidRPr="00591633" w:rsidRDefault="00591633">
                  <w:pPr>
                    <w:spacing w:before="240" w:after="160" w:line="256" w:lineRule="auto"/>
                    <w:rPr>
                      <w:b/>
                      <w:lang w:val="en-US"/>
                    </w:rPr>
                  </w:pPr>
                  <w:r w:rsidRPr="00591633">
                    <w:rPr>
                      <w:b/>
                      <w:lang w:val="en-US"/>
                    </w:rPr>
                    <w:t xml:space="preserve"> Q – What did Granny Vero do when she was a girl?</w:t>
                  </w:r>
                </w:p>
                <w:p w14:paraId="4E3DD57C" w14:textId="3D4055F9" w:rsidR="00591633" w:rsidRPr="00591633" w:rsidRDefault="00591633" w:rsidP="00591633">
                  <w:pPr>
                    <w:spacing w:before="240" w:after="160" w:line="256" w:lineRule="auto"/>
                    <w:rPr>
                      <w:b/>
                      <w:lang w:val="en-US"/>
                    </w:rPr>
                  </w:pPr>
                  <w:r w:rsidRPr="00591633">
                    <w:rPr>
                      <w:b/>
                      <w:lang w:val="en-US"/>
                    </w:rPr>
                    <w:t>A – Swam in the sea</w:t>
                  </w:r>
                </w:p>
              </w:tc>
              <w:tc>
                <w:tcPr>
                  <w:tcW w:w="3961" w:type="dxa"/>
                  <w:tcBorders>
                    <w:top w:val="nil"/>
                    <w:left w:val="nil"/>
                    <w:bottom w:val="single" w:sz="8" w:space="0" w:color="000000"/>
                    <w:right w:val="single" w:sz="8" w:space="0" w:color="000000"/>
                  </w:tcBorders>
                  <w:tcMar>
                    <w:top w:w="100" w:type="dxa"/>
                    <w:left w:w="100" w:type="dxa"/>
                    <w:bottom w:w="100" w:type="dxa"/>
                    <w:right w:w="100" w:type="dxa"/>
                  </w:tcMar>
                </w:tcPr>
                <w:p w14:paraId="3533E22B" w14:textId="77777777" w:rsidR="00490942" w:rsidRPr="00591633" w:rsidRDefault="00591633">
                  <w:pPr>
                    <w:spacing w:before="240" w:after="160" w:line="256" w:lineRule="auto"/>
                    <w:rPr>
                      <w:b/>
                      <w:lang w:val="en-US"/>
                    </w:rPr>
                  </w:pPr>
                  <w:r w:rsidRPr="00591633">
                    <w:rPr>
                      <w:b/>
                      <w:lang w:val="en-US"/>
                    </w:rPr>
                    <w:t xml:space="preserve"> Q – What did Granny Rose do when she was a girl?</w:t>
                  </w:r>
                </w:p>
                <w:p w14:paraId="22786995" w14:textId="77777777" w:rsidR="00490942" w:rsidRPr="00591633" w:rsidRDefault="00591633">
                  <w:pPr>
                    <w:spacing w:before="240" w:after="160" w:line="256" w:lineRule="auto"/>
                    <w:rPr>
                      <w:b/>
                      <w:lang w:val="en-US"/>
                    </w:rPr>
                  </w:pPr>
                  <w:r w:rsidRPr="00591633">
                    <w:rPr>
                      <w:b/>
                      <w:lang w:val="en-US"/>
                    </w:rPr>
                    <w:t>A – Rode on the donkeys/played on the beach</w:t>
                  </w:r>
                </w:p>
              </w:tc>
            </w:tr>
            <w:tr w:rsidR="00490942" w14:paraId="506D1630" w14:textId="77777777" w:rsidTr="00591633">
              <w:trPr>
                <w:trHeight w:val="1643"/>
              </w:trPr>
              <w:tc>
                <w:tcPr>
                  <w:tcW w:w="3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6F1481" w14:textId="77777777" w:rsidR="00490942" w:rsidRPr="00591633" w:rsidRDefault="00591633">
                  <w:pPr>
                    <w:spacing w:before="240" w:after="160" w:line="256" w:lineRule="auto"/>
                    <w:rPr>
                      <w:b/>
                      <w:lang w:val="en-US"/>
                    </w:rPr>
                  </w:pPr>
                  <w:r w:rsidRPr="00591633">
                    <w:rPr>
                      <w:b/>
                      <w:lang w:val="en-US"/>
                    </w:rPr>
                    <w:t xml:space="preserve"> Q – What was Granny Rose’s favourite music?</w:t>
                  </w:r>
                </w:p>
                <w:p w14:paraId="6F72A20E" w14:textId="77777777" w:rsidR="00490942" w:rsidRDefault="00591633">
                  <w:pPr>
                    <w:spacing w:before="240" w:after="160" w:line="256" w:lineRule="auto"/>
                    <w:rPr>
                      <w:b/>
                    </w:rPr>
                  </w:pPr>
                  <w:r>
                    <w:rPr>
                      <w:b/>
                    </w:rPr>
                    <w:t>A – Brass band music</w:t>
                  </w:r>
                </w:p>
              </w:tc>
              <w:tc>
                <w:tcPr>
                  <w:tcW w:w="3961" w:type="dxa"/>
                  <w:tcBorders>
                    <w:top w:val="nil"/>
                    <w:left w:val="nil"/>
                    <w:bottom w:val="single" w:sz="8" w:space="0" w:color="000000"/>
                    <w:right w:val="single" w:sz="8" w:space="0" w:color="000000"/>
                  </w:tcBorders>
                  <w:tcMar>
                    <w:top w:w="100" w:type="dxa"/>
                    <w:left w:w="100" w:type="dxa"/>
                    <w:bottom w:w="100" w:type="dxa"/>
                    <w:right w:w="100" w:type="dxa"/>
                  </w:tcMar>
                </w:tcPr>
                <w:p w14:paraId="1BBFEEF2" w14:textId="77777777" w:rsidR="00490942" w:rsidRPr="00591633" w:rsidRDefault="00591633">
                  <w:pPr>
                    <w:spacing w:before="240" w:after="160" w:line="256" w:lineRule="auto"/>
                    <w:rPr>
                      <w:b/>
                      <w:lang w:val="en-US"/>
                    </w:rPr>
                  </w:pPr>
                  <w:r w:rsidRPr="00591633">
                    <w:rPr>
                      <w:b/>
                      <w:lang w:val="en-US"/>
                    </w:rPr>
                    <w:t xml:space="preserve"> Q – What was Granny Vero’s favourite music?</w:t>
                  </w:r>
                </w:p>
                <w:p w14:paraId="2D3E7722" w14:textId="77777777" w:rsidR="00490942" w:rsidRDefault="00591633">
                  <w:pPr>
                    <w:spacing w:before="240" w:after="160" w:line="256" w:lineRule="auto"/>
                    <w:rPr>
                      <w:b/>
                    </w:rPr>
                  </w:pPr>
                  <w:r>
                    <w:rPr>
                      <w:b/>
                    </w:rPr>
                    <w:t>A – Calypso and steelpan</w:t>
                  </w:r>
                </w:p>
              </w:tc>
            </w:tr>
            <w:tr w:rsidR="00490942" w14:paraId="118AA209" w14:textId="77777777" w:rsidTr="00591633">
              <w:trPr>
                <w:trHeight w:val="2168"/>
              </w:trPr>
              <w:tc>
                <w:tcPr>
                  <w:tcW w:w="38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F90A2E" w14:textId="77777777" w:rsidR="00490942" w:rsidRPr="00591633" w:rsidRDefault="00591633">
                  <w:pPr>
                    <w:spacing w:before="240" w:after="160" w:line="256" w:lineRule="auto"/>
                    <w:rPr>
                      <w:b/>
                      <w:lang w:val="en-US"/>
                    </w:rPr>
                  </w:pPr>
                  <w:r w:rsidRPr="00591633">
                    <w:rPr>
                      <w:b/>
                      <w:lang w:val="en-US"/>
                    </w:rPr>
                    <w:t xml:space="preserve"> Q  - What food does Granny Rose make?</w:t>
                  </w:r>
                </w:p>
                <w:p w14:paraId="040838EB" w14:textId="77777777" w:rsidR="00490942" w:rsidRPr="00591633" w:rsidRDefault="00591633">
                  <w:pPr>
                    <w:spacing w:before="240" w:after="160" w:line="256" w:lineRule="auto"/>
                    <w:rPr>
                      <w:b/>
                      <w:lang w:val="en-US"/>
                    </w:rPr>
                  </w:pPr>
                  <w:r w:rsidRPr="00591633">
                    <w:rPr>
                      <w:b/>
                      <w:lang w:val="en-US"/>
                    </w:rPr>
                    <w:t>A – Steak and kidney pie with mashed</w:t>
                  </w:r>
                </w:p>
                <w:p w14:paraId="4A7C374F" w14:textId="77777777" w:rsidR="00490942" w:rsidRDefault="00591633">
                  <w:pPr>
                    <w:spacing w:before="240" w:after="160" w:line="256" w:lineRule="auto"/>
                    <w:rPr>
                      <w:b/>
                    </w:rPr>
                  </w:pPr>
                  <w:r w:rsidRPr="00591633">
                    <w:rPr>
                      <w:b/>
                      <w:lang w:val="en-US"/>
                    </w:rPr>
                    <w:t xml:space="preserve">   </w:t>
                  </w:r>
                  <w:r>
                    <w:rPr>
                      <w:b/>
                    </w:rPr>
                    <w:t>potatoes and carrots</w:t>
                  </w:r>
                </w:p>
              </w:tc>
              <w:tc>
                <w:tcPr>
                  <w:tcW w:w="3961" w:type="dxa"/>
                  <w:tcBorders>
                    <w:top w:val="nil"/>
                    <w:left w:val="nil"/>
                    <w:bottom w:val="single" w:sz="8" w:space="0" w:color="000000"/>
                    <w:right w:val="single" w:sz="8" w:space="0" w:color="000000"/>
                  </w:tcBorders>
                  <w:tcMar>
                    <w:top w:w="100" w:type="dxa"/>
                    <w:left w:w="100" w:type="dxa"/>
                    <w:bottom w:w="100" w:type="dxa"/>
                    <w:right w:w="100" w:type="dxa"/>
                  </w:tcMar>
                </w:tcPr>
                <w:p w14:paraId="1A62A46C" w14:textId="77777777" w:rsidR="00490942" w:rsidRPr="00591633" w:rsidRDefault="00591633">
                  <w:pPr>
                    <w:spacing w:before="240" w:after="160" w:line="256" w:lineRule="auto"/>
                    <w:rPr>
                      <w:b/>
                      <w:lang w:val="en-US"/>
                    </w:rPr>
                  </w:pPr>
                  <w:r w:rsidRPr="00591633">
                    <w:rPr>
                      <w:b/>
                      <w:lang w:val="en-US"/>
                    </w:rPr>
                    <w:t xml:space="preserve"> Q – What food does Granny Vero make?</w:t>
                  </w:r>
                </w:p>
                <w:p w14:paraId="554A8B17" w14:textId="77777777" w:rsidR="00490942" w:rsidRPr="00591633" w:rsidRDefault="00591633">
                  <w:pPr>
                    <w:spacing w:before="240" w:after="160" w:line="256" w:lineRule="auto"/>
                    <w:rPr>
                      <w:b/>
                      <w:lang w:val="en-US"/>
                    </w:rPr>
                  </w:pPr>
                  <w:r w:rsidRPr="00591633">
                    <w:rPr>
                      <w:b/>
                      <w:lang w:val="en-US"/>
                    </w:rPr>
                    <w:t>A – Rice and peas with chicken and</w:t>
                  </w:r>
                </w:p>
                <w:p w14:paraId="27C6D29D" w14:textId="77777777" w:rsidR="00490942" w:rsidRDefault="00591633">
                  <w:pPr>
                    <w:spacing w:before="240" w:after="160" w:line="256" w:lineRule="auto"/>
                    <w:rPr>
                      <w:b/>
                    </w:rPr>
                  </w:pPr>
                  <w:r w:rsidRPr="00591633">
                    <w:rPr>
                      <w:b/>
                      <w:lang w:val="en-US"/>
                    </w:rPr>
                    <w:t xml:space="preserve">   </w:t>
                  </w:r>
                  <w:r>
                    <w:rPr>
                      <w:b/>
                    </w:rPr>
                    <w:t>plantains</w:t>
                  </w:r>
                </w:p>
              </w:tc>
            </w:tr>
          </w:tbl>
          <w:p w14:paraId="0E76F450" w14:textId="77777777" w:rsidR="00490942" w:rsidRDefault="00591633">
            <w:pPr>
              <w:spacing w:before="240" w:after="240"/>
            </w:pPr>
            <w:r>
              <w:t xml:space="preserve"> </w:t>
            </w:r>
          </w:p>
          <w:p w14:paraId="048747A8" w14:textId="77777777" w:rsidR="00490942" w:rsidRDefault="00591633">
            <w:pPr>
              <w:spacing w:before="240" w:after="240"/>
            </w:pPr>
            <w:r>
              <w:t xml:space="preserve"> </w:t>
            </w:r>
          </w:p>
          <w:p w14:paraId="54D49A0C" w14:textId="77777777" w:rsidR="00490942" w:rsidRDefault="00591633">
            <w:pPr>
              <w:spacing w:before="240" w:after="240"/>
            </w:pPr>
            <w:r>
              <w:t xml:space="preserve"> </w:t>
            </w:r>
          </w:p>
          <w:p w14:paraId="7B26AA07" w14:textId="77777777" w:rsidR="00490942" w:rsidRDefault="00591633">
            <w:pPr>
              <w:spacing w:before="240" w:after="240"/>
            </w:pPr>
            <w:r>
              <w:t xml:space="preserve"> </w:t>
            </w:r>
          </w:p>
          <w:p w14:paraId="1555CF6C" w14:textId="77777777" w:rsidR="00490942" w:rsidRDefault="00591633">
            <w:pPr>
              <w:spacing w:before="240" w:after="240"/>
            </w:pPr>
            <w:r>
              <w:t xml:space="preserve"> </w:t>
            </w:r>
          </w:p>
          <w:tbl>
            <w:tblPr>
              <w:tblStyle w:val="a2"/>
              <w:tblW w:w="78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08"/>
              <w:gridCol w:w="3922"/>
            </w:tblGrid>
            <w:tr w:rsidR="00490942" w14:paraId="6A252A5C" w14:textId="77777777" w:rsidTr="00591633">
              <w:trPr>
                <w:trHeight w:val="1839"/>
              </w:trPr>
              <w:tc>
                <w:tcPr>
                  <w:tcW w:w="39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325E6" w14:textId="77777777" w:rsidR="00490942" w:rsidRPr="00591633" w:rsidRDefault="00591633">
                  <w:pPr>
                    <w:spacing w:before="240" w:after="0" w:line="276" w:lineRule="auto"/>
                    <w:rPr>
                      <w:b/>
                      <w:lang w:val="en-US"/>
                    </w:rPr>
                  </w:pPr>
                  <w:r w:rsidRPr="00591633">
                    <w:rPr>
                      <w:b/>
                      <w:lang w:val="en-US"/>
                    </w:rPr>
                    <w:t>Q – What game does Granny Rose want to play?</w:t>
                  </w:r>
                </w:p>
                <w:p w14:paraId="4BD19CDB" w14:textId="77777777" w:rsidR="00490942" w:rsidRDefault="00591633">
                  <w:pPr>
                    <w:spacing w:before="240" w:after="0" w:line="276" w:lineRule="auto"/>
                  </w:pPr>
                  <w:r w:rsidRPr="00591633">
                    <w:rPr>
                      <w:b/>
                      <w:lang w:val="en-US"/>
                    </w:rPr>
                    <w:t xml:space="preserve"> </w:t>
                  </w:r>
                  <w:r>
                    <w:rPr>
                      <w:b/>
                    </w:rPr>
                    <w:t>A  Snakes and Ladders</w:t>
                  </w:r>
                </w:p>
              </w:tc>
              <w:tc>
                <w:tcPr>
                  <w:tcW w:w="39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7B4F28" w14:textId="77777777" w:rsidR="00490942" w:rsidRPr="00591633" w:rsidRDefault="00591633">
                  <w:pPr>
                    <w:spacing w:before="240" w:after="0" w:line="276" w:lineRule="auto"/>
                    <w:rPr>
                      <w:b/>
                      <w:lang w:val="en-US"/>
                    </w:rPr>
                  </w:pPr>
                  <w:r w:rsidRPr="00591633">
                    <w:rPr>
                      <w:b/>
                      <w:lang w:val="en-US"/>
                    </w:rPr>
                    <w:t xml:space="preserve"> Q – What game does Granny Vero want to play?</w:t>
                  </w:r>
                </w:p>
                <w:p w14:paraId="6C9883F3" w14:textId="77777777" w:rsidR="00490942" w:rsidRDefault="00591633">
                  <w:pPr>
                    <w:spacing w:before="240" w:after="0" w:line="276" w:lineRule="auto"/>
                    <w:rPr>
                      <w:b/>
                    </w:rPr>
                  </w:pPr>
                  <w:r w:rsidRPr="00591633">
                    <w:rPr>
                      <w:b/>
                      <w:lang w:val="en-US"/>
                    </w:rPr>
                    <w:t xml:space="preserve"> </w:t>
                  </w:r>
                  <w:r>
                    <w:rPr>
                      <w:b/>
                    </w:rPr>
                    <w:t>A - Dominoes</w:t>
                  </w:r>
                </w:p>
                <w:p w14:paraId="320AF9FD" w14:textId="77777777" w:rsidR="00490942" w:rsidRDefault="00591633">
                  <w:pPr>
                    <w:spacing w:before="240" w:after="0" w:line="276" w:lineRule="auto"/>
                  </w:pPr>
                  <w:r>
                    <w:t xml:space="preserve"> </w:t>
                  </w:r>
                </w:p>
              </w:tc>
            </w:tr>
            <w:tr w:rsidR="00490942" w14:paraId="5FBF63FE" w14:textId="77777777" w:rsidTr="00591633">
              <w:trPr>
                <w:trHeight w:val="1804"/>
              </w:trPr>
              <w:tc>
                <w:tcPr>
                  <w:tcW w:w="3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D70841" w14:textId="77777777" w:rsidR="00490942" w:rsidRPr="00591633" w:rsidRDefault="00591633">
                  <w:pPr>
                    <w:spacing w:before="240" w:after="0" w:line="276" w:lineRule="auto"/>
                    <w:rPr>
                      <w:b/>
                      <w:lang w:val="en-US"/>
                    </w:rPr>
                  </w:pPr>
                  <w:r w:rsidRPr="00591633">
                    <w:rPr>
                      <w:b/>
                      <w:lang w:val="en-US"/>
                    </w:rPr>
                    <w:t xml:space="preserve"> Q – Where does Granny Rose want to visit?</w:t>
                  </w:r>
                </w:p>
                <w:p w14:paraId="0A64709F" w14:textId="77777777" w:rsidR="00490942" w:rsidRDefault="00591633">
                  <w:pPr>
                    <w:spacing w:before="240" w:after="0" w:line="276" w:lineRule="auto"/>
                    <w:rPr>
                      <w:b/>
                    </w:rPr>
                  </w:pPr>
                  <w:r w:rsidRPr="00591633">
                    <w:rPr>
                      <w:b/>
                      <w:lang w:val="en-US"/>
                    </w:rPr>
                    <w:t xml:space="preserve"> </w:t>
                  </w:r>
                  <w:r>
                    <w:rPr>
                      <w:b/>
                    </w:rPr>
                    <w:t>A – The park</w:t>
                  </w:r>
                </w:p>
                <w:p w14:paraId="4A41306B" w14:textId="77777777" w:rsidR="00490942" w:rsidRDefault="00490942">
                  <w:pPr>
                    <w:spacing w:before="240" w:after="0" w:line="276" w:lineRule="auto"/>
                  </w:pPr>
                </w:p>
              </w:tc>
              <w:tc>
                <w:tcPr>
                  <w:tcW w:w="3921" w:type="dxa"/>
                  <w:tcBorders>
                    <w:top w:val="nil"/>
                    <w:left w:val="nil"/>
                    <w:bottom w:val="single" w:sz="8" w:space="0" w:color="000000"/>
                    <w:right w:val="single" w:sz="8" w:space="0" w:color="000000"/>
                  </w:tcBorders>
                  <w:tcMar>
                    <w:top w:w="100" w:type="dxa"/>
                    <w:left w:w="100" w:type="dxa"/>
                    <w:bottom w:w="100" w:type="dxa"/>
                    <w:right w:w="100" w:type="dxa"/>
                  </w:tcMar>
                </w:tcPr>
                <w:p w14:paraId="41EB5C9A" w14:textId="77777777" w:rsidR="00490942" w:rsidRPr="00591633" w:rsidRDefault="00591633">
                  <w:pPr>
                    <w:spacing w:before="240" w:after="0" w:line="276" w:lineRule="auto"/>
                    <w:rPr>
                      <w:b/>
                      <w:lang w:val="en-US"/>
                    </w:rPr>
                  </w:pPr>
                  <w:r w:rsidRPr="00591633">
                    <w:rPr>
                      <w:b/>
                      <w:lang w:val="en-US"/>
                    </w:rPr>
                    <w:t xml:space="preserve"> Q – Where does Granny Vero want to visit?</w:t>
                  </w:r>
                </w:p>
                <w:p w14:paraId="7D4C50B7" w14:textId="77777777" w:rsidR="00490942" w:rsidRDefault="00591633">
                  <w:pPr>
                    <w:spacing w:before="240" w:after="0" w:line="276" w:lineRule="auto"/>
                    <w:rPr>
                      <w:b/>
                    </w:rPr>
                  </w:pPr>
                  <w:r w:rsidRPr="00591633">
                    <w:rPr>
                      <w:b/>
                      <w:lang w:val="en-US"/>
                    </w:rPr>
                    <w:t xml:space="preserve"> </w:t>
                  </w:r>
                  <w:r>
                    <w:rPr>
                      <w:b/>
                    </w:rPr>
                    <w:t>A – The zoo</w:t>
                  </w:r>
                </w:p>
                <w:p w14:paraId="73C17556" w14:textId="77777777" w:rsidR="00490942" w:rsidRDefault="00591633">
                  <w:pPr>
                    <w:spacing w:before="240" w:after="0" w:line="276" w:lineRule="auto"/>
                  </w:pPr>
                  <w:r>
                    <w:t xml:space="preserve"> </w:t>
                  </w:r>
                </w:p>
              </w:tc>
            </w:tr>
            <w:tr w:rsidR="00490942" w14:paraId="78594B5F" w14:textId="77777777">
              <w:trPr>
                <w:trHeight w:val="2100"/>
              </w:trPr>
              <w:tc>
                <w:tcPr>
                  <w:tcW w:w="3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BFBF0" w14:textId="77777777" w:rsidR="00490942" w:rsidRPr="00591633" w:rsidRDefault="00591633">
                  <w:pPr>
                    <w:spacing w:before="240" w:after="0" w:line="276" w:lineRule="auto"/>
                    <w:rPr>
                      <w:b/>
                      <w:lang w:val="en-US"/>
                    </w:rPr>
                  </w:pPr>
                  <w:r w:rsidRPr="00591633">
                    <w:rPr>
                      <w:b/>
                      <w:lang w:val="en-US"/>
                    </w:rPr>
                    <w:t>Q – What story does Granny Rose want to read?</w:t>
                  </w:r>
                </w:p>
                <w:p w14:paraId="37D5CA80" w14:textId="7B642024" w:rsidR="00490942" w:rsidRPr="00A87282" w:rsidRDefault="00591633">
                  <w:pPr>
                    <w:spacing w:before="240" w:after="0" w:line="276" w:lineRule="auto"/>
                    <w:rPr>
                      <w:b/>
                      <w:lang w:val="en-US"/>
                    </w:rPr>
                  </w:pPr>
                  <w:r w:rsidRPr="00591633">
                    <w:rPr>
                      <w:b/>
                      <w:lang w:val="en-US"/>
                    </w:rPr>
                    <w:t xml:space="preserve"> </w:t>
                  </w:r>
                  <w:r w:rsidRPr="00A87282">
                    <w:rPr>
                      <w:b/>
                      <w:lang w:val="en-US"/>
                    </w:rPr>
                    <w:t>A – Jack and the Beanstalk</w:t>
                  </w:r>
                </w:p>
              </w:tc>
              <w:tc>
                <w:tcPr>
                  <w:tcW w:w="3921" w:type="dxa"/>
                  <w:tcBorders>
                    <w:top w:val="nil"/>
                    <w:left w:val="nil"/>
                    <w:bottom w:val="single" w:sz="8" w:space="0" w:color="000000"/>
                    <w:right w:val="single" w:sz="8" w:space="0" w:color="000000"/>
                  </w:tcBorders>
                  <w:tcMar>
                    <w:top w:w="100" w:type="dxa"/>
                    <w:left w:w="100" w:type="dxa"/>
                    <w:bottom w:w="100" w:type="dxa"/>
                    <w:right w:w="100" w:type="dxa"/>
                  </w:tcMar>
                </w:tcPr>
                <w:p w14:paraId="1FC671C2" w14:textId="77777777" w:rsidR="00490942" w:rsidRPr="00591633" w:rsidRDefault="00591633">
                  <w:pPr>
                    <w:spacing w:before="240" w:after="0" w:line="276" w:lineRule="auto"/>
                    <w:rPr>
                      <w:b/>
                      <w:lang w:val="en-US"/>
                    </w:rPr>
                  </w:pPr>
                  <w:r w:rsidRPr="00591633">
                    <w:rPr>
                      <w:b/>
                      <w:lang w:val="en-US"/>
                    </w:rPr>
                    <w:t xml:space="preserve"> Q – What story does Granny Vero want to read?</w:t>
                  </w:r>
                </w:p>
                <w:p w14:paraId="1B06F07A" w14:textId="77777777" w:rsidR="00490942" w:rsidRDefault="00591633">
                  <w:pPr>
                    <w:spacing w:before="240" w:after="0" w:line="276" w:lineRule="auto"/>
                    <w:rPr>
                      <w:b/>
                    </w:rPr>
                  </w:pPr>
                  <w:r w:rsidRPr="00591633">
                    <w:rPr>
                      <w:b/>
                      <w:lang w:val="en-US"/>
                    </w:rPr>
                    <w:t xml:space="preserve"> </w:t>
                  </w:r>
                  <w:r>
                    <w:rPr>
                      <w:b/>
                    </w:rPr>
                    <w:t>A – Anansi story</w:t>
                  </w:r>
                </w:p>
                <w:p w14:paraId="7444395B" w14:textId="77777777" w:rsidR="00490942" w:rsidRDefault="00591633">
                  <w:pPr>
                    <w:spacing w:before="240" w:after="0" w:line="276" w:lineRule="auto"/>
                  </w:pPr>
                  <w:r>
                    <w:t xml:space="preserve"> </w:t>
                  </w:r>
                </w:p>
              </w:tc>
            </w:tr>
            <w:tr w:rsidR="00490942" w14:paraId="7CF3EC30" w14:textId="77777777">
              <w:trPr>
                <w:trHeight w:val="2100"/>
              </w:trPr>
              <w:tc>
                <w:tcPr>
                  <w:tcW w:w="3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AD6A55" w14:textId="77777777" w:rsidR="00490942" w:rsidRPr="00591633" w:rsidRDefault="00591633">
                  <w:pPr>
                    <w:spacing w:before="240" w:after="0" w:line="276" w:lineRule="auto"/>
                    <w:rPr>
                      <w:b/>
                      <w:lang w:val="en-US"/>
                    </w:rPr>
                  </w:pPr>
                  <w:r w:rsidRPr="00591633">
                    <w:rPr>
                      <w:b/>
                      <w:lang w:val="en-US"/>
                    </w:rPr>
                    <w:t xml:space="preserve"> Q – What dessert does Granny Rose make?</w:t>
                  </w:r>
                </w:p>
                <w:p w14:paraId="5BD50B3B" w14:textId="77777777" w:rsidR="00490942" w:rsidRDefault="00591633">
                  <w:pPr>
                    <w:spacing w:before="240" w:after="0" w:line="276" w:lineRule="auto"/>
                    <w:rPr>
                      <w:b/>
                    </w:rPr>
                  </w:pPr>
                  <w:r>
                    <w:rPr>
                      <w:b/>
                    </w:rPr>
                    <w:t>A – Apple pie</w:t>
                  </w:r>
                </w:p>
                <w:p w14:paraId="171CB3CC" w14:textId="77777777" w:rsidR="00490942" w:rsidRDefault="00591633">
                  <w:pPr>
                    <w:spacing w:before="240" w:after="0" w:line="276" w:lineRule="auto"/>
                  </w:pPr>
                  <w:r>
                    <w:t xml:space="preserve"> </w:t>
                  </w:r>
                </w:p>
              </w:tc>
              <w:tc>
                <w:tcPr>
                  <w:tcW w:w="3921" w:type="dxa"/>
                  <w:tcBorders>
                    <w:top w:val="nil"/>
                    <w:left w:val="nil"/>
                    <w:bottom w:val="single" w:sz="8" w:space="0" w:color="000000"/>
                    <w:right w:val="single" w:sz="8" w:space="0" w:color="000000"/>
                  </w:tcBorders>
                  <w:tcMar>
                    <w:top w:w="100" w:type="dxa"/>
                    <w:left w:w="100" w:type="dxa"/>
                    <w:bottom w:w="100" w:type="dxa"/>
                    <w:right w:w="100" w:type="dxa"/>
                  </w:tcMar>
                </w:tcPr>
                <w:p w14:paraId="432A5906" w14:textId="77777777" w:rsidR="00490942" w:rsidRPr="00591633" w:rsidRDefault="00591633">
                  <w:pPr>
                    <w:spacing w:before="240" w:after="0" w:line="276" w:lineRule="auto"/>
                    <w:rPr>
                      <w:b/>
                      <w:lang w:val="en-US"/>
                    </w:rPr>
                  </w:pPr>
                  <w:r w:rsidRPr="00591633">
                    <w:rPr>
                      <w:b/>
                      <w:lang w:val="en-US"/>
                    </w:rPr>
                    <w:t xml:space="preserve"> Q – What dessert does Granny Vero make?</w:t>
                  </w:r>
                </w:p>
                <w:p w14:paraId="4AA612B2" w14:textId="77777777" w:rsidR="00490942" w:rsidRDefault="00591633">
                  <w:pPr>
                    <w:spacing w:before="240" w:after="0" w:line="276" w:lineRule="auto"/>
                    <w:rPr>
                      <w:b/>
                    </w:rPr>
                  </w:pPr>
                  <w:r>
                    <w:rPr>
                      <w:b/>
                    </w:rPr>
                    <w:t>A – Mango flan</w:t>
                  </w:r>
                </w:p>
                <w:p w14:paraId="6028167F" w14:textId="77777777" w:rsidR="00490942" w:rsidRDefault="00591633">
                  <w:pPr>
                    <w:spacing w:before="240" w:after="0" w:line="276" w:lineRule="auto"/>
                  </w:pPr>
                  <w:r>
                    <w:t xml:space="preserve"> </w:t>
                  </w:r>
                </w:p>
              </w:tc>
            </w:tr>
            <w:tr w:rsidR="00490942" w14:paraId="7671105C" w14:textId="77777777">
              <w:trPr>
                <w:trHeight w:val="2240"/>
              </w:trPr>
              <w:tc>
                <w:tcPr>
                  <w:tcW w:w="39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8D66A" w14:textId="77777777" w:rsidR="00490942" w:rsidRPr="00591633" w:rsidRDefault="00591633">
                  <w:pPr>
                    <w:spacing w:before="240" w:after="0" w:line="276" w:lineRule="auto"/>
                    <w:rPr>
                      <w:b/>
                      <w:lang w:val="en-US"/>
                    </w:rPr>
                  </w:pPr>
                  <w:r w:rsidRPr="00591633">
                    <w:rPr>
                      <w:b/>
                      <w:lang w:val="en-US"/>
                    </w:rPr>
                    <w:t xml:space="preserve"> Q - Why do Alvina’s parents go on holiday?</w:t>
                  </w:r>
                </w:p>
                <w:p w14:paraId="3206666B" w14:textId="77777777" w:rsidR="00490942" w:rsidRPr="00591633" w:rsidRDefault="00591633">
                  <w:pPr>
                    <w:spacing w:before="240" w:after="0" w:line="276" w:lineRule="auto"/>
                    <w:rPr>
                      <w:b/>
                      <w:lang w:val="en-US"/>
                    </w:rPr>
                  </w:pPr>
                  <w:r w:rsidRPr="00591633">
                    <w:rPr>
                      <w:b/>
                      <w:lang w:val="en-US"/>
                    </w:rPr>
                    <w:t>A – It is their wedding anniversary</w:t>
                  </w:r>
                </w:p>
                <w:p w14:paraId="3A93DC68" w14:textId="77777777" w:rsidR="00490942" w:rsidRPr="00591633" w:rsidRDefault="00591633">
                  <w:pPr>
                    <w:spacing w:before="240" w:after="0" w:line="276" w:lineRule="auto"/>
                    <w:rPr>
                      <w:lang w:val="en-US"/>
                    </w:rPr>
                  </w:pPr>
                  <w:r w:rsidRPr="00591633">
                    <w:rPr>
                      <w:lang w:val="en-US"/>
                    </w:rPr>
                    <w:t xml:space="preserve"> </w:t>
                  </w:r>
                </w:p>
              </w:tc>
              <w:tc>
                <w:tcPr>
                  <w:tcW w:w="3921" w:type="dxa"/>
                  <w:tcBorders>
                    <w:top w:val="nil"/>
                    <w:left w:val="nil"/>
                    <w:bottom w:val="single" w:sz="8" w:space="0" w:color="000000"/>
                    <w:right w:val="single" w:sz="8" w:space="0" w:color="000000"/>
                  </w:tcBorders>
                  <w:tcMar>
                    <w:top w:w="100" w:type="dxa"/>
                    <w:left w:w="100" w:type="dxa"/>
                    <w:bottom w:w="100" w:type="dxa"/>
                    <w:right w:w="100" w:type="dxa"/>
                  </w:tcMar>
                </w:tcPr>
                <w:p w14:paraId="557B4AD6" w14:textId="77777777" w:rsidR="00490942" w:rsidRPr="00591633" w:rsidRDefault="00591633">
                  <w:pPr>
                    <w:spacing w:before="240" w:after="0" w:line="276" w:lineRule="auto"/>
                    <w:rPr>
                      <w:b/>
                      <w:lang w:val="en-US"/>
                    </w:rPr>
                  </w:pPr>
                  <w:r w:rsidRPr="00591633">
                    <w:rPr>
                      <w:b/>
                      <w:lang w:val="en-US"/>
                    </w:rPr>
                    <w:t xml:space="preserve"> Q – What is the word for ’wedding anniversary’ in Danish?</w:t>
                  </w:r>
                </w:p>
                <w:p w14:paraId="75F2D166" w14:textId="77777777" w:rsidR="00490942" w:rsidRDefault="00591633">
                  <w:pPr>
                    <w:spacing w:before="240" w:after="0" w:line="276" w:lineRule="auto"/>
                    <w:rPr>
                      <w:b/>
                    </w:rPr>
                  </w:pPr>
                  <w:r w:rsidRPr="00591633">
                    <w:rPr>
                      <w:b/>
                      <w:lang w:val="en-US"/>
                    </w:rPr>
                    <w:t xml:space="preserve"> </w:t>
                  </w:r>
                  <w:r>
                    <w:rPr>
                      <w:b/>
                    </w:rPr>
                    <w:t>A – Bryllupsdag</w:t>
                  </w:r>
                </w:p>
                <w:p w14:paraId="7F583834" w14:textId="77777777" w:rsidR="00490942" w:rsidRDefault="00591633">
                  <w:pPr>
                    <w:spacing w:before="240" w:after="0" w:line="276" w:lineRule="auto"/>
                  </w:pPr>
                  <w:r>
                    <w:t xml:space="preserve"> </w:t>
                  </w:r>
                </w:p>
              </w:tc>
            </w:tr>
          </w:tbl>
          <w:p w14:paraId="6A8D81CB" w14:textId="3F521A09" w:rsidR="00490942" w:rsidRDefault="00591633">
            <w:pPr>
              <w:spacing w:before="240" w:after="240"/>
            </w:pPr>
            <w:r>
              <w:t xml:space="preserve"> </w:t>
            </w:r>
            <w:r w:rsidR="00D34741">
              <w:rPr>
                <w:rFonts w:ascii="Arial" w:hAnsi="Arial" w:cs="Arial"/>
                <w:color w:val="000000"/>
                <w:sz w:val="20"/>
                <w:szCs w:val="20"/>
              </w:rPr>
              <w:t>Opgaven er udarbejdet af Sarah Nakel</w:t>
            </w:r>
          </w:p>
          <w:p w14:paraId="51B949FF" w14:textId="77777777" w:rsidR="00490942" w:rsidRDefault="00591633">
            <w:pPr>
              <w:spacing w:before="240" w:after="240"/>
            </w:pPr>
            <w:r>
              <w:t xml:space="preserve"> </w:t>
            </w:r>
          </w:p>
          <w:p w14:paraId="4C58A223" w14:textId="77777777" w:rsidR="00490942" w:rsidRDefault="00591633">
            <w:pPr>
              <w:spacing w:before="240" w:after="240"/>
            </w:pPr>
            <w:r>
              <w:t xml:space="preserve"> </w:t>
            </w:r>
          </w:p>
          <w:p w14:paraId="7F510522" w14:textId="4BC78D87" w:rsidR="00490942" w:rsidRDefault="00591633">
            <w:pPr>
              <w:numPr>
                <w:ilvl w:val="0"/>
                <w:numId w:val="3"/>
              </w:numPr>
              <w:spacing w:before="240"/>
            </w:pPr>
            <w:r>
              <w:t>I par udarbejder eleverne en tabel, hvor</w:t>
            </w:r>
            <w:r w:rsidR="00586C1C">
              <w:t xml:space="preserve">i </w:t>
            </w:r>
            <w:r>
              <w:t>de oplister forskelle og ligheder mellem de to grannies. Alles resultater deles til sidst i klassen.</w:t>
            </w:r>
          </w:p>
          <w:p w14:paraId="623EE32F" w14:textId="77777777" w:rsidR="00490942" w:rsidRPr="00591633" w:rsidRDefault="00591633">
            <w:pPr>
              <w:numPr>
                <w:ilvl w:val="0"/>
                <w:numId w:val="3"/>
              </w:numPr>
              <w:rPr>
                <w:lang w:val="en-US"/>
              </w:rPr>
            </w:pPr>
            <w:r w:rsidRPr="00591633">
              <w:rPr>
                <w:lang w:val="en-US"/>
              </w:rPr>
              <w:t>Hvis man ønsker, at eleverne også skal skrive lidt: Write about your granny (or another important member of your family) and about a time that you had fun with her.</w:t>
            </w:r>
          </w:p>
          <w:p w14:paraId="553E5A66" w14:textId="17AB4215" w:rsidR="00490942" w:rsidRDefault="00591633" w:rsidP="00586C1C">
            <w:pPr>
              <w:numPr>
                <w:ilvl w:val="0"/>
                <w:numId w:val="3"/>
              </w:numPr>
              <w:spacing w:after="240"/>
            </w:pPr>
            <w:r>
              <w:t>Endeligt kan historien læses samlet i klassen igen. Enten af læreren eller af eleverne på skift.</w:t>
            </w:r>
          </w:p>
          <w:p w14:paraId="541EEDEB" w14:textId="77777777" w:rsidR="00490942" w:rsidRDefault="00591633">
            <w:pPr>
              <w:pStyle w:val="Overskrift1"/>
              <w:spacing w:before="240"/>
              <w:outlineLvl w:val="0"/>
              <w:rPr>
                <w:rFonts w:ascii="Calibri" w:eastAsia="Calibri" w:hAnsi="Calibri" w:cs="Calibri"/>
                <w:color w:val="000000"/>
                <w:sz w:val="22"/>
                <w:szCs w:val="22"/>
              </w:rPr>
            </w:pPr>
            <w:r>
              <w:rPr>
                <w:rFonts w:ascii="Calibri" w:eastAsia="Calibri" w:hAnsi="Calibri" w:cs="Calibri"/>
                <w:color w:val="000000"/>
                <w:sz w:val="22"/>
                <w:szCs w:val="22"/>
              </w:rPr>
              <w:t>Supplerende materialer</w:t>
            </w:r>
          </w:p>
          <w:p w14:paraId="419A3BAB" w14:textId="77777777" w:rsidR="00490942" w:rsidRDefault="00591633">
            <w:r>
              <w:t>Dette er titler på CFU, KPs mitcfu.dk. Tjek dit eget CFU for eventuelt alternative titler.</w:t>
            </w:r>
          </w:p>
          <w:p w14:paraId="54EFED28" w14:textId="77777777" w:rsidR="00490942" w:rsidRDefault="00490942"/>
          <w:p w14:paraId="1369EFCD" w14:textId="77777777" w:rsidR="00490942" w:rsidRPr="00586C1C" w:rsidRDefault="00591633">
            <w:pPr>
              <w:rPr>
                <w:b/>
                <w:bCs/>
                <w:lang w:val="en-US"/>
              </w:rPr>
            </w:pPr>
            <w:r w:rsidRPr="00586C1C">
              <w:rPr>
                <w:b/>
                <w:bCs/>
                <w:lang w:val="en-US"/>
              </w:rPr>
              <w:t>Tema: Cultural Clashes/Being Different</w:t>
            </w:r>
          </w:p>
          <w:p w14:paraId="62213DE6" w14:textId="77777777" w:rsidR="00490942" w:rsidRPr="00591633" w:rsidRDefault="00591633">
            <w:pPr>
              <w:rPr>
                <w:lang w:val="en-US"/>
              </w:rPr>
            </w:pPr>
            <w:r w:rsidRPr="00591633">
              <w:rPr>
                <w:lang w:val="en-US"/>
              </w:rPr>
              <w:t>Bøger:</w:t>
            </w:r>
          </w:p>
          <w:p w14:paraId="305083C3" w14:textId="77777777" w:rsidR="00490942" w:rsidRPr="00591633" w:rsidRDefault="00591633">
            <w:pPr>
              <w:rPr>
                <w:lang w:val="en-US"/>
              </w:rPr>
            </w:pPr>
            <w:r w:rsidRPr="00591633">
              <w:rPr>
                <w:lang w:val="en-US"/>
              </w:rPr>
              <w:t>Something Else, Kathryn Cave</w:t>
            </w:r>
          </w:p>
          <w:p w14:paraId="1BDB9633" w14:textId="77777777" w:rsidR="00490942" w:rsidRPr="00591633" w:rsidRDefault="00591633">
            <w:pPr>
              <w:rPr>
                <w:lang w:val="en-US"/>
              </w:rPr>
            </w:pPr>
            <w:r w:rsidRPr="00591633">
              <w:rPr>
                <w:lang w:val="en-US"/>
              </w:rPr>
              <w:t>The Pirates Next Door, Jon Duddle</w:t>
            </w:r>
          </w:p>
          <w:p w14:paraId="521DEB82" w14:textId="77777777" w:rsidR="00490942" w:rsidRPr="00591633" w:rsidRDefault="00591633">
            <w:pPr>
              <w:rPr>
                <w:lang w:val="en-US"/>
              </w:rPr>
            </w:pPr>
            <w:r w:rsidRPr="00591633">
              <w:rPr>
                <w:lang w:val="en-US"/>
              </w:rPr>
              <w:t xml:space="preserve">My Alien and Me, </w:t>
            </w:r>
            <w:hyperlink r:id="rId20">
              <w:r w:rsidRPr="00591633">
                <w:rPr>
                  <w:highlight w:val="white"/>
                  <w:lang w:val="en-US"/>
                </w:rPr>
                <w:t>Smriti Prasadam-Halls</w:t>
              </w:r>
            </w:hyperlink>
          </w:p>
          <w:p w14:paraId="60E0B0EB" w14:textId="77777777" w:rsidR="00490942" w:rsidRPr="00591633" w:rsidRDefault="00490942">
            <w:pPr>
              <w:rPr>
                <w:lang w:val="en-US"/>
              </w:rPr>
            </w:pPr>
          </w:p>
          <w:p w14:paraId="26F00748" w14:textId="77777777" w:rsidR="00490942" w:rsidRPr="00586C1C" w:rsidRDefault="00591633">
            <w:pPr>
              <w:rPr>
                <w:b/>
                <w:bCs/>
                <w:lang w:val="en-US"/>
              </w:rPr>
            </w:pPr>
            <w:r w:rsidRPr="00586C1C">
              <w:rPr>
                <w:b/>
                <w:bCs/>
                <w:lang w:val="en-US"/>
              </w:rPr>
              <w:t>Tema: Family</w:t>
            </w:r>
          </w:p>
          <w:p w14:paraId="61541BD0" w14:textId="77777777" w:rsidR="00490942" w:rsidRPr="00591633" w:rsidRDefault="00591633">
            <w:pPr>
              <w:rPr>
                <w:lang w:val="en-US"/>
              </w:rPr>
            </w:pPr>
            <w:r w:rsidRPr="00591633">
              <w:rPr>
                <w:lang w:val="en-US"/>
              </w:rPr>
              <w:t>Bøger:</w:t>
            </w:r>
          </w:p>
          <w:p w14:paraId="72BBDF6A" w14:textId="77777777" w:rsidR="00490942" w:rsidRPr="00591633" w:rsidRDefault="00591633">
            <w:pPr>
              <w:rPr>
                <w:lang w:val="en-US"/>
              </w:rPr>
            </w:pPr>
            <w:r w:rsidRPr="00591633">
              <w:rPr>
                <w:lang w:val="en-US"/>
              </w:rPr>
              <w:t>Clarice Bean, that’s me, Lauren Child</w:t>
            </w:r>
          </w:p>
          <w:p w14:paraId="2C76D215" w14:textId="77777777" w:rsidR="00490942" w:rsidRPr="00591633" w:rsidRDefault="00591633">
            <w:pPr>
              <w:rPr>
                <w:lang w:val="en-US"/>
              </w:rPr>
            </w:pPr>
            <w:r w:rsidRPr="00591633">
              <w:rPr>
                <w:highlight w:val="white"/>
                <w:lang w:val="en-US"/>
              </w:rPr>
              <w:t xml:space="preserve">The day I Swapped my Dad for Two Goldfish, </w:t>
            </w:r>
            <w:hyperlink r:id="rId21">
              <w:r w:rsidRPr="00591633">
                <w:rPr>
                  <w:lang w:val="en-US"/>
                </w:rPr>
                <w:t>Neil Gaiman</w:t>
              </w:r>
            </w:hyperlink>
          </w:p>
          <w:p w14:paraId="65662ABF" w14:textId="77777777" w:rsidR="00490942" w:rsidRPr="00591633" w:rsidRDefault="00490942">
            <w:pPr>
              <w:rPr>
                <w:lang w:val="en-US"/>
              </w:rPr>
            </w:pPr>
          </w:p>
          <w:p w14:paraId="1B82C74B" w14:textId="77777777" w:rsidR="00490942" w:rsidRPr="00591633" w:rsidRDefault="00490942">
            <w:pPr>
              <w:rPr>
                <w:lang w:val="en-US"/>
              </w:rPr>
            </w:pPr>
          </w:p>
        </w:tc>
      </w:tr>
    </w:tbl>
    <w:p w14:paraId="2041F7D0" w14:textId="77777777" w:rsidR="00490942" w:rsidRPr="00591633" w:rsidRDefault="00490942">
      <w:pPr>
        <w:tabs>
          <w:tab w:val="left" w:pos="1304"/>
          <w:tab w:val="left" w:pos="8745"/>
        </w:tabs>
        <w:rPr>
          <w:lang w:val="en-US"/>
        </w:rPr>
      </w:pPr>
    </w:p>
    <w:p w14:paraId="1DCCA462" w14:textId="77777777" w:rsidR="00490942" w:rsidRPr="00591633" w:rsidRDefault="00490942">
      <w:pPr>
        <w:rPr>
          <w:lang w:val="en-US"/>
        </w:rPr>
      </w:pPr>
    </w:p>
    <w:sectPr w:rsidR="00490942" w:rsidRPr="00591633">
      <w:headerReference w:type="default" r:id="rId22"/>
      <w:footerReference w:type="default" r:id="rId23"/>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FFFB2" w14:textId="77777777" w:rsidR="00A745F2" w:rsidRDefault="00A745F2">
      <w:pPr>
        <w:spacing w:after="0"/>
      </w:pPr>
      <w:r>
        <w:separator/>
      </w:r>
    </w:p>
  </w:endnote>
  <w:endnote w:type="continuationSeparator" w:id="0">
    <w:p w14:paraId="05D464A1" w14:textId="77777777" w:rsidR="00A745F2" w:rsidRDefault="00A745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99AD" w14:textId="77777777" w:rsidR="00490942" w:rsidRDefault="00A745F2">
    <w:pPr>
      <w:pBdr>
        <w:top w:val="nil"/>
        <w:left w:val="nil"/>
        <w:bottom w:val="nil"/>
        <w:right w:val="nil"/>
        <w:between w:val="nil"/>
      </w:pBdr>
      <w:tabs>
        <w:tab w:val="center" w:pos="4819"/>
        <w:tab w:val="right" w:pos="9638"/>
      </w:tabs>
      <w:spacing w:after="0"/>
      <w:rPr>
        <w:color w:val="000000"/>
      </w:rPr>
    </w:pPr>
    <w:r>
      <w:pict w14:anchorId="0E07D2F1">
        <v:rect id="_x0000_i1026" style="width:0;height:1.5pt" o:hralign="center" o:hrstd="t" o:hr="t" fillcolor="#a0a0a0" stroked="f"/>
      </w:pict>
    </w:r>
  </w:p>
  <w:p w14:paraId="0A9C3F38" w14:textId="3781CB13" w:rsidR="00490942" w:rsidRDefault="00591633">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586C1C">
      <w:rPr>
        <w:color w:val="000000"/>
        <w:sz w:val="18"/>
        <w:szCs w:val="18"/>
      </w:rPr>
      <w:t>Helle Rodenberg, CFU, KP,</w:t>
    </w:r>
    <w:r>
      <w:rPr>
        <w:color w:val="000000"/>
        <w:sz w:val="18"/>
        <w:szCs w:val="18"/>
      </w:rPr>
      <w:t xml:space="preserve"> </w:t>
    </w:r>
    <w:r w:rsidR="00586C1C">
      <w:rPr>
        <w:color w:val="000000"/>
        <w:sz w:val="18"/>
        <w:szCs w:val="18"/>
      </w:rPr>
      <w:t>december 2019</w:t>
    </w:r>
  </w:p>
  <w:p w14:paraId="2731F1C1" w14:textId="30D02C8E" w:rsidR="00490942" w:rsidRDefault="00586C1C">
    <w:pPr>
      <w:pBdr>
        <w:top w:val="nil"/>
        <w:left w:val="nil"/>
        <w:bottom w:val="nil"/>
        <w:right w:val="nil"/>
        <w:between w:val="nil"/>
      </w:pBdr>
      <w:tabs>
        <w:tab w:val="center" w:pos="4819"/>
        <w:tab w:val="right" w:pos="9638"/>
      </w:tabs>
      <w:spacing w:after="0"/>
    </w:pPr>
    <w:r>
      <w:rPr>
        <w:color w:val="000000"/>
        <w:sz w:val="18"/>
        <w:szCs w:val="18"/>
      </w:rPr>
      <w:t>My Two Grannies</w:t>
    </w:r>
    <w:r w:rsidR="00591633">
      <w:tab/>
    </w:r>
    <w:r w:rsidR="00591633">
      <w:tab/>
    </w:r>
    <w:r w:rsidR="00591633">
      <w:rPr>
        <w:noProof/>
      </w:rPr>
      <w:drawing>
        <wp:inline distT="114300" distB="114300" distL="114300" distR="114300" wp14:anchorId="5D3414F5" wp14:editId="3214D7B1">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42144B9C" w14:textId="3CC5A732" w:rsidR="00490942" w:rsidRDefault="00591633">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A745F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600E2" w14:textId="77777777" w:rsidR="00A745F2" w:rsidRDefault="00A745F2">
      <w:pPr>
        <w:spacing w:after="0"/>
      </w:pPr>
      <w:r>
        <w:separator/>
      </w:r>
    </w:p>
  </w:footnote>
  <w:footnote w:type="continuationSeparator" w:id="0">
    <w:p w14:paraId="3FEC503F" w14:textId="77777777" w:rsidR="00A745F2" w:rsidRDefault="00A745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467A" w14:textId="721DFAC2" w:rsidR="00490942" w:rsidRDefault="00591633">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BE7876" w:rsidRPr="00BE7876">
      <w:rPr>
        <w:color w:val="0000FF"/>
        <w:u w:val="single"/>
      </w:rPr>
      <w:t>9 001 304 2</w:t>
    </w:r>
    <w:r>
      <w:rPr>
        <w:noProof/>
      </w:rPr>
      <w:drawing>
        <wp:anchor distT="0" distB="0" distL="114300" distR="114300" simplePos="0" relativeHeight="251658240" behindDoc="0" locked="0" layoutInCell="1" hidden="0" allowOverlap="1" wp14:anchorId="0D46C680" wp14:editId="6F39C1BD">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1.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1.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47D9B3FA" w14:textId="77777777" w:rsidR="00490942" w:rsidRDefault="00A745F2">
    <w:pPr>
      <w:pBdr>
        <w:top w:val="nil"/>
        <w:left w:val="nil"/>
        <w:bottom w:val="nil"/>
        <w:right w:val="nil"/>
        <w:between w:val="nil"/>
      </w:pBdr>
      <w:tabs>
        <w:tab w:val="center" w:pos="4819"/>
        <w:tab w:val="right" w:pos="9638"/>
      </w:tabs>
      <w:spacing w:after="0"/>
      <w:jc w:val="right"/>
      <w:rPr>
        <w:color w:val="000000"/>
      </w:rPr>
    </w:pPr>
    <w:r>
      <w:pict w14:anchorId="15CA541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4254D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045B74"/>
    <w:multiLevelType w:val="multilevel"/>
    <w:tmpl w:val="85685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F5002"/>
    <w:multiLevelType w:val="multilevel"/>
    <w:tmpl w:val="4A66B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E91AB0"/>
    <w:multiLevelType w:val="multilevel"/>
    <w:tmpl w:val="29B43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7559C6"/>
    <w:multiLevelType w:val="multilevel"/>
    <w:tmpl w:val="76FC1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42"/>
    <w:rsid w:val="00125DA5"/>
    <w:rsid w:val="00146D61"/>
    <w:rsid w:val="00177F48"/>
    <w:rsid w:val="00211726"/>
    <w:rsid w:val="003E3F7D"/>
    <w:rsid w:val="00490942"/>
    <w:rsid w:val="00586C1C"/>
    <w:rsid w:val="00591633"/>
    <w:rsid w:val="008073D5"/>
    <w:rsid w:val="008E641A"/>
    <w:rsid w:val="00A745F2"/>
    <w:rsid w:val="00A87282"/>
    <w:rsid w:val="00B839B2"/>
    <w:rsid w:val="00BE7876"/>
    <w:rsid w:val="00D34741"/>
    <w:rsid w:val="00FC3B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74F29"/>
  <w15:docId w15:val="{FB0A03F4-C20E-46F8-85A0-19C1985A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Standardskrifttypeiafsnit"/>
    <w:uiPriority w:val="99"/>
    <w:unhideWhenUsed/>
    <w:rsid w:val="00A87282"/>
    <w:rPr>
      <w:color w:val="0000FF" w:themeColor="hyperlink"/>
      <w:u w:val="single"/>
    </w:rPr>
  </w:style>
  <w:style w:type="character" w:customStyle="1" w:styleId="Ulstomtale1">
    <w:name w:val="Uløst omtale1"/>
    <w:basedOn w:val="Standardskrifttypeiafsnit"/>
    <w:uiPriority w:val="99"/>
    <w:semiHidden/>
    <w:unhideWhenUsed/>
    <w:rsid w:val="00A87282"/>
    <w:rPr>
      <w:color w:val="605E5C"/>
      <w:shd w:val="clear" w:color="auto" w:fill="E1DFDD"/>
    </w:rPr>
  </w:style>
  <w:style w:type="character" w:styleId="BesgtLink">
    <w:name w:val="FollowedHyperlink"/>
    <w:basedOn w:val="Standardskrifttypeiafsnit"/>
    <w:uiPriority w:val="99"/>
    <w:semiHidden/>
    <w:unhideWhenUsed/>
    <w:rsid w:val="00A87282"/>
    <w:rPr>
      <w:color w:val="800080" w:themeColor="followedHyperlink"/>
      <w:u w:val="single"/>
    </w:rPr>
  </w:style>
  <w:style w:type="paragraph" w:styleId="Opstilling-punkttegn">
    <w:name w:val="List Bullet"/>
    <w:basedOn w:val="Normal"/>
    <w:uiPriority w:val="99"/>
    <w:unhideWhenUsed/>
    <w:rsid w:val="00A87282"/>
    <w:pPr>
      <w:numPr>
        <w:numId w:val="5"/>
      </w:numPr>
      <w:contextualSpacing/>
    </w:pPr>
  </w:style>
  <w:style w:type="paragraph" w:styleId="Sidehoved">
    <w:name w:val="header"/>
    <w:basedOn w:val="Normal"/>
    <w:link w:val="SidehovedTegn"/>
    <w:uiPriority w:val="99"/>
    <w:unhideWhenUsed/>
    <w:rsid w:val="00586C1C"/>
    <w:pPr>
      <w:tabs>
        <w:tab w:val="center" w:pos="4819"/>
        <w:tab w:val="right" w:pos="9638"/>
      </w:tabs>
      <w:spacing w:after="0"/>
    </w:pPr>
  </w:style>
  <w:style w:type="character" w:customStyle="1" w:styleId="SidehovedTegn">
    <w:name w:val="Sidehoved Tegn"/>
    <w:basedOn w:val="Standardskrifttypeiafsnit"/>
    <w:link w:val="Sidehoved"/>
    <w:uiPriority w:val="99"/>
    <w:rsid w:val="00586C1C"/>
  </w:style>
  <w:style w:type="paragraph" w:styleId="Sidefod">
    <w:name w:val="footer"/>
    <w:basedOn w:val="Normal"/>
    <w:link w:val="SidefodTegn"/>
    <w:uiPriority w:val="99"/>
    <w:unhideWhenUsed/>
    <w:rsid w:val="00586C1C"/>
    <w:pPr>
      <w:tabs>
        <w:tab w:val="center" w:pos="4819"/>
        <w:tab w:val="right" w:pos="9638"/>
      </w:tabs>
      <w:spacing w:after="0"/>
    </w:pPr>
  </w:style>
  <w:style w:type="character" w:customStyle="1" w:styleId="SidefodTegn">
    <w:name w:val="Sidefod Tegn"/>
    <w:basedOn w:val="Standardskrifttypeiafsnit"/>
    <w:link w:val="Sidefod"/>
    <w:uiPriority w:val="99"/>
    <w:rsid w:val="0058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WOSiw8UDI88" TargetMode="External"/><Relationship Id="rId18" Type="http://schemas.openxmlformats.org/officeDocument/2006/relationships/hyperlink" Target="https://www.blueapron.com/recipes/caribbean-chicken-curry-with-roasted-plantain-coconut-rice" TargetMode="External"/><Relationship Id="rId3" Type="http://schemas.openxmlformats.org/officeDocument/2006/relationships/customXml" Target="../customXml/item3.xml"/><Relationship Id="rId21" Type="http://schemas.openxmlformats.org/officeDocument/2006/relationships/hyperlink" Target="https://hval.dk/mitCFU/samling.aspx?mode=0&amp;page=1&amp;search=person:%20Neil+Gaiman" TargetMode="External"/><Relationship Id="rId7" Type="http://schemas.openxmlformats.org/officeDocument/2006/relationships/webSettings" Target="webSettings.xml"/><Relationship Id="rId12" Type="http://schemas.openxmlformats.org/officeDocument/2006/relationships/hyperlink" Target="https://www.google.com/maps/place/Barnsley,+Storbritannien/@53.5327251,-3.1304853,8.5z/data=!4m5!3m4!1s0x487962b7c1b768c3:0xc2476c02bf53d08a!8m2!3d53.55263!4d-1.479726" TargetMode="External"/><Relationship Id="rId17" Type="http://schemas.openxmlformats.org/officeDocument/2006/relationships/hyperlink" Target="https://www.blueapron.com/recipes/caribbean-chicken-curry-with-roasted-plantain-coconut-ri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lickr.com/photos/avlxyz/4834380562/" TargetMode="External"/><Relationship Id="rId20" Type="http://schemas.openxmlformats.org/officeDocument/2006/relationships/hyperlink" Target="https://hval.dk/mitCFU/samling.aspx?mode=0&amp;page=1&amp;search=person:%20Smriti+Prasadam-Hal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maps/place/Caribien/@21.5388922,-69.7156732,5.5z/data=!4m5!3m4!1s0x8eb9e309d5a038b7:0xc67ecf32cac5dbdc!8m2!3d21.4691137!4d-78.6568942"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rZ642zSpQgc"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foodgawker.com/tag/mango-f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sArAC2_ow2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1" ma:contentTypeDescription="Opret et nyt dokument." ma:contentTypeScope="" ma:versionID="3e9e3fafffb6a5f9d555a6eb19f51608">
  <xsd:schema xmlns:xsd="http://www.w3.org/2001/XMLSchema" xmlns:xs="http://www.w3.org/2001/XMLSchema" xmlns:p="http://schemas.microsoft.com/office/2006/metadata/properties" xmlns:ns3="6923449c-7a53-40c2-a20d-c97f2c9d85f0" xmlns:ns4="c5e9f425-d750-4535-889e-48d4812f0284" targetNamespace="http://schemas.microsoft.com/office/2006/metadata/properties" ma:root="true" ma:fieldsID="3a80178a0b836e098b72c644127bbaeb" ns3:_="" ns4:_="">
    <xsd:import namespace="6923449c-7a53-40c2-a20d-c97f2c9d85f0"/>
    <xsd:import namespace="c5e9f425-d750-4535-889e-48d4812f0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9E58B-D3C5-4645-AF7D-191151D13C89}">
  <ds:schemaRefs>
    <ds:schemaRef ds:uri="http://schemas.microsoft.com/sharepoint/v3/contenttype/forms"/>
  </ds:schemaRefs>
</ds:datastoreItem>
</file>

<file path=customXml/itemProps2.xml><?xml version="1.0" encoding="utf-8"?>
<ds:datastoreItem xmlns:ds="http://schemas.openxmlformats.org/officeDocument/2006/customXml" ds:itemID="{E1600384-9DCD-4D1B-B0FF-50F9C56FC7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D0396-C17D-43F0-B266-D7F1F7326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449c-7a53-40c2-a20d-c97f2c9d85f0"/>
    <ds:schemaRef ds:uri="c5e9f425-d750-4535-889e-48d4812f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1126</Words>
  <Characters>5331</Characters>
  <Application>Microsoft Office Word</Application>
  <DocSecurity>0</DocSecurity>
  <Lines>333</Lines>
  <Paragraphs>169</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Hellensberg</dc:creator>
  <cp:lastModifiedBy>Karin Abrahamsen (KAAB) | VIA</cp:lastModifiedBy>
  <cp:revision>2</cp:revision>
  <dcterms:created xsi:type="dcterms:W3CDTF">2022-11-02T08:57:00Z</dcterms:created>
  <dcterms:modified xsi:type="dcterms:W3CDTF">2022-11-02T08:57:00Z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