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5B85DB80" w14:textId="77777777" w:rsidR="00F96E79" w:rsidRDefault="00A6495C">
      <w:pPr>
        <w:pBdr>
          <w:top w:val="nil"/>
          <w:left w:val="nil"/>
          <w:bottom w:val="nil"/>
          <w:right w:val="nil"/>
          <w:between w:val="nil"/>
        </w:pBdr>
        <w:spacing w:after="0"/>
        <w:rPr>
          <w:color w:val="000000"/>
        </w:rPr>
      </w:pPr>
      <w:r>
        <w:rPr>
          <w:noProof/>
        </w:rPr>
        <mc:AlternateContent>
          <mc:Choice Requires="wps">
            <w:drawing>
              <wp:anchor distT="0" distB="0" distL="114300" distR="114300" simplePos="0" relativeHeight="251658240" behindDoc="0" locked="0" layoutInCell="1" hidden="0" allowOverlap="1" wp14:anchorId="5B85DC47" wp14:editId="5B85DC48">
                <wp:simplePos x="0" y="0"/>
                <wp:positionH relativeFrom="margin">
                  <wp:posOffset>4991100</wp:posOffset>
                </wp:positionH>
                <wp:positionV relativeFrom="paragraph">
                  <wp:posOffset>123825</wp:posOffset>
                </wp:positionV>
                <wp:extent cx="812800" cy="711200"/>
                <wp:effectExtent l="0" t="0" r="0" b="0"/>
                <wp:wrapNone/>
                <wp:docPr id="4" name="Rektangel 4"/>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14:paraId="5B85DC5F" w14:textId="77777777" w:rsidR="00F96E79" w:rsidRDefault="00A6495C">
                            <w:pPr>
                              <w:spacing w:after="0"/>
                              <w:textDirection w:val="btLr"/>
                            </w:pPr>
                            <w:r>
                              <w:rPr>
                                <w:b/>
                                <w:color w:val="000000"/>
                              </w:rPr>
                              <w:t>QR-kode</w:t>
                            </w:r>
                          </w:p>
                          <w:p w14:paraId="5B85DC60" w14:textId="77777777" w:rsidR="00F96E79" w:rsidRDefault="00A6495C">
                            <w:pPr>
                              <w:textDirection w:val="btLr"/>
                            </w:pPr>
                            <w:r>
                              <w:rPr>
                                <w:color w:val="000000"/>
                                <w:sz w:val="20"/>
                              </w:rPr>
                              <w:t>Fører til posten i mitCFU</w:t>
                            </w:r>
                          </w:p>
                        </w:txbxContent>
                      </wps:txbx>
                      <wps:bodyPr spcFirstLastPara="1" wrap="square" lIns="91425" tIns="45700" rIns="91425" bIns="45700" anchor="t"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85DC47" id="Rektangel 4" o:spid="_x0000_s1026" style="position:absolute;margin-left:393pt;margin-top:9.75pt;width:64pt;height:5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" fillcolor="white [3201]" stroked="f">
                <v:textbox inset="2.53958mm,1.2694mm,2.53958mm,1.2694mm">
                  <w:txbxContent>
                    <w:p w14:paraId="5B85DC5F" w14:textId="77777777" w:rsidR="00F96E79" w:rsidRDefault="00A6495C">
                      <w:pPr>
                        <w:spacing w:after="0"/>
                        <w:textDirection w:val="btLr"/>
                      </w:pPr>
                      <w:r>
                        <w:rPr>
                          <w:b/>
                          <w:color w:val="000000"/>
                        </w:rPr>
                        <w:t>QR-kode</w:t>
                      </w:r>
                    </w:p>
                    <w:p w14:paraId="5B85DC60" w14:textId="77777777" w:rsidR="00F96E79" w:rsidRDefault="00A6495C">
                      <w:pPr>
                        <w:textDirection w:val="btLr"/>
                      </w:pPr>
                      <w:r>
                        <w:rPr>
                          <w:color w:val="000000"/>
                          <w:sz w:val="20"/>
                        </w:rPr>
                        <w:t>Fører til posten i mitCFU</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5B85DC49" wp14:editId="5B85DC4A">
                <wp:simplePos x="0" y="0"/>
                <wp:positionH relativeFrom="margin">
                  <wp:posOffset>4933950</wp:posOffset>
                </wp:positionH>
                <wp:positionV relativeFrom="paragraph">
                  <wp:posOffset>66675</wp:posOffset>
                </wp:positionV>
                <wp:extent cx="927100" cy="800100"/>
                <wp:effectExtent l="0" t="0" r="0" b="0"/>
                <wp:wrapNone/>
                <wp:docPr id="3" name="Rektangel 3"/>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5B85DC61" w14:textId="77777777" w:rsidR="00F96E79" w:rsidRDefault="00F96E79">
                            <w:pPr>
                              <w:spacing w:after="0"/>
                              <w:textDirection w:val="btLr"/>
                            </w:pPr>
                          </w:p>
                        </w:txbxContent>
                      </wps:txbx>
                      <wps:bodyPr spcFirstLastPara="1" wrap="square" lIns="91425" tIns="91425" rIns="91425" bIns="91425" anchor="ctr" anchorCtr="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85DC49" id="Rektangel 3" o:spid="_x0000_s1027" style="position:absolute;margin-left:388.5pt;margin-top:5.25pt;width:73pt;height:6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" filled="f" strokecolor="#395e89" strokeweight="1.25pt">
                <v:stroke dashstyle="dash" startarrowwidth="narrow" startarrowlength="short" endarrowwidth="narrow" endarrowlength="short" joinstyle="round"/>
                <v:textbox inset="2.53958mm,2.53958mm,2.53958mm,2.53958mm">
                  <w:txbxContent>
                    <w:p w14:paraId="5B85DC61" w14:textId="77777777" w:rsidR="00F96E79" w:rsidRDefault="00F96E79">
                      <w:pPr>
                        <w:spacing w:after="0"/>
                        <w:textDirection w:val="btLr"/>
                      </w:pPr>
                    </w:p>
                  </w:txbxContent>
                </v:textbox>
                <w10:wrap anchorx="margin"/>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F96E79" w14:paraId="5B85DB89" w14:textId="77777777">
        <w:trPr>
          <w:trHeight w:val="200"/>
        </w:trPr>
        <w:tc>
          <w:tcPr>
            <w:tcW w:w="1555" w:type="dxa"/>
          </w:tcPr>
          <w:p w14:paraId="5B85DB81" w14:textId="77777777" w:rsidR="00F96E79" w:rsidRDefault="00A6495C">
            <w:pPr>
              <w:pStyle w:val="Overskrift1"/>
              <w:spacing w:before="0" w:after="120"/>
              <w:outlineLvl w:val="0"/>
            </w:pPr>
            <w:r>
              <w:rPr>
                <w:rFonts w:ascii="Calibri" w:eastAsia="Calibri" w:hAnsi="Calibri" w:cs="Calibri"/>
                <w:color w:val="1D266B"/>
                <w:sz w:val="32"/>
                <w:szCs w:val="32"/>
              </w:rPr>
              <w:t xml:space="preserve">Titel </w:t>
            </w:r>
          </w:p>
        </w:tc>
        <w:tc>
          <w:tcPr>
            <w:tcW w:w="5811" w:type="dxa"/>
          </w:tcPr>
          <w:p w14:paraId="5B85DB82" w14:textId="7BF30F85" w:rsidR="00F96E79" w:rsidRDefault="00F96E79">
            <w:pPr>
              <w:pBdr>
                <w:top w:val="nil"/>
                <w:left w:val="nil"/>
                <w:bottom w:val="nil"/>
                <w:right w:val="nil"/>
                <w:between w:val="nil"/>
              </w:pBdr>
              <w:rPr>
                <w:color w:val="000000"/>
              </w:rPr>
            </w:pPr>
          </w:p>
        </w:tc>
        <w:tc>
          <w:tcPr>
            <w:tcW w:w="2262" w:type="dxa"/>
            <w:vMerge w:val="restart"/>
          </w:tcPr>
          <w:p w14:paraId="5B85DB83" w14:textId="36A76172" w:rsidR="00F96E79" w:rsidRDefault="00174131">
            <w:pPr>
              <w:pBdr>
                <w:top w:val="nil"/>
                <w:left w:val="nil"/>
                <w:bottom w:val="nil"/>
                <w:right w:val="nil"/>
                <w:between w:val="nil"/>
              </w:pBdr>
              <w:rPr>
                <w:color w:val="000000"/>
              </w:rPr>
            </w:pPr>
            <w:r>
              <w:rPr>
                <w:noProof/>
              </w:rPr>
              <w:drawing>
                <wp:anchor distT="0" distB="0" distL="114300" distR="114300" simplePos="0" relativeHeight="251662336" behindDoc="0" locked="0" layoutInCell="1" allowOverlap="1" wp14:anchorId="69D09F64" wp14:editId="2AD89DDE">
                  <wp:simplePos x="0" y="0"/>
                  <wp:positionH relativeFrom="column">
                    <wp:posOffset>-163830</wp:posOffset>
                  </wp:positionH>
                  <wp:positionV relativeFrom="paragraph">
                    <wp:posOffset>-161290</wp:posOffset>
                  </wp:positionV>
                  <wp:extent cx="1532618" cy="1038225"/>
                  <wp:effectExtent l="0" t="0" r="0" b="0"/>
                  <wp:wrapNone/>
                  <wp:docPr id="7" name="Billede 7" descr="QR K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 Ko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2618"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85DB84" w14:textId="77777777" w:rsidR="00F96E79" w:rsidRDefault="00F96E79">
            <w:pPr>
              <w:pBdr>
                <w:top w:val="nil"/>
                <w:left w:val="nil"/>
                <w:bottom w:val="nil"/>
                <w:right w:val="nil"/>
                <w:between w:val="nil"/>
              </w:pBdr>
              <w:rPr>
                <w:color w:val="000000"/>
              </w:rPr>
            </w:pPr>
          </w:p>
          <w:p w14:paraId="5B85DB85" w14:textId="77777777" w:rsidR="00F96E79" w:rsidRDefault="00F96E79">
            <w:pPr>
              <w:pBdr>
                <w:top w:val="nil"/>
                <w:left w:val="nil"/>
                <w:bottom w:val="nil"/>
                <w:right w:val="nil"/>
                <w:between w:val="nil"/>
              </w:pBdr>
              <w:rPr>
                <w:color w:val="000000"/>
              </w:rPr>
            </w:pPr>
          </w:p>
          <w:p w14:paraId="5B85DB86" w14:textId="77777777" w:rsidR="00F96E79" w:rsidRDefault="00F96E79">
            <w:pPr>
              <w:pBdr>
                <w:top w:val="nil"/>
                <w:left w:val="nil"/>
                <w:bottom w:val="nil"/>
                <w:right w:val="nil"/>
                <w:between w:val="nil"/>
              </w:pBdr>
              <w:rPr>
                <w:color w:val="000000"/>
              </w:rPr>
            </w:pPr>
          </w:p>
          <w:p w14:paraId="5B85DB87" w14:textId="77777777" w:rsidR="00F96E79" w:rsidRDefault="00F96E79">
            <w:pPr>
              <w:pBdr>
                <w:top w:val="nil"/>
                <w:left w:val="nil"/>
                <w:bottom w:val="nil"/>
                <w:right w:val="nil"/>
                <w:between w:val="nil"/>
              </w:pBdr>
              <w:rPr>
                <w:color w:val="000000"/>
              </w:rPr>
            </w:pPr>
          </w:p>
          <w:p w14:paraId="5B85DB88" w14:textId="77777777" w:rsidR="00F96E79" w:rsidRDefault="00F96E79">
            <w:pPr>
              <w:pBdr>
                <w:top w:val="nil"/>
                <w:left w:val="nil"/>
                <w:bottom w:val="nil"/>
                <w:right w:val="nil"/>
                <w:between w:val="nil"/>
              </w:pBdr>
              <w:rPr>
                <w:color w:val="000000"/>
              </w:rPr>
            </w:pPr>
          </w:p>
        </w:tc>
      </w:tr>
      <w:tr w:rsidR="00F96E79" w14:paraId="5B85DB8D" w14:textId="77777777">
        <w:trPr>
          <w:trHeight w:val="200"/>
        </w:trPr>
        <w:tc>
          <w:tcPr>
            <w:tcW w:w="1555" w:type="dxa"/>
          </w:tcPr>
          <w:p w14:paraId="5B85DB8A" w14:textId="77777777" w:rsidR="00F96E79" w:rsidRDefault="00A6495C">
            <w:pPr>
              <w:pBdr>
                <w:top w:val="nil"/>
                <w:left w:val="nil"/>
                <w:bottom w:val="nil"/>
                <w:right w:val="nil"/>
                <w:between w:val="nil"/>
              </w:pBdr>
              <w:rPr>
                <w:color w:val="000000"/>
              </w:rPr>
            </w:pPr>
            <w:r>
              <w:rPr>
                <w:color w:val="000000"/>
              </w:rPr>
              <w:t>Tema:</w:t>
            </w:r>
          </w:p>
        </w:tc>
        <w:tc>
          <w:tcPr>
            <w:tcW w:w="5811" w:type="dxa"/>
          </w:tcPr>
          <w:p w14:paraId="5B85DB8B" w14:textId="01E06652" w:rsidR="00F96E79" w:rsidRDefault="005C4893">
            <w:pPr>
              <w:pBdr>
                <w:top w:val="nil"/>
                <w:left w:val="nil"/>
                <w:bottom w:val="nil"/>
                <w:right w:val="nil"/>
                <w:between w:val="nil"/>
              </w:pBdr>
              <w:rPr>
                <w:color w:val="000000"/>
              </w:rPr>
            </w:pPr>
            <w:r>
              <w:t>The Pirates Next door</w:t>
            </w:r>
          </w:p>
        </w:tc>
        <w:tc>
          <w:tcPr>
            <w:tcW w:w="2262" w:type="dxa"/>
            <w:vMerge/>
          </w:tcPr>
          <w:p w14:paraId="5B85DB8C" w14:textId="77777777" w:rsidR="00F96E79" w:rsidRDefault="00F96E79">
            <w:pPr>
              <w:pBdr>
                <w:top w:val="nil"/>
                <w:left w:val="nil"/>
                <w:bottom w:val="nil"/>
                <w:right w:val="nil"/>
                <w:between w:val="nil"/>
              </w:pBdr>
              <w:rPr>
                <w:color w:val="000000"/>
              </w:rPr>
            </w:pPr>
          </w:p>
        </w:tc>
      </w:tr>
      <w:tr w:rsidR="00F96E79" w14:paraId="5B85DB91" w14:textId="77777777">
        <w:trPr>
          <w:trHeight w:val="200"/>
        </w:trPr>
        <w:tc>
          <w:tcPr>
            <w:tcW w:w="1555" w:type="dxa"/>
          </w:tcPr>
          <w:p w14:paraId="5B85DB8E" w14:textId="77777777" w:rsidR="00F96E79" w:rsidRDefault="00A6495C">
            <w:pPr>
              <w:pBdr>
                <w:top w:val="nil"/>
                <w:left w:val="nil"/>
                <w:bottom w:val="nil"/>
                <w:right w:val="nil"/>
                <w:between w:val="nil"/>
              </w:pBdr>
              <w:rPr>
                <w:color w:val="000000"/>
              </w:rPr>
            </w:pPr>
            <w:r>
              <w:rPr>
                <w:color w:val="000000"/>
              </w:rPr>
              <w:t>Fag:</w:t>
            </w:r>
          </w:p>
        </w:tc>
        <w:tc>
          <w:tcPr>
            <w:tcW w:w="5811" w:type="dxa"/>
          </w:tcPr>
          <w:p w14:paraId="5B85DB8F" w14:textId="1CE1C0AE" w:rsidR="00F96E79" w:rsidRDefault="00A6495C">
            <w:pPr>
              <w:pBdr>
                <w:top w:val="nil"/>
                <w:left w:val="nil"/>
                <w:bottom w:val="nil"/>
                <w:right w:val="nil"/>
                <w:between w:val="nil"/>
              </w:pBdr>
              <w:rPr>
                <w:color w:val="000000"/>
              </w:rPr>
            </w:pPr>
            <w:r>
              <w:t>Engelsk</w:t>
            </w:r>
          </w:p>
        </w:tc>
        <w:tc>
          <w:tcPr>
            <w:tcW w:w="2262" w:type="dxa"/>
            <w:vMerge/>
          </w:tcPr>
          <w:p w14:paraId="5B85DB90" w14:textId="77777777" w:rsidR="00F96E79" w:rsidRDefault="00F96E79">
            <w:pPr>
              <w:pBdr>
                <w:top w:val="nil"/>
                <w:left w:val="nil"/>
                <w:bottom w:val="nil"/>
                <w:right w:val="nil"/>
                <w:between w:val="nil"/>
              </w:pBdr>
              <w:rPr>
                <w:color w:val="000000"/>
              </w:rPr>
            </w:pPr>
          </w:p>
        </w:tc>
      </w:tr>
      <w:tr w:rsidR="00F96E79" w:rsidRPr="005C4893" w14:paraId="5B85DB95" w14:textId="77777777">
        <w:trPr>
          <w:trHeight w:val="200"/>
        </w:trPr>
        <w:tc>
          <w:tcPr>
            <w:tcW w:w="1555" w:type="dxa"/>
          </w:tcPr>
          <w:p w14:paraId="5B85DB92" w14:textId="77777777" w:rsidR="00F96E79" w:rsidRDefault="00A6495C">
            <w:pPr>
              <w:pBdr>
                <w:top w:val="nil"/>
                <w:left w:val="nil"/>
                <w:bottom w:val="nil"/>
                <w:right w:val="nil"/>
                <w:between w:val="nil"/>
              </w:pBdr>
              <w:rPr>
                <w:color w:val="000000"/>
              </w:rPr>
            </w:pPr>
            <w:r>
              <w:rPr>
                <w:color w:val="000000"/>
              </w:rPr>
              <w:t>Målgruppe:</w:t>
            </w:r>
          </w:p>
        </w:tc>
        <w:tc>
          <w:tcPr>
            <w:tcW w:w="5811" w:type="dxa"/>
          </w:tcPr>
          <w:p w14:paraId="5B85DB93" w14:textId="38891317" w:rsidR="00F96E79" w:rsidRPr="005C4893" w:rsidRDefault="005C4893">
            <w:pPr>
              <w:pBdr>
                <w:top w:val="nil"/>
                <w:left w:val="nil"/>
                <w:bottom w:val="nil"/>
                <w:right w:val="nil"/>
                <w:between w:val="nil"/>
              </w:pBdr>
              <w:rPr>
                <w:color w:val="000000"/>
                <w:lang w:val="en-US"/>
              </w:rPr>
            </w:pPr>
            <w:r w:rsidRPr="005C4893">
              <w:rPr>
                <w:lang w:val="en-US"/>
              </w:rPr>
              <w:t>4</w:t>
            </w:r>
            <w:r>
              <w:rPr>
                <w:lang w:val="en-US"/>
              </w:rPr>
              <w:t>.-6</w:t>
            </w:r>
            <w:r w:rsidR="00A6495C" w:rsidRPr="005C4893">
              <w:rPr>
                <w:lang w:val="en-US"/>
              </w:rPr>
              <w:t>. klasse</w:t>
            </w:r>
          </w:p>
        </w:tc>
        <w:tc>
          <w:tcPr>
            <w:tcW w:w="2262" w:type="dxa"/>
            <w:vMerge/>
          </w:tcPr>
          <w:p w14:paraId="5B85DB94" w14:textId="77777777" w:rsidR="00F96E79" w:rsidRPr="005C4893" w:rsidRDefault="00F96E79">
            <w:pPr>
              <w:pBdr>
                <w:top w:val="nil"/>
                <w:left w:val="nil"/>
                <w:bottom w:val="nil"/>
                <w:right w:val="nil"/>
                <w:between w:val="nil"/>
              </w:pBdr>
              <w:rPr>
                <w:color w:val="000000"/>
                <w:lang w:val="en-US"/>
              </w:rPr>
            </w:pPr>
          </w:p>
        </w:tc>
      </w:tr>
      <w:tr w:rsidR="00F96E79" w:rsidRPr="005C4893" w14:paraId="5B85DB99" w14:textId="77777777">
        <w:tc>
          <w:tcPr>
            <w:tcW w:w="1555" w:type="dxa"/>
          </w:tcPr>
          <w:p w14:paraId="5B85DB96" w14:textId="77777777" w:rsidR="00F96E79" w:rsidRPr="005C4893" w:rsidRDefault="00F96E79">
            <w:pPr>
              <w:pBdr>
                <w:top w:val="nil"/>
                <w:left w:val="nil"/>
                <w:bottom w:val="nil"/>
                <w:right w:val="nil"/>
                <w:between w:val="nil"/>
              </w:pBdr>
              <w:rPr>
                <w:color w:val="000000"/>
                <w:lang w:val="en-US"/>
              </w:rPr>
            </w:pPr>
          </w:p>
        </w:tc>
        <w:tc>
          <w:tcPr>
            <w:tcW w:w="5811" w:type="dxa"/>
          </w:tcPr>
          <w:p w14:paraId="5B85DB97" w14:textId="77777777" w:rsidR="00F96E79" w:rsidRPr="005C4893" w:rsidRDefault="00F96E79">
            <w:pPr>
              <w:pBdr>
                <w:top w:val="nil"/>
                <w:left w:val="nil"/>
                <w:bottom w:val="nil"/>
                <w:right w:val="nil"/>
                <w:between w:val="nil"/>
              </w:pBdr>
              <w:rPr>
                <w:color w:val="000000"/>
                <w:lang w:val="en-US"/>
              </w:rPr>
            </w:pPr>
          </w:p>
        </w:tc>
        <w:tc>
          <w:tcPr>
            <w:tcW w:w="2262" w:type="dxa"/>
            <w:vMerge/>
          </w:tcPr>
          <w:p w14:paraId="5B85DB98" w14:textId="77777777" w:rsidR="00F96E79" w:rsidRPr="005C4893" w:rsidRDefault="00F96E79">
            <w:pPr>
              <w:pBdr>
                <w:top w:val="nil"/>
                <w:left w:val="nil"/>
                <w:bottom w:val="nil"/>
                <w:right w:val="nil"/>
                <w:between w:val="nil"/>
              </w:pBdr>
              <w:rPr>
                <w:color w:val="000000"/>
                <w:lang w:val="en-US"/>
              </w:rPr>
            </w:pPr>
          </w:p>
        </w:tc>
      </w:tr>
      <w:tr w:rsidR="00F96E79" w:rsidRPr="00114BBE" w14:paraId="5B85DC44" w14:textId="77777777">
        <w:trPr>
          <w:trHeight w:val="10040"/>
        </w:trPr>
        <w:tc>
          <w:tcPr>
            <w:tcW w:w="1555" w:type="dxa"/>
          </w:tcPr>
          <w:p w14:paraId="5B85DB9A" w14:textId="77777777" w:rsidR="00F96E79" w:rsidRPr="005C4893" w:rsidRDefault="00F96E79">
            <w:pPr>
              <w:pBdr>
                <w:top w:val="nil"/>
                <w:left w:val="nil"/>
                <w:bottom w:val="nil"/>
                <w:right w:val="nil"/>
                <w:between w:val="nil"/>
              </w:pBdr>
              <w:rPr>
                <w:color w:val="000000"/>
                <w:sz w:val="16"/>
                <w:szCs w:val="16"/>
                <w:lang w:val="en-US"/>
              </w:rPr>
            </w:pPr>
          </w:p>
        </w:tc>
        <w:tc>
          <w:tcPr>
            <w:tcW w:w="8073" w:type="dxa"/>
            <w:gridSpan w:val="2"/>
          </w:tcPr>
          <w:p w14:paraId="5B85DB9B" w14:textId="416EB9BC" w:rsidR="00F96E79" w:rsidRPr="00256326" w:rsidRDefault="009A73F8">
            <w:pPr>
              <w:rPr>
                <w:sz w:val="24"/>
                <w:szCs w:val="24"/>
              </w:rPr>
            </w:pPr>
            <w:r w:rsidRPr="009A73F8">
              <w:rPr>
                <w:noProof/>
              </w:rPr>
              <w:drawing>
                <wp:anchor distT="0" distB="0" distL="114300" distR="114300" simplePos="0" relativeHeight="251660288" behindDoc="1" locked="0" layoutInCell="1" allowOverlap="1" wp14:anchorId="6291B38B" wp14:editId="5FA6992E">
                  <wp:simplePos x="0" y="0"/>
                  <wp:positionH relativeFrom="column">
                    <wp:posOffset>-34290</wp:posOffset>
                  </wp:positionH>
                  <wp:positionV relativeFrom="paragraph">
                    <wp:posOffset>0</wp:posOffset>
                  </wp:positionV>
                  <wp:extent cx="3892550" cy="3340100"/>
                  <wp:effectExtent l="0" t="0" r="0" b="0"/>
                  <wp:wrapTight wrapText="bothSides">
                    <wp:wrapPolygon edited="0">
                      <wp:start x="0" y="0"/>
                      <wp:lineTo x="0" y="21436"/>
                      <wp:lineTo x="21459" y="21436"/>
                      <wp:lineTo x="21459" y="0"/>
                      <wp:lineTo x="0" y="0"/>
                    </wp:wrapPolygon>
                  </wp:wrapTight>
                  <wp:docPr id="5" name="Billede 5" descr="C:\Users\CHEL\Pictures\The Pirates Next 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L\Pictures\The Pirates Next do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2550" cy="334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85DB9D" w14:textId="422B0793" w:rsidR="00F96E79" w:rsidRPr="009A73F8" w:rsidRDefault="00F96E79"/>
          <w:p w14:paraId="739629DC" w14:textId="0B9DD7DC" w:rsidR="009A73F8" w:rsidRPr="009A73F8" w:rsidRDefault="009A73F8">
            <w:pPr>
              <w:widowControl/>
              <w:spacing w:after="200" w:line="276" w:lineRule="auto"/>
            </w:pPr>
            <w:bookmarkStart w:id="1" w:name="_gjdgxs" w:colFirst="0" w:colLast="0"/>
            <w:bookmarkEnd w:id="1"/>
          </w:p>
          <w:p w14:paraId="6D6ED2AB" w14:textId="556E52CF" w:rsidR="009A73F8" w:rsidRPr="009A73F8" w:rsidRDefault="009A73F8">
            <w:pPr>
              <w:widowControl/>
              <w:spacing w:after="200" w:line="276" w:lineRule="auto"/>
            </w:pPr>
          </w:p>
          <w:p w14:paraId="453530A0" w14:textId="7A3DE4B1" w:rsidR="009A73F8" w:rsidRPr="009A73F8" w:rsidRDefault="009A73F8">
            <w:pPr>
              <w:widowControl/>
              <w:spacing w:after="200" w:line="276" w:lineRule="auto"/>
            </w:pPr>
          </w:p>
          <w:p w14:paraId="1F53EBC9" w14:textId="77777777" w:rsidR="009A73F8" w:rsidRPr="009A73F8" w:rsidRDefault="009A73F8">
            <w:pPr>
              <w:widowControl/>
              <w:spacing w:after="200" w:line="276" w:lineRule="auto"/>
            </w:pPr>
          </w:p>
          <w:p w14:paraId="07A3F138" w14:textId="77777777" w:rsidR="009A73F8" w:rsidRPr="009A73F8" w:rsidRDefault="009A73F8">
            <w:pPr>
              <w:widowControl/>
              <w:spacing w:after="200" w:line="276" w:lineRule="auto"/>
            </w:pPr>
          </w:p>
          <w:p w14:paraId="1CDA74CD" w14:textId="77777777" w:rsidR="009A73F8" w:rsidRPr="009A73F8" w:rsidRDefault="009A73F8">
            <w:pPr>
              <w:widowControl/>
              <w:spacing w:after="200" w:line="276" w:lineRule="auto"/>
            </w:pPr>
          </w:p>
          <w:p w14:paraId="4C62AF5D" w14:textId="77777777" w:rsidR="009A73F8" w:rsidRPr="009A73F8" w:rsidRDefault="009A73F8">
            <w:pPr>
              <w:widowControl/>
              <w:spacing w:after="200" w:line="276" w:lineRule="auto"/>
            </w:pPr>
          </w:p>
          <w:p w14:paraId="42178B07" w14:textId="77777777" w:rsidR="00E531EE" w:rsidRDefault="00E531EE" w:rsidP="009A73F8"/>
          <w:p w14:paraId="7C8C3992" w14:textId="77777777" w:rsidR="00E531EE" w:rsidRDefault="00E531EE" w:rsidP="009A73F8"/>
          <w:p w14:paraId="784A9D3D" w14:textId="77777777" w:rsidR="00E531EE" w:rsidRDefault="00E531EE" w:rsidP="009A73F8"/>
          <w:p w14:paraId="678EB402" w14:textId="77777777" w:rsidR="00E531EE" w:rsidRDefault="00E531EE" w:rsidP="009A73F8"/>
          <w:p w14:paraId="5D81948A" w14:textId="77777777" w:rsidR="00E531EE" w:rsidRDefault="00E531EE" w:rsidP="009A73F8"/>
          <w:p w14:paraId="222F8FB4" w14:textId="2BF60EB6" w:rsidR="00E531EE" w:rsidRDefault="009A73F8" w:rsidP="009A73F8">
            <w:r w:rsidRPr="009A73F8">
              <w:t>(Foto er forsidebillede af bogen)</w:t>
            </w:r>
          </w:p>
          <w:p w14:paraId="199F21A7" w14:textId="77777777" w:rsidR="00E531EE" w:rsidRDefault="00E531EE" w:rsidP="009A73F8"/>
          <w:p w14:paraId="10CFEF07" w14:textId="15A8BD77" w:rsidR="009A73F8" w:rsidRDefault="009A73F8" w:rsidP="009A73F8">
            <w:r w:rsidRPr="009A73F8">
              <w:t>Johnny Duddle, Templar books, 2011</w:t>
            </w:r>
          </w:p>
          <w:p w14:paraId="0579463E" w14:textId="77777777" w:rsidR="00E531EE" w:rsidRDefault="00E531EE" w:rsidP="009A73F8"/>
          <w:p w14:paraId="0BB1A6C9" w14:textId="77777777" w:rsidR="00144160" w:rsidRPr="009A73F8" w:rsidRDefault="00144160" w:rsidP="009A73F8"/>
          <w:p w14:paraId="5B85DB9F" w14:textId="77777777" w:rsidR="00F96E79" w:rsidRPr="009A73F8" w:rsidRDefault="00A6495C">
            <w:pPr>
              <w:rPr>
                <w:sz w:val="24"/>
                <w:szCs w:val="24"/>
              </w:rPr>
            </w:pPr>
            <w:r w:rsidRPr="009A73F8">
              <w:rPr>
                <w:color w:val="1D266B"/>
                <w:sz w:val="32"/>
                <w:szCs w:val="32"/>
              </w:rPr>
              <w:t>Faglig relevans/kompetenceområder</w:t>
            </w:r>
          </w:p>
          <w:p w14:paraId="5B85DBA7" w14:textId="0C77E4AB" w:rsidR="00F96E79" w:rsidRPr="009A73F8" w:rsidRDefault="001357BF" w:rsidP="001154D6">
            <w:r w:rsidRPr="009A73F8">
              <w:t>Autentiske billedbøger i engelsk er et godt afsæt til at arbejde med alle aspekter inden</w:t>
            </w:r>
            <w:r w:rsidR="00A1110E">
              <w:t xml:space="preserve"> </w:t>
            </w:r>
            <w:r w:rsidRPr="009A73F8">
              <w:t xml:space="preserve">for engelskfaget. </w:t>
            </w:r>
            <w:r w:rsidR="00A6495C" w:rsidRPr="009A73F8">
              <w:t>Arbejdet med ’</w:t>
            </w:r>
            <w:r w:rsidR="005C4893" w:rsidRPr="009A73F8">
              <w:t>The Pirates Next Door</w:t>
            </w:r>
            <w:r w:rsidR="00A6495C" w:rsidRPr="009A73F8">
              <w:t xml:space="preserve">’ tager udgangspunkt i </w:t>
            </w:r>
            <w:r w:rsidR="00004D63" w:rsidRPr="00004D63">
              <w:t>kompetenceområdet mundtlig kommunikation fra Fælles Mål. Der er fokus på samtale samt ordtilegnelse og ordforråd. Ved at arbejde med bogen er det hensigten, at eleverne bevæger sig fra den receptive ordtilegnelse til produktion i fortrinsvis mundtlige aktiviteter.</w:t>
            </w:r>
            <w:r w:rsidR="00004D63">
              <w:t xml:space="preserve"> </w:t>
            </w:r>
            <w:r w:rsidR="00B94CFA">
              <w:t xml:space="preserve">Bogen lægger </w:t>
            </w:r>
            <w:r w:rsidR="00C5361A">
              <w:t xml:space="preserve">også </w:t>
            </w:r>
            <w:r w:rsidR="00B94CFA">
              <w:t>op til</w:t>
            </w:r>
            <w:r w:rsidR="00027163">
              <w:t xml:space="preserve"> at arbejde ud fra elevernes forestillinger og fantasi.</w:t>
            </w:r>
            <w:r w:rsidR="001154D6">
              <w:t xml:space="preserve"> Temaet er ved første øjekast Pirates, men grundlæggende handler bogen om fordomme og tolerance.</w:t>
            </w:r>
          </w:p>
          <w:p w14:paraId="3794AC32" w14:textId="77777777" w:rsidR="001154D6" w:rsidRDefault="001154D6" w:rsidP="001357BF">
            <w:pPr>
              <w:spacing w:before="240"/>
              <w:rPr>
                <w:color w:val="1D266B"/>
                <w:sz w:val="32"/>
                <w:szCs w:val="32"/>
              </w:rPr>
            </w:pPr>
          </w:p>
          <w:p w14:paraId="30F5DF03" w14:textId="77777777" w:rsidR="001154D6" w:rsidRDefault="001154D6" w:rsidP="001357BF">
            <w:pPr>
              <w:spacing w:before="240"/>
              <w:rPr>
                <w:color w:val="1D266B"/>
                <w:sz w:val="32"/>
                <w:szCs w:val="32"/>
              </w:rPr>
            </w:pPr>
          </w:p>
          <w:p w14:paraId="767E3720" w14:textId="77777777" w:rsidR="001154D6" w:rsidRDefault="001154D6" w:rsidP="001357BF">
            <w:pPr>
              <w:spacing w:before="240"/>
              <w:rPr>
                <w:color w:val="1D266B"/>
                <w:sz w:val="32"/>
                <w:szCs w:val="32"/>
              </w:rPr>
            </w:pPr>
          </w:p>
          <w:p w14:paraId="0B47E306" w14:textId="3E3E48DE" w:rsidR="001357BF" w:rsidRPr="009A73F8" w:rsidRDefault="00A6495C" w:rsidP="001357BF">
            <w:pPr>
              <w:spacing w:before="240"/>
              <w:rPr>
                <w:sz w:val="24"/>
                <w:szCs w:val="24"/>
              </w:rPr>
            </w:pPr>
            <w:r w:rsidRPr="009A73F8">
              <w:rPr>
                <w:color w:val="1D266B"/>
                <w:sz w:val="32"/>
                <w:szCs w:val="32"/>
              </w:rPr>
              <w:lastRenderedPageBreak/>
              <w:t>Ideer til undervisningen</w:t>
            </w:r>
            <w:r w:rsidRPr="009A73F8">
              <w:rPr>
                <w:color w:val="1D266B"/>
                <w:sz w:val="32"/>
                <w:szCs w:val="32"/>
              </w:rPr>
              <w:br/>
            </w:r>
            <w:r w:rsidR="001357BF" w:rsidRPr="009A73F8">
              <w:rPr>
                <w:sz w:val="24"/>
                <w:szCs w:val="24"/>
              </w:rPr>
              <w:t>I det følgende præsenteres ideer til</w:t>
            </w:r>
            <w:r w:rsidR="00256326">
              <w:rPr>
                <w:sz w:val="24"/>
                <w:szCs w:val="24"/>
              </w:rPr>
              <w:t>,</w:t>
            </w:r>
            <w:r w:rsidR="001357BF" w:rsidRPr="009A73F8">
              <w:rPr>
                <w:sz w:val="24"/>
                <w:szCs w:val="24"/>
              </w:rPr>
              <w:t xml:space="preserve"> hvordan arbejdet med billedbogen kan gribes an ud fra Carol Reads model: </w:t>
            </w:r>
          </w:p>
          <w:p w14:paraId="3DE9194F" w14:textId="758CA810" w:rsidR="001357BF" w:rsidRPr="009A73F8" w:rsidRDefault="00CA22D2" w:rsidP="001357BF">
            <w:pPr>
              <w:spacing w:before="240"/>
              <w:rPr>
                <w:sz w:val="24"/>
                <w:szCs w:val="24"/>
              </w:rPr>
            </w:pPr>
            <w:r>
              <w:rPr>
                <w:noProof/>
              </w:rPr>
              <w:drawing>
                <wp:inline distT="0" distB="0" distL="0" distR="0" wp14:anchorId="30186BEB" wp14:editId="08675A15">
                  <wp:extent cx="4600575" cy="318573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33352" cy="3208432"/>
                          </a:xfrm>
                          <a:prstGeom prst="rect">
                            <a:avLst/>
                          </a:prstGeom>
                        </pic:spPr>
                      </pic:pic>
                    </a:graphicData>
                  </a:graphic>
                </wp:inline>
              </w:drawing>
            </w:r>
            <w:r w:rsidR="001357BF" w:rsidRPr="009A73F8">
              <w:rPr>
                <w:sz w:val="24"/>
                <w:szCs w:val="24"/>
              </w:rPr>
              <w:t xml:space="preserve"> </w:t>
            </w:r>
          </w:p>
          <w:p w14:paraId="632E8BE6" w14:textId="3EA6012D" w:rsidR="001357BF" w:rsidRDefault="00D141D6" w:rsidP="001357BF">
            <w:pPr>
              <w:spacing w:before="240"/>
              <w:rPr>
                <w:sz w:val="24"/>
                <w:szCs w:val="24"/>
              </w:rPr>
            </w:pPr>
            <w:r>
              <w:rPr>
                <w:sz w:val="24"/>
                <w:szCs w:val="24"/>
              </w:rPr>
              <w:t>Generelt må du</w:t>
            </w:r>
            <w:r w:rsidR="00E531EE">
              <w:rPr>
                <w:sz w:val="24"/>
                <w:szCs w:val="24"/>
              </w:rPr>
              <w:t>,</w:t>
            </w:r>
            <w:r>
              <w:rPr>
                <w:sz w:val="24"/>
                <w:szCs w:val="24"/>
              </w:rPr>
              <w:t xml:space="preserve"> som lærer tage stilling til, hvordan arbejdet med bogen skal organiseres alt efter, hvilken elevgruppe </w:t>
            </w:r>
            <w:r w:rsidR="00AB2320">
              <w:rPr>
                <w:sz w:val="24"/>
                <w:szCs w:val="24"/>
              </w:rPr>
              <w:t>du har</w:t>
            </w:r>
            <w:r>
              <w:rPr>
                <w:sz w:val="24"/>
                <w:szCs w:val="24"/>
              </w:rPr>
              <w:t xml:space="preserve"> og der</w:t>
            </w:r>
            <w:r w:rsidR="00AB2320">
              <w:rPr>
                <w:sz w:val="24"/>
                <w:szCs w:val="24"/>
              </w:rPr>
              <w:t>es</w:t>
            </w:r>
            <w:r>
              <w:rPr>
                <w:sz w:val="24"/>
                <w:szCs w:val="24"/>
              </w:rPr>
              <w:t xml:space="preserve"> erfaringer.</w:t>
            </w:r>
            <w:r w:rsidR="00765F55">
              <w:rPr>
                <w:sz w:val="24"/>
                <w:szCs w:val="24"/>
              </w:rPr>
              <w:t xml:space="preserve"> </w:t>
            </w:r>
          </w:p>
          <w:p w14:paraId="1E2550C1" w14:textId="6DA70D75" w:rsidR="00C17C36" w:rsidRPr="009A73F8" w:rsidRDefault="00C17C36" w:rsidP="001357BF">
            <w:pPr>
              <w:spacing w:before="240"/>
              <w:rPr>
                <w:sz w:val="24"/>
                <w:szCs w:val="24"/>
              </w:rPr>
            </w:pPr>
            <w:r>
              <w:rPr>
                <w:sz w:val="24"/>
                <w:szCs w:val="24"/>
              </w:rPr>
              <w:t>Husk at bogen skal læses flere gange i løbet af arbejdet.</w:t>
            </w:r>
          </w:p>
          <w:p w14:paraId="428B80BB" w14:textId="77777777" w:rsidR="009A73F8" w:rsidRPr="00D141D6" w:rsidRDefault="001357BF" w:rsidP="001357BF">
            <w:pPr>
              <w:spacing w:before="240"/>
              <w:rPr>
                <w:b/>
                <w:sz w:val="24"/>
                <w:szCs w:val="24"/>
              </w:rPr>
            </w:pPr>
            <w:r w:rsidRPr="00D141D6">
              <w:rPr>
                <w:b/>
                <w:sz w:val="24"/>
                <w:szCs w:val="24"/>
              </w:rPr>
              <w:t xml:space="preserve">Arouse interest, attention and curiosity </w:t>
            </w:r>
          </w:p>
          <w:p w14:paraId="27C9C6CC" w14:textId="77777777" w:rsidR="00D141D6" w:rsidRDefault="001357BF" w:rsidP="001357BF">
            <w:pPr>
              <w:spacing w:before="240"/>
              <w:rPr>
                <w:sz w:val="24"/>
                <w:szCs w:val="24"/>
              </w:rPr>
            </w:pPr>
            <w:r w:rsidRPr="009A73F8">
              <w:rPr>
                <w:sz w:val="24"/>
                <w:szCs w:val="24"/>
              </w:rPr>
              <w:t xml:space="preserve">Arbejdet med forforståelsen  </w:t>
            </w:r>
          </w:p>
          <w:p w14:paraId="0E5095DE" w14:textId="77777777" w:rsidR="00D141D6" w:rsidRPr="00D141D6" w:rsidRDefault="001357BF" w:rsidP="00D141D6">
            <w:pPr>
              <w:pStyle w:val="Listeafsnit"/>
              <w:numPr>
                <w:ilvl w:val="0"/>
                <w:numId w:val="3"/>
              </w:numPr>
              <w:spacing w:before="240"/>
              <w:rPr>
                <w:sz w:val="24"/>
                <w:szCs w:val="24"/>
              </w:rPr>
            </w:pPr>
            <w:r w:rsidRPr="00D141D6">
              <w:rPr>
                <w:sz w:val="24"/>
                <w:szCs w:val="24"/>
              </w:rPr>
              <w:t>Hvad ved vi</w:t>
            </w:r>
            <w:r w:rsidR="00D141D6" w:rsidRPr="00D141D6">
              <w:rPr>
                <w:sz w:val="24"/>
                <w:szCs w:val="24"/>
              </w:rPr>
              <w:t xml:space="preserve"> om pirater?</w:t>
            </w:r>
            <w:r w:rsidRPr="00D141D6">
              <w:rPr>
                <w:sz w:val="24"/>
                <w:szCs w:val="24"/>
              </w:rPr>
              <w:t xml:space="preserve"> Kender eleverne film eller bøger om emnet? </w:t>
            </w:r>
          </w:p>
          <w:p w14:paraId="2D890B65" w14:textId="77777777" w:rsidR="00D141D6" w:rsidRPr="00D141D6" w:rsidRDefault="001357BF" w:rsidP="00D141D6">
            <w:pPr>
              <w:pStyle w:val="Listeafsnit"/>
              <w:numPr>
                <w:ilvl w:val="0"/>
                <w:numId w:val="3"/>
              </w:numPr>
              <w:spacing w:before="240"/>
              <w:rPr>
                <w:sz w:val="24"/>
                <w:szCs w:val="24"/>
              </w:rPr>
            </w:pPr>
            <w:r w:rsidRPr="00D141D6">
              <w:rPr>
                <w:sz w:val="24"/>
                <w:szCs w:val="24"/>
              </w:rPr>
              <w:t xml:space="preserve">Hvad mon bogen handler om, hvordan kan man vide det?  </w:t>
            </w:r>
          </w:p>
          <w:p w14:paraId="2F78878C" w14:textId="77777777" w:rsidR="00D141D6" w:rsidRPr="00D141D6" w:rsidRDefault="001357BF" w:rsidP="00D141D6">
            <w:pPr>
              <w:pStyle w:val="Listeafsnit"/>
              <w:numPr>
                <w:ilvl w:val="0"/>
                <w:numId w:val="3"/>
              </w:numPr>
              <w:spacing w:before="240"/>
              <w:rPr>
                <w:sz w:val="24"/>
                <w:szCs w:val="24"/>
              </w:rPr>
            </w:pPr>
            <w:r w:rsidRPr="00D141D6">
              <w:rPr>
                <w:sz w:val="24"/>
                <w:szCs w:val="24"/>
              </w:rPr>
              <w:t xml:space="preserve">Hvad karakteriser pirater? </w:t>
            </w:r>
          </w:p>
          <w:p w14:paraId="21BFCA79" w14:textId="71F5A855" w:rsidR="00D141D6" w:rsidRDefault="001357BF" w:rsidP="001357BF">
            <w:pPr>
              <w:spacing w:before="240"/>
              <w:rPr>
                <w:sz w:val="24"/>
                <w:szCs w:val="24"/>
              </w:rPr>
            </w:pPr>
            <w:r w:rsidRPr="009A73F8">
              <w:rPr>
                <w:sz w:val="24"/>
                <w:szCs w:val="24"/>
              </w:rPr>
              <w:t>• Tavs refleksion i nogle minutter, hvor alle nedskriver (eller indtaler) piratord</w:t>
            </w:r>
            <w:r w:rsidR="00D141D6">
              <w:rPr>
                <w:sz w:val="24"/>
                <w:szCs w:val="24"/>
              </w:rPr>
              <w:t xml:space="preserve"> eller udtryk på engelsk</w:t>
            </w:r>
            <w:r w:rsidRPr="009A73F8">
              <w:rPr>
                <w:sz w:val="24"/>
                <w:szCs w:val="24"/>
              </w:rPr>
              <w:t xml:space="preserve">, de kommer i tanker om. Del med en makker.  </w:t>
            </w:r>
          </w:p>
          <w:p w14:paraId="5F236DB4" w14:textId="6C644E59" w:rsidR="00D141D6" w:rsidRPr="00D141D6" w:rsidRDefault="001357BF" w:rsidP="001357BF">
            <w:pPr>
              <w:spacing w:before="240"/>
              <w:rPr>
                <w:sz w:val="24"/>
                <w:szCs w:val="24"/>
              </w:rPr>
            </w:pPr>
            <w:r w:rsidRPr="00D141D6">
              <w:rPr>
                <w:sz w:val="24"/>
                <w:szCs w:val="24"/>
              </w:rPr>
              <w:t>Første o</w:t>
            </w:r>
            <w:r w:rsidR="00D141D6" w:rsidRPr="00D141D6">
              <w:rPr>
                <w:sz w:val="24"/>
                <w:szCs w:val="24"/>
              </w:rPr>
              <w:t>pslag i bogen: et busstoppested</w:t>
            </w:r>
            <w:r w:rsidRPr="00D141D6">
              <w:rPr>
                <w:sz w:val="24"/>
                <w:szCs w:val="24"/>
              </w:rPr>
              <w:t xml:space="preserve"> </w:t>
            </w:r>
          </w:p>
          <w:p w14:paraId="03B6BBD3" w14:textId="77777777" w:rsidR="00D141D6" w:rsidRPr="00D141D6" w:rsidRDefault="00D141D6" w:rsidP="00D141D6">
            <w:pPr>
              <w:pStyle w:val="Opstilling-punkttegn"/>
              <w:numPr>
                <w:ilvl w:val="0"/>
                <w:numId w:val="5"/>
              </w:numPr>
              <w:rPr>
                <w:sz w:val="24"/>
                <w:szCs w:val="24"/>
              </w:rPr>
            </w:pPr>
            <w:r w:rsidRPr="00D141D6">
              <w:rPr>
                <w:sz w:val="24"/>
                <w:szCs w:val="24"/>
              </w:rPr>
              <w:t xml:space="preserve">Uddel en kopi af </w:t>
            </w:r>
            <w:r w:rsidR="001357BF" w:rsidRPr="00D141D6">
              <w:rPr>
                <w:sz w:val="24"/>
                <w:szCs w:val="24"/>
              </w:rPr>
              <w:t xml:space="preserve">siden, alle skriver talebobler til de forskellige personer. Hvad tænker de, hvad mon de siger? </w:t>
            </w:r>
          </w:p>
          <w:p w14:paraId="13CC1600" w14:textId="77777777" w:rsidR="00D141D6" w:rsidRPr="00D141D6" w:rsidRDefault="001357BF" w:rsidP="00D141D6">
            <w:pPr>
              <w:pStyle w:val="Opstilling-punkttegn"/>
              <w:numPr>
                <w:ilvl w:val="0"/>
                <w:numId w:val="5"/>
              </w:numPr>
              <w:rPr>
                <w:sz w:val="24"/>
                <w:szCs w:val="24"/>
              </w:rPr>
            </w:pPr>
            <w:r w:rsidRPr="00D141D6">
              <w:rPr>
                <w:sz w:val="24"/>
                <w:szCs w:val="24"/>
              </w:rPr>
              <w:t xml:space="preserve">Er der noget overraskende i opslaget? </w:t>
            </w:r>
          </w:p>
          <w:p w14:paraId="77F18582" w14:textId="0166DE41" w:rsidR="001357BF" w:rsidRPr="00D141D6" w:rsidRDefault="001357BF" w:rsidP="00D141D6">
            <w:pPr>
              <w:pStyle w:val="Opstilling-punkttegn"/>
              <w:numPr>
                <w:ilvl w:val="0"/>
                <w:numId w:val="5"/>
              </w:numPr>
              <w:rPr>
                <w:sz w:val="24"/>
                <w:szCs w:val="24"/>
              </w:rPr>
            </w:pPr>
            <w:r w:rsidRPr="00D141D6">
              <w:rPr>
                <w:sz w:val="24"/>
                <w:szCs w:val="24"/>
              </w:rPr>
              <w:t>Hvad har det med pi</w:t>
            </w:r>
            <w:r w:rsidR="00D141D6" w:rsidRPr="00D141D6">
              <w:rPr>
                <w:sz w:val="24"/>
                <w:szCs w:val="24"/>
              </w:rPr>
              <w:t>rater</w:t>
            </w:r>
            <w:r w:rsidRPr="00D141D6">
              <w:rPr>
                <w:sz w:val="24"/>
                <w:szCs w:val="24"/>
              </w:rPr>
              <w:t xml:space="preserve"> at gøre? </w:t>
            </w:r>
          </w:p>
          <w:p w14:paraId="134D2B7B" w14:textId="77777777" w:rsidR="0028725B" w:rsidRDefault="0028725B" w:rsidP="001357BF">
            <w:pPr>
              <w:spacing w:before="240"/>
              <w:rPr>
                <w:b/>
                <w:sz w:val="24"/>
                <w:szCs w:val="24"/>
              </w:rPr>
            </w:pPr>
          </w:p>
          <w:p w14:paraId="1A6E3A10" w14:textId="59725C56" w:rsidR="009A73F8" w:rsidRPr="00D141D6" w:rsidRDefault="001357BF" w:rsidP="001357BF">
            <w:pPr>
              <w:spacing w:before="240"/>
              <w:rPr>
                <w:b/>
                <w:sz w:val="24"/>
                <w:szCs w:val="24"/>
              </w:rPr>
            </w:pPr>
            <w:r w:rsidRPr="00D141D6">
              <w:rPr>
                <w:b/>
                <w:sz w:val="24"/>
                <w:szCs w:val="24"/>
              </w:rPr>
              <w:lastRenderedPageBreak/>
              <w:t xml:space="preserve">Make vocabulary memorable </w:t>
            </w:r>
          </w:p>
          <w:p w14:paraId="274587E6" w14:textId="77777777" w:rsidR="009A73F8" w:rsidRPr="009A73F8" w:rsidRDefault="001357BF" w:rsidP="001357BF">
            <w:pPr>
              <w:spacing w:before="240"/>
              <w:rPr>
                <w:sz w:val="24"/>
                <w:szCs w:val="24"/>
              </w:rPr>
            </w:pPr>
            <w:r w:rsidRPr="009A73F8">
              <w:rPr>
                <w:sz w:val="24"/>
                <w:szCs w:val="24"/>
              </w:rPr>
              <w:t xml:space="preserve">• Fremstil eller print flashcards (fx her: http://kortlink.dk/p9wg) og hæng dem op. </w:t>
            </w:r>
            <w:r w:rsidRPr="009A73F8">
              <w:rPr>
                <w:sz w:val="24"/>
                <w:szCs w:val="24"/>
                <w:lang w:val="en-US"/>
              </w:rPr>
              <w:t xml:space="preserve">(Der er mange svære ord i historien: fx Dull-on Sea, gloomy, eyepatch, wooden leg, treasure chest, barrel, grog, anchoring next door, that urching there osv.) </w:t>
            </w:r>
            <w:r w:rsidRPr="009A73F8">
              <w:rPr>
                <w:sz w:val="24"/>
                <w:szCs w:val="24"/>
              </w:rPr>
              <w:t xml:space="preserve">På nettet er der mange ideer til arbejdet med flashcards, fx på   https://www.teachingenglish.org.uk/article/using-flash-cards-young-learners  </w:t>
            </w:r>
          </w:p>
          <w:p w14:paraId="136AF05B" w14:textId="304F1384" w:rsidR="009A73F8" w:rsidRPr="009A73F8" w:rsidRDefault="001357BF" w:rsidP="001357BF">
            <w:pPr>
              <w:spacing w:before="240"/>
              <w:rPr>
                <w:sz w:val="24"/>
                <w:szCs w:val="24"/>
              </w:rPr>
            </w:pPr>
            <w:r w:rsidRPr="009A73F8">
              <w:rPr>
                <w:sz w:val="24"/>
                <w:szCs w:val="24"/>
              </w:rPr>
              <w:t>• Eleverne kan lave mindmaps om pirates med de ord og vendinger</w:t>
            </w:r>
            <w:r w:rsidR="00D141D6">
              <w:rPr>
                <w:sz w:val="24"/>
                <w:szCs w:val="24"/>
              </w:rPr>
              <w:t xml:space="preserve">, </w:t>
            </w:r>
            <w:r w:rsidR="00D00FF0">
              <w:rPr>
                <w:sz w:val="24"/>
                <w:szCs w:val="24"/>
              </w:rPr>
              <w:t>de kommer i tanke</w:t>
            </w:r>
            <w:r w:rsidR="001F0E0A">
              <w:rPr>
                <w:sz w:val="24"/>
                <w:szCs w:val="24"/>
              </w:rPr>
              <w:t xml:space="preserve"> under brainstormingsprocesse</w:t>
            </w:r>
            <w:r w:rsidR="00724DF3">
              <w:rPr>
                <w:sz w:val="24"/>
                <w:szCs w:val="24"/>
              </w:rPr>
              <w:t>n. P</w:t>
            </w:r>
            <w:r w:rsidRPr="009A73F8">
              <w:rPr>
                <w:sz w:val="24"/>
                <w:szCs w:val="24"/>
              </w:rPr>
              <w:t>å skoletube finder du www.mindmeis</w:t>
            </w:r>
            <w:r w:rsidR="00D141D6">
              <w:rPr>
                <w:sz w:val="24"/>
                <w:szCs w:val="24"/>
              </w:rPr>
              <w:t>ter.com.</w:t>
            </w:r>
          </w:p>
          <w:p w14:paraId="7DBC7830" w14:textId="61A48D58" w:rsidR="001357BF" w:rsidRPr="009A73F8" w:rsidRDefault="001357BF" w:rsidP="001357BF">
            <w:pPr>
              <w:spacing w:before="240"/>
              <w:rPr>
                <w:sz w:val="24"/>
                <w:szCs w:val="24"/>
              </w:rPr>
            </w:pPr>
            <w:r w:rsidRPr="009A73F8">
              <w:rPr>
                <w:sz w:val="24"/>
                <w:szCs w:val="24"/>
              </w:rPr>
              <w:t xml:space="preserve"> • Elever</w:t>
            </w:r>
            <w:r w:rsidR="00334C28">
              <w:rPr>
                <w:sz w:val="24"/>
                <w:szCs w:val="24"/>
              </w:rPr>
              <w:t>ne</w:t>
            </w:r>
            <w:r w:rsidRPr="009A73F8">
              <w:rPr>
                <w:sz w:val="24"/>
                <w:szCs w:val="24"/>
              </w:rPr>
              <w:t xml:space="preserve"> laver deres egen ordbog </w:t>
            </w:r>
            <w:r w:rsidR="00724DF3">
              <w:rPr>
                <w:sz w:val="24"/>
                <w:szCs w:val="24"/>
              </w:rPr>
              <w:t>eller mindmap med piratord og vendinger</w:t>
            </w:r>
            <w:r w:rsidR="00023BD2">
              <w:rPr>
                <w:sz w:val="24"/>
                <w:szCs w:val="24"/>
              </w:rPr>
              <w:t xml:space="preserve">, </w:t>
            </w:r>
            <w:r w:rsidRPr="009A73F8">
              <w:rPr>
                <w:sz w:val="24"/>
                <w:szCs w:val="24"/>
              </w:rPr>
              <w:t>efterhån</w:t>
            </w:r>
            <w:r w:rsidR="00D141D6">
              <w:rPr>
                <w:sz w:val="24"/>
                <w:szCs w:val="24"/>
              </w:rPr>
              <w:t xml:space="preserve">den som arbejdet skrider frem. </w:t>
            </w:r>
          </w:p>
          <w:p w14:paraId="70F646B4" w14:textId="77777777" w:rsidR="009A73F8" w:rsidRPr="00D141D6" w:rsidRDefault="001357BF" w:rsidP="001357BF">
            <w:pPr>
              <w:spacing w:before="240"/>
              <w:rPr>
                <w:b/>
                <w:sz w:val="24"/>
                <w:szCs w:val="24"/>
              </w:rPr>
            </w:pPr>
            <w:r w:rsidRPr="00D141D6">
              <w:rPr>
                <w:b/>
                <w:sz w:val="24"/>
                <w:szCs w:val="24"/>
              </w:rPr>
              <w:t xml:space="preserve">Engage with the Story </w:t>
            </w:r>
          </w:p>
          <w:p w14:paraId="12293F4B" w14:textId="2FFD2E39" w:rsidR="009A73F8" w:rsidRPr="009A73F8" w:rsidRDefault="001357BF" w:rsidP="001357BF">
            <w:pPr>
              <w:spacing w:before="240"/>
              <w:rPr>
                <w:sz w:val="24"/>
                <w:szCs w:val="24"/>
              </w:rPr>
            </w:pPr>
            <w:r w:rsidRPr="009A73F8">
              <w:rPr>
                <w:sz w:val="24"/>
                <w:szCs w:val="24"/>
              </w:rPr>
              <w:t>• Vis billeder fra bogen (gerne på smartboardet) og lade eleverne gætte, hvad der sker</w:t>
            </w:r>
            <w:r w:rsidR="00334C28">
              <w:rPr>
                <w:sz w:val="24"/>
                <w:szCs w:val="24"/>
              </w:rPr>
              <w:t>,</w:t>
            </w:r>
            <w:r w:rsidRPr="009A73F8">
              <w:rPr>
                <w:sz w:val="24"/>
                <w:szCs w:val="24"/>
              </w:rPr>
              <w:t xml:space="preserve"> og hvad der vil ske på næste side. </w:t>
            </w:r>
          </w:p>
          <w:p w14:paraId="5FCFD875" w14:textId="43AFD9AB" w:rsidR="000828C8" w:rsidRDefault="001357BF" w:rsidP="001357BF">
            <w:pPr>
              <w:spacing w:before="240"/>
              <w:rPr>
                <w:sz w:val="24"/>
                <w:szCs w:val="24"/>
              </w:rPr>
            </w:pPr>
            <w:r w:rsidRPr="009A73F8">
              <w:rPr>
                <w:sz w:val="24"/>
                <w:szCs w:val="24"/>
              </w:rPr>
              <w:t>• Hvilket ordforråd fra deres mindmap eller ordbog kunne bruges til de enkelte billeder</w:t>
            </w:r>
            <w:r w:rsidR="000828C8">
              <w:rPr>
                <w:sz w:val="24"/>
                <w:szCs w:val="24"/>
              </w:rPr>
              <w:t>?</w:t>
            </w:r>
            <w:r w:rsidRPr="009A73F8">
              <w:rPr>
                <w:sz w:val="24"/>
                <w:szCs w:val="24"/>
              </w:rPr>
              <w:t xml:space="preserve"> </w:t>
            </w:r>
          </w:p>
          <w:p w14:paraId="4E601C03" w14:textId="63AC308F" w:rsidR="009A73F8" w:rsidRPr="00D141D6" w:rsidRDefault="001357BF" w:rsidP="001357BF">
            <w:pPr>
              <w:spacing w:before="240"/>
              <w:rPr>
                <w:b/>
                <w:sz w:val="24"/>
                <w:szCs w:val="24"/>
              </w:rPr>
            </w:pPr>
            <w:r w:rsidRPr="00D141D6">
              <w:rPr>
                <w:b/>
                <w:sz w:val="24"/>
                <w:szCs w:val="24"/>
              </w:rPr>
              <w:t xml:space="preserve">Facilitate initial comprehension </w:t>
            </w:r>
          </w:p>
          <w:p w14:paraId="53343100" w14:textId="0860EA29" w:rsidR="001357BF" w:rsidRPr="009A73F8" w:rsidRDefault="001357BF" w:rsidP="001357BF">
            <w:pPr>
              <w:spacing w:before="240"/>
              <w:rPr>
                <w:sz w:val="24"/>
                <w:szCs w:val="24"/>
              </w:rPr>
            </w:pPr>
            <w:r w:rsidRPr="009A73F8">
              <w:rPr>
                <w:sz w:val="24"/>
                <w:szCs w:val="24"/>
              </w:rPr>
              <w:t xml:space="preserve">• Læs historien højt med masser af mimik, gestik, </w:t>
            </w:r>
            <w:r w:rsidR="00F57226">
              <w:rPr>
                <w:sz w:val="24"/>
                <w:szCs w:val="24"/>
              </w:rPr>
              <w:t>indlev</w:t>
            </w:r>
            <w:r w:rsidR="00364BC1">
              <w:rPr>
                <w:sz w:val="24"/>
                <w:szCs w:val="24"/>
              </w:rPr>
              <w:t xml:space="preserve">ende </w:t>
            </w:r>
            <w:r w:rsidRPr="009A73F8">
              <w:rPr>
                <w:sz w:val="24"/>
                <w:szCs w:val="24"/>
              </w:rPr>
              <w:t>stemmeføring. Tag dig god</w:t>
            </w:r>
            <w:r w:rsidR="009A73F8" w:rsidRPr="009A73F8">
              <w:rPr>
                <w:sz w:val="24"/>
                <w:szCs w:val="24"/>
              </w:rPr>
              <w:t xml:space="preserve"> tid. Stop op, udpeg detaljer. </w:t>
            </w:r>
          </w:p>
          <w:p w14:paraId="7C50C0EF" w14:textId="2E3709D2" w:rsidR="009A73F8" w:rsidRDefault="001357BF" w:rsidP="001357BF">
            <w:pPr>
              <w:spacing w:before="240"/>
              <w:rPr>
                <w:sz w:val="24"/>
                <w:szCs w:val="24"/>
              </w:rPr>
            </w:pPr>
            <w:r w:rsidRPr="009A73F8">
              <w:rPr>
                <w:sz w:val="24"/>
                <w:szCs w:val="24"/>
              </w:rPr>
              <w:t xml:space="preserve">• Udvælg et antal velegnede replikker, der er nemme at huske. Det handler ikke om, at de skal være sprogligt nemme, men at de fremkalder billeder og associationer hos eleverne. Skriv replikkerne på tavlen.  </w:t>
            </w:r>
          </w:p>
          <w:p w14:paraId="1080908A" w14:textId="77F7A9F7" w:rsidR="00DA699D" w:rsidRPr="009A73F8" w:rsidRDefault="00DA699D" w:rsidP="001357BF">
            <w:pPr>
              <w:spacing w:before="240"/>
              <w:rPr>
                <w:sz w:val="24"/>
                <w:szCs w:val="24"/>
              </w:rPr>
            </w:pPr>
            <w:r w:rsidRPr="009A73F8">
              <w:rPr>
                <w:sz w:val="24"/>
                <w:szCs w:val="24"/>
              </w:rPr>
              <w:t>• Når du læser historien højt, lader du eleverne være medfortællere på f</w:t>
            </w:r>
            <w:r>
              <w:rPr>
                <w:sz w:val="24"/>
                <w:szCs w:val="24"/>
              </w:rPr>
              <w:t>ø</w:t>
            </w:r>
            <w:r w:rsidRPr="009A73F8">
              <w:rPr>
                <w:sz w:val="24"/>
                <w:szCs w:val="24"/>
              </w:rPr>
              <w:t xml:space="preserve">rnævnte ord og replikker. Først hele klassen i kor, så gruppevis, enkeltvis.  </w:t>
            </w:r>
          </w:p>
          <w:p w14:paraId="1BDE3A52" w14:textId="67F597D1" w:rsidR="001357BF" w:rsidRPr="009A73F8" w:rsidRDefault="001357BF" w:rsidP="001357BF">
            <w:pPr>
              <w:spacing w:before="240"/>
              <w:rPr>
                <w:sz w:val="24"/>
                <w:szCs w:val="24"/>
              </w:rPr>
            </w:pPr>
            <w:r w:rsidRPr="009A73F8">
              <w:rPr>
                <w:sz w:val="24"/>
                <w:szCs w:val="24"/>
              </w:rPr>
              <w:t xml:space="preserve">• Skriv sætninger på tavlen, hvor der mangler et centralt ord, eller læs et afsnit op, hvor der mangler ord – eleverne supplerer med det rigtige (eller et andet, der passer i konteksten) </w:t>
            </w:r>
          </w:p>
          <w:p w14:paraId="63D3D15D" w14:textId="71CA2DF1" w:rsidR="00C606BB" w:rsidRPr="00DA699D" w:rsidRDefault="00C606BB" w:rsidP="001357BF">
            <w:pPr>
              <w:spacing w:before="240"/>
              <w:rPr>
                <w:b/>
                <w:bCs/>
                <w:sz w:val="24"/>
                <w:szCs w:val="24"/>
              </w:rPr>
            </w:pPr>
          </w:p>
          <w:p w14:paraId="23958B7A" w14:textId="77777777" w:rsidR="00DA699D" w:rsidRPr="00411224" w:rsidRDefault="00DA699D" w:rsidP="001357BF">
            <w:pPr>
              <w:spacing w:before="240"/>
              <w:rPr>
                <w:b/>
                <w:bCs/>
                <w:sz w:val="24"/>
                <w:szCs w:val="24"/>
              </w:rPr>
            </w:pPr>
          </w:p>
          <w:p w14:paraId="20BF7BD8" w14:textId="77777777" w:rsidR="00DA699D" w:rsidRPr="00411224" w:rsidRDefault="00DA699D" w:rsidP="001357BF">
            <w:pPr>
              <w:spacing w:before="240"/>
              <w:rPr>
                <w:b/>
                <w:bCs/>
                <w:sz w:val="24"/>
                <w:szCs w:val="24"/>
              </w:rPr>
            </w:pPr>
          </w:p>
          <w:p w14:paraId="09335C6D" w14:textId="77777777" w:rsidR="00DA699D" w:rsidRPr="00411224" w:rsidRDefault="00DA699D" w:rsidP="001357BF">
            <w:pPr>
              <w:spacing w:before="240"/>
              <w:rPr>
                <w:b/>
                <w:bCs/>
                <w:sz w:val="24"/>
                <w:szCs w:val="24"/>
              </w:rPr>
            </w:pPr>
          </w:p>
          <w:p w14:paraId="1996058D" w14:textId="6CFEE20F" w:rsidR="009A73F8" w:rsidRPr="00607DA7" w:rsidRDefault="001357BF" w:rsidP="001357BF">
            <w:pPr>
              <w:spacing w:before="240"/>
              <w:rPr>
                <w:b/>
                <w:bCs/>
                <w:sz w:val="24"/>
                <w:szCs w:val="24"/>
                <w:lang w:val="en-US"/>
              </w:rPr>
            </w:pPr>
            <w:r w:rsidRPr="00607DA7">
              <w:rPr>
                <w:b/>
                <w:bCs/>
                <w:sz w:val="24"/>
                <w:szCs w:val="24"/>
                <w:lang w:val="en-US"/>
              </w:rPr>
              <w:lastRenderedPageBreak/>
              <w:t xml:space="preserve">Re-tell or act out (activity circle) </w:t>
            </w:r>
          </w:p>
          <w:p w14:paraId="0EC9DF24" w14:textId="343DF795" w:rsidR="001357BF" w:rsidRPr="009A73F8" w:rsidRDefault="00D35510" w:rsidP="001357BF">
            <w:pPr>
              <w:spacing w:before="240"/>
              <w:rPr>
                <w:sz w:val="24"/>
                <w:szCs w:val="24"/>
              </w:rPr>
            </w:pPr>
            <w:r>
              <w:rPr>
                <w:noProof/>
              </w:rPr>
              <w:drawing>
                <wp:anchor distT="0" distB="0" distL="114300" distR="114300" simplePos="0" relativeHeight="251661312" behindDoc="0" locked="0" layoutInCell="1" allowOverlap="1" wp14:anchorId="2D8D983C" wp14:editId="76BFC937">
                  <wp:simplePos x="0" y="0"/>
                  <wp:positionH relativeFrom="column">
                    <wp:posOffset>48260</wp:posOffset>
                  </wp:positionH>
                  <wp:positionV relativeFrom="paragraph">
                    <wp:posOffset>1489710</wp:posOffset>
                  </wp:positionV>
                  <wp:extent cx="4856480" cy="2792095"/>
                  <wp:effectExtent l="0" t="0" r="1270" b="8255"/>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856480" cy="2792095"/>
                          </a:xfrm>
                          <a:prstGeom prst="rect">
                            <a:avLst/>
                          </a:prstGeom>
                        </pic:spPr>
                      </pic:pic>
                    </a:graphicData>
                  </a:graphic>
                  <wp14:sizeRelH relativeFrom="margin">
                    <wp14:pctWidth>0</wp14:pctWidth>
                  </wp14:sizeRelH>
                  <wp14:sizeRelV relativeFrom="margin">
                    <wp14:pctHeight>0</wp14:pctHeight>
                  </wp14:sizeRelV>
                </wp:anchor>
              </w:drawing>
            </w:r>
            <w:r w:rsidR="001357BF" w:rsidRPr="009A73F8">
              <w:rPr>
                <w:sz w:val="24"/>
                <w:szCs w:val="24"/>
                <w:lang w:val="en-US"/>
              </w:rPr>
              <w:t xml:space="preserve">• Del klassen op i grupper, som hver spionerer deres person, fx Tilda, grandpa, mum, Jim Lad, Mrs. Beavan, Mrs. Snucks, Mr. Brown, Mr. Shaw, Miss Divine. </w:t>
            </w:r>
            <w:r w:rsidR="001357BF" w:rsidRPr="009A73F8">
              <w:rPr>
                <w:sz w:val="24"/>
                <w:szCs w:val="24"/>
              </w:rPr>
              <w:t xml:space="preserve">Hvad siger de? Find citater. </w:t>
            </w:r>
            <w:r w:rsidR="00405764">
              <w:rPr>
                <w:sz w:val="24"/>
                <w:szCs w:val="24"/>
              </w:rPr>
              <w:br/>
            </w:r>
            <w:r w:rsidR="001357BF" w:rsidRPr="009A73F8">
              <w:rPr>
                <w:sz w:val="24"/>
                <w:szCs w:val="24"/>
              </w:rPr>
              <w:t xml:space="preserve">Forandrer de sig i løbet af historien? </w:t>
            </w:r>
            <w:r w:rsidR="00230A26">
              <w:rPr>
                <w:sz w:val="24"/>
                <w:szCs w:val="24"/>
              </w:rPr>
              <w:br/>
            </w:r>
            <w:r w:rsidR="001357BF" w:rsidRPr="009A73F8">
              <w:rPr>
                <w:sz w:val="24"/>
                <w:szCs w:val="24"/>
              </w:rPr>
              <w:t xml:space="preserve">Del nu klassen op i grupper, der indeholder en spion fra forskellige personer.  Hver elev fortæller gruppen om sin person. Udfyld en tabel sammen: </w:t>
            </w:r>
          </w:p>
          <w:p w14:paraId="00CE1CA7" w14:textId="787CE26F" w:rsidR="001357BF" w:rsidRPr="009A73F8" w:rsidRDefault="001357BF" w:rsidP="001357BF">
            <w:pPr>
              <w:spacing w:before="240"/>
              <w:rPr>
                <w:sz w:val="24"/>
                <w:szCs w:val="24"/>
              </w:rPr>
            </w:pPr>
            <w:r w:rsidRPr="009A73F8">
              <w:rPr>
                <w:sz w:val="24"/>
                <w:szCs w:val="24"/>
              </w:rPr>
              <w:t>• Eleverne laver e</w:t>
            </w:r>
            <w:r w:rsidR="00637265">
              <w:rPr>
                <w:sz w:val="24"/>
                <w:szCs w:val="24"/>
              </w:rPr>
              <w:t>n pirat</w:t>
            </w:r>
            <w:r w:rsidR="0001026E">
              <w:rPr>
                <w:sz w:val="24"/>
                <w:szCs w:val="24"/>
              </w:rPr>
              <w:t>dialog</w:t>
            </w:r>
            <w:r w:rsidR="00C469FA">
              <w:rPr>
                <w:sz w:val="24"/>
                <w:szCs w:val="24"/>
              </w:rPr>
              <w:t xml:space="preserve"> </w:t>
            </w:r>
            <w:r w:rsidRPr="009A73F8">
              <w:rPr>
                <w:sz w:val="24"/>
                <w:szCs w:val="24"/>
              </w:rPr>
              <w:t>(live eller digitalt)</w:t>
            </w:r>
            <w:r w:rsidR="00637265">
              <w:rPr>
                <w:sz w:val="24"/>
                <w:szCs w:val="24"/>
              </w:rPr>
              <w:t>,</w:t>
            </w:r>
            <w:r w:rsidRPr="009A73F8">
              <w:rPr>
                <w:sz w:val="24"/>
                <w:szCs w:val="24"/>
              </w:rPr>
              <w:t xml:space="preserve"> som de selv finder på. Stil krav om, at der skal indgå mindst 20 ord fra den læste historie</w:t>
            </w:r>
            <w:r w:rsidR="00C469FA">
              <w:rPr>
                <w:sz w:val="24"/>
                <w:szCs w:val="24"/>
              </w:rPr>
              <w:t>,</w:t>
            </w:r>
            <w:r w:rsidRPr="009A73F8">
              <w:rPr>
                <w:sz w:val="24"/>
                <w:szCs w:val="24"/>
              </w:rPr>
              <w:t xml:space="preserve"> og at 10 ord har været ukendte, inden arbejdet med historien påbegyndtes.</w:t>
            </w:r>
          </w:p>
          <w:p w14:paraId="42B4C1AC" w14:textId="174FF6E7" w:rsidR="001357BF" w:rsidRPr="00C469FA" w:rsidRDefault="001357BF" w:rsidP="001357BF">
            <w:pPr>
              <w:spacing w:before="240"/>
              <w:rPr>
                <w:b/>
                <w:bCs/>
                <w:sz w:val="24"/>
                <w:szCs w:val="24"/>
                <w:lang w:val="en-US"/>
              </w:rPr>
            </w:pPr>
            <w:r w:rsidRPr="00C469FA">
              <w:rPr>
                <w:b/>
                <w:bCs/>
                <w:sz w:val="24"/>
                <w:szCs w:val="24"/>
                <w:lang w:val="en-US"/>
              </w:rPr>
              <w:t>Think from within the stor</w:t>
            </w:r>
            <w:r w:rsidR="009A73F8" w:rsidRPr="00C469FA">
              <w:rPr>
                <w:b/>
                <w:bCs/>
                <w:sz w:val="24"/>
                <w:szCs w:val="24"/>
                <w:lang w:val="en-US"/>
              </w:rPr>
              <w:t xml:space="preserve">y and explore important issues </w:t>
            </w:r>
          </w:p>
          <w:p w14:paraId="07DF0D15" w14:textId="43E082EC" w:rsidR="001357BF" w:rsidRPr="00411224" w:rsidRDefault="001357BF" w:rsidP="001357BF">
            <w:pPr>
              <w:spacing w:before="240"/>
              <w:rPr>
                <w:sz w:val="24"/>
                <w:szCs w:val="24"/>
                <w:lang w:val="en-US"/>
              </w:rPr>
            </w:pPr>
            <w:r w:rsidRPr="009A73F8">
              <w:rPr>
                <w:sz w:val="24"/>
                <w:szCs w:val="24"/>
              </w:rPr>
              <w:t>Eleverne på mellemtrinnet kan godt forholde sig til lidt mere komplekse spørgsmål i denne billedbog, som</w:t>
            </w:r>
            <w:r w:rsidR="00882291">
              <w:rPr>
                <w:sz w:val="24"/>
                <w:szCs w:val="24"/>
              </w:rPr>
              <w:t xml:space="preserve">: </w:t>
            </w:r>
            <w:r w:rsidRPr="00882291">
              <w:rPr>
                <w:sz w:val="24"/>
                <w:szCs w:val="24"/>
              </w:rPr>
              <w:t xml:space="preserve">How does Jim Lad feel? </w:t>
            </w:r>
            <w:r w:rsidRPr="009A73F8">
              <w:rPr>
                <w:sz w:val="24"/>
                <w:szCs w:val="24"/>
                <w:lang w:val="en-US"/>
              </w:rPr>
              <w:t xml:space="preserve">Why are the people in Dull-on-Sea afraid? How did their fright turn into happiness? </w:t>
            </w:r>
          </w:p>
          <w:p w14:paraId="59B9F476" w14:textId="6C5D6BDA" w:rsidR="009A73F8" w:rsidRPr="009A73F8" w:rsidRDefault="001357BF" w:rsidP="001357BF">
            <w:pPr>
              <w:spacing w:before="240"/>
              <w:rPr>
                <w:sz w:val="24"/>
                <w:szCs w:val="24"/>
              </w:rPr>
            </w:pPr>
            <w:r w:rsidRPr="009A73F8">
              <w:rPr>
                <w:sz w:val="24"/>
                <w:szCs w:val="24"/>
              </w:rPr>
              <w:t xml:space="preserve">I det følgende gives ideer til </w:t>
            </w:r>
            <w:r w:rsidR="00882291">
              <w:rPr>
                <w:sz w:val="24"/>
                <w:szCs w:val="24"/>
              </w:rPr>
              <w:t>at gå videre med de komplekse spørgsmål</w:t>
            </w:r>
            <w:r w:rsidR="00CD4A37">
              <w:rPr>
                <w:sz w:val="24"/>
                <w:szCs w:val="24"/>
              </w:rPr>
              <w:t>, som bogen lægger op til</w:t>
            </w:r>
            <w:r w:rsidRPr="009A73F8">
              <w:rPr>
                <w:sz w:val="24"/>
                <w:szCs w:val="24"/>
              </w:rPr>
              <w:t xml:space="preserve">: </w:t>
            </w:r>
          </w:p>
          <w:p w14:paraId="0CC7A396" w14:textId="230FA7FB" w:rsidR="009A73F8" w:rsidRPr="009A73F8" w:rsidRDefault="001357BF" w:rsidP="001357BF">
            <w:pPr>
              <w:spacing w:before="240"/>
              <w:rPr>
                <w:sz w:val="24"/>
                <w:szCs w:val="24"/>
              </w:rPr>
            </w:pPr>
            <w:r w:rsidRPr="009A73F8">
              <w:rPr>
                <w:sz w:val="24"/>
                <w:szCs w:val="24"/>
              </w:rPr>
              <w:t>• Tag et billede af en person i bogen og upload til appen Morfo</w:t>
            </w:r>
            <w:r w:rsidR="003B5083">
              <w:rPr>
                <w:sz w:val="24"/>
                <w:szCs w:val="24"/>
              </w:rPr>
              <w:t xml:space="preserve"> på en i</w:t>
            </w:r>
            <w:r w:rsidR="00B22799">
              <w:rPr>
                <w:sz w:val="24"/>
                <w:szCs w:val="24"/>
              </w:rPr>
              <w:t>P</w:t>
            </w:r>
            <w:r w:rsidR="003B5083">
              <w:rPr>
                <w:sz w:val="24"/>
                <w:szCs w:val="24"/>
              </w:rPr>
              <w:t>ad</w:t>
            </w:r>
            <w:r w:rsidR="00845562">
              <w:rPr>
                <w:sz w:val="24"/>
                <w:szCs w:val="24"/>
              </w:rPr>
              <w:t xml:space="preserve"> eller telefon</w:t>
            </w:r>
            <w:r w:rsidRPr="009A73F8">
              <w:rPr>
                <w:sz w:val="24"/>
                <w:szCs w:val="24"/>
              </w:rPr>
              <w:t xml:space="preserve">. Nu kan eleverne indtale, hvorfor de er usikre eller nervøse for de fremmede i bogen. </w:t>
            </w:r>
          </w:p>
          <w:p w14:paraId="72D2C353" w14:textId="77A51E74" w:rsidR="001357BF" w:rsidRPr="008D678D" w:rsidRDefault="001357BF" w:rsidP="001357BF">
            <w:pPr>
              <w:spacing w:before="240"/>
              <w:rPr>
                <w:sz w:val="24"/>
                <w:szCs w:val="24"/>
                <w:lang w:val="en-US"/>
              </w:rPr>
            </w:pPr>
            <w:r w:rsidRPr="009A73F8">
              <w:rPr>
                <w:sz w:val="24"/>
                <w:szCs w:val="24"/>
              </w:rPr>
              <w:t xml:space="preserve">• Hot Seating: Et panel af borgere i Dull-on-Sea bliver udspurgt til deres holdninger af en </w:t>
            </w:r>
            <w:r w:rsidR="00340B8F">
              <w:rPr>
                <w:sz w:val="24"/>
                <w:szCs w:val="24"/>
              </w:rPr>
              <w:t>vært/journalist</w:t>
            </w:r>
            <w:r w:rsidRPr="009A73F8">
              <w:rPr>
                <w:sz w:val="24"/>
                <w:szCs w:val="24"/>
              </w:rPr>
              <w:t xml:space="preserve">. </w:t>
            </w:r>
            <w:r w:rsidRPr="008D678D">
              <w:rPr>
                <w:sz w:val="24"/>
                <w:szCs w:val="24"/>
              </w:rPr>
              <w:t xml:space="preserve">Inden </w:t>
            </w:r>
            <w:r w:rsidR="00347CA1" w:rsidRPr="008D678D">
              <w:rPr>
                <w:sz w:val="24"/>
                <w:szCs w:val="24"/>
              </w:rPr>
              <w:t xml:space="preserve">skriver </w:t>
            </w:r>
            <w:r w:rsidR="00455C93">
              <w:rPr>
                <w:sz w:val="24"/>
                <w:szCs w:val="24"/>
              </w:rPr>
              <w:t xml:space="preserve">borgere </w:t>
            </w:r>
            <w:r w:rsidRPr="008D678D">
              <w:rPr>
                <w:sz w:val="24"/>
                <w:szCs w:val="24"/>
              </w:rPr>
              <w:t>holdninger</w:t>
            </w:r>
            <w:r w:rsidR="00BE0BF7" w:rsidRPr="008D678D">
              <w:rPr>
                <w:sz w:val="24"/>
                <w:szCs w:val="24"/>
              </w:rPr>
              <w:t xml:space="preserve"> ned, så de er forberedt</w:t>
            </w:r>
            <w:r w:rsidR="00B1003C">
              <w:rPr>
                <w:sz w:val="24"/>
                <w:szCs w:val="24"/>
              </w:rPr>
              <w:t xml:space="preserve"> til at kunne tale om deres tanker</w:t>
            </w:r>
            <w:r w:rsidRPr="008D678D">
              <w:rPr>
                <w:sz w:val="24"/>
                <w:szCs w:val="24"/>
              </w:rPr>
              <w:t xml:space="preserve">.  </w:t>
            </w:r>
            <w:r w:rsidR="008D678D" w:rsidRPr="008D678D">
              <w:rPr>
                <w:sz w:val="24"/>
                <w:szCs w:val="24"/>
                <w:lang w:val="en-US"/>
              </w:rPr>
              <w:t xml:space="preserve">Det kunne </w:t>
            </w:r>
            <w:r w:rsidR="00381CC7">
              <w:rPr>
                <w:sz w:val="24"/>
                <w:szCs w:val="24"/>
                <w:lang w:val="en-US"/>
              </w:rPr>
              <w:t xml:space="preserve">fx </w:t>
            </w:r>
            <w:r w:rsidR="008D678D" w:rsidRPr="008D678D">
              <w:rPr>
                <w:sz w:val="24"/>
                <w:szCs w:val="24"/>
                <w:lang w:val="en-US"/>
              </w:rPr>
              <w:t>være</w:t>
            </w:r>
            <w:r w:rsidR="009E1F9A">
              <w:rPr>
                <w:sz w:val="24"/>
                <w:szCs w:val="24"/>
                <w:lang w:val="en-US"/>
              </w:rPr>
              <w:t xml:space="preserve">: </w:t>
            </w:r>
            <w:r w:rsidRPr="009A73F8">
              <w:rPr>
                <w:sz w:val="24"/>
                <w:szCs w:val="24"/>
                <w:lang w:val="en-US"/>
              </w:rPr>
              <w:t xml:space="preserve">we can’t sleep </w:t>
            </w:r>
            <w:r w:rsidRPr="009A73F8">
              <w:rPr>
                <w:sz w:val="24"/>
                <w:szCs w:val="24"/>
                <w:lang w:val="en-US"/>
              </w:rPr>
              <w:lastRenderedPageBreak/>
              <w:t xml:space="preserve">at </w:t>
            </w:r>
            <w:r w:rsidR="00A93AAA" w:rsidRPr="009A73F8">
              <w:rPr>
                <w:sz w:val="24"/>
                <w:szCs w:val="24"/>
                <w:lang w:val="en-US"/>
              </w:rPr>
              <w:t>night;</w:t>
            </w:r>
            <w:r w:rsidRPr="009A73F8">
              <w:rPr>
                <w:sz w:val="24"/>
                <w:szCs w:val="24"/>
                <w:lang w:val="en-US"/>
              </w:rPr>
              <w:t xml:space="preserve"> they look so scary</w:t>
            </w:r>
            <w:r w:rsidR="00A76B05">
              <w:rPr>
                <w:sz w:val="24"/>
                <w:szCs w:val="24"/>
                <w:lang w:val="en-US"/>
              </w:rPr>
              <w:t xml:space="preserve">; </w:t>
            </w:r>
            <w:r w:rsidR="00E4428B">
              <w:rPr>
                <w:sz w:val="24"/>
                <w:szCs w:val="24"/>
                <w:lang w:val="en-US"/>
              </w:rPr>
              <w:t>it is lovely with new and interesting faces in town</w:t>
            </w:r>
            <w:r w:rsidR="00A76B05">
              <w:rPr>
                <w:sz w:val="24"/>
                <w:szCs w:val="24"/>
                <w:lang w:val="en-US"/>
              </w:rPr>
              <w:t xml:space="preserve">; </w:t>
            </w:r>
            <w:r w:rsidR="00AE40D0">
              <w:rPr>
                <w:sz w:val="24"/>
                <w:szCs w:val="24"/>
                <w:lang w:val="en-US"/>
              </w:rPr>
              <w:t>I have got a new</w:t>
            </w:r>
            <w:r w:rsidR="00210C6F">
              <w:rPr>
                <w:sz w:val="24"/>
                <w:szCs w:val="24"/>
                <w:lang w:val="en-US"/>
              </w:rPr>
              <w:t xml:space="preserve"> friend</w:t>
            </w:r>
            <w:r w:rsidR="00E4428B">
              <w:rPr>
                <w:sz w:val="24"/>
                <w:szCs w:val="24"/>
                <w:lang w:val="en-US"/>
              </w:rPr>
              <w:t>.</w:t>
            </w:r>
          </w:p>
          <w:p w14:paraId="7CD45D1E" w14:textId="5E531CBD" w:rsidR="001357BF" w:rsidRPr="003454B5" w:rsidRDefault="001357BF" w:rsidP="001357BF">
            <w:pPr>
              <w:spacing w:before="240"/>
              <w:rPr>
                <w:sz w:val="24"/>
                <w:szCs w:val="24"/>
              </w:rPr>
            </w:pPr>
            <w:r w:rsidRPr="009A73F8">
              <w:rPr>
                <w:sz w:val="24"/>
                <w:szCs w:val="24"/>
                <w:lang w:val="en-US"/>
              </w:rPr>
              <w:t xml:space="preserve"> • Skriv en artikel til Dull-on-Seas Daily News med overskriften:  Sensation: Dull-on-Sea Cooperating with Pirates.  Read about the new playground, the old people’s home and the new supermarket … </w:t>
            </w:r>
            <w:r w:rsidRPr="009A73F8">
              <w:rPr>
                <w:sz w:val="24"/>
                <w:szCs w:val="24"/>
              </w:rPr>
              <w:t xml:space="preserve">(eleverne kan evt. vælge et emne i byen, der er forvandlet efter mødet med piraterne) </w:t>
            </w:r>
          </w:p>
          <w:p w14:paraId="26EAFCA0" w14:textId="77777777" w:rsidR="009A73F8" w:rsidRPr="003454B5" w:rsidRDefault="009A73F8" w:rsidP="001357BF">
            <w:pPr>
              <w:spacing w:before="240"/>
              <w:rPr>
                <w:b/>
                <w:bCs/>
                <w:sz w:val="24"/>
                <w:szCs w:val="24"/>
              </w:rPr>
            </w:pPr>
            <w:r w:rsidRPr="003454B5">
              <w:rPr>
                <w:b/>
                <w:bCs/>
                <w:sz w:val="24"/>
                <w:szCs w:val="24"/>
              </w:rPr>
              <w:t>Transfer</w:t>
            </w:r>
          </w:p>
          <w:p w14:paraId="7A054C85" w14:textId="6A36E9F0" w:rsidR="001357BF" w:rsidRPr="009A73F8" w:rsidRDefault="00900177" w:rsidP="001357BF">
            <w:pPr>
              <w:spacing w:before="240"/>
              <w:rPr>
                <w:sz w:val="24"/>
                <w:szCs w:val="24"/>
              </w:rPr>
            </w:pPr>
            <w:r>
              <w:rPr>
                <w:sz w:val="24"/>
                <w:szCs w:val="24"/>
              </w:rPr>
              <w:t>I denne fase skal</w:t>
            </w:r>
            <w:r w:rsidR="001357BF" w:rsidRPr="009A73F8">
              <w:rPr>
                <w:sz w:val="24"/>
                <w:szCs w:val="24"/>
              </w:rPr>
              <w:t xml:space="preserve"> eleverne </w:t>
            </w:r>
            <w:r>
              <w:rPr>
                <w:sz w:val="24"/>
                <w:szCs w:val="24"/>
              </w:rPr>
              <w:t xml:space="preserve">have </w:t>
            </w:r>
            <w:r w:rsidR="001357BF" w:rsidRPr="009A73F8">
              <w:rPr>
                <w:sz w:val="24"/>
                <w:szCs w:val="24"/>
              </w:rPr>
              <w:t xml:space="preserve">mulighed for at sammenligne med deres eget liv. Har de selv prøvet at opleve frygt for fremmede? </w:t>
            </w:r>
          </w:p>
          <w:p w14:paraId="1D3023BA" w14:textId="4F58B054" w:rsidR="001357BF" w:rsidRPr="009A73F8" w:rsidRDefault="001357BF" w:rsidP="001357BF">
            <w:pPr>
              <w:spacing w:before="240"/>
              <w:rPr>
                <w:sz w:val="24"/>
                <w:szCs w:val="24"/>
              </w:rPr>
            </w:pPr>
            <w:r w:rsidRPr="009A73F8">
              <w:rPr>
                <w:sz w:val="24"/>
                <w:szCs w:val="24"/>
              </w:rPr>
              <w:t xml:space="preserve"> Som intro til denne samtale, kunne følgende </w:t>
            </w:r>
            <w:r w:rsidR="00FB58C5">
              <w:rPr>
                <w:sz w:val="24"/>
                <w:szCs w:val="24"/>
              </w:rPr>
              <w:t xml:space="preserve">spørgsmål </w:t>
            </w:r>
            <w:r w:rsidRPr="009A73F8">
              <w:rPr>
                <w:sz w:val="24"/>
                <w:szCs w:val="24"/>
              </w:rPr>
              <w:t xml:space="preserve">være relevant: </w:t>
            </w:r>
          </w:p>
          <w:p w14:paraId="224AD580" w14:textId="373B2B56" w:rsidR="0080300A" w:rsidRDefault="001357BF" w:rsidP="001357BF">
            <w:pPr>
              <w:spacing w:before="240"/>
              <w:rPr>
                <w:sz w:val="24"/>
                <w:szCs w:val="24"/>
                <w:lang w:val="en-US"/>
              </w:rPr>
            </w:pPr>
            <w:r w:rsidRPr="009A73F8">
              <w:rPr>
                <w:sz w:val="24"/>
                <w:szCs w:val="24"/>
                <w:lang w:val="en-US"/>
              </w:rPr>
              <w:t>• Have you ever met a stranger you didn’t like while travelling</w:t>
            </w:r>
            <w:r w:rsidR="0080300A">
              <w:rPr>
                <w:sz w:val="24"/>
                <w:szCs w:val="24"/>
                <w:lang w:val="en-US"/>
              </w:rPr>
              <w:t xml:space="preserve">, </w:t>
            </w:r>
            <w:r w:rsidRPr="009A73F8">
              <w:rPr>
                <w:sz w:val="24"/>
                <w:szCs w:val="24"/>
                <w:lang w:val="en-US"/>
              </w:rPr>
              <w:t xml:space="preserve">in your hometown or in your school? </w:t>
            </w:r>
            <w:r w:rsidR="0080300A" w:rsidRPr="009A73F8">
              <w:rPr>
                <w:sz w:val="24"/>
                <w:szCs w:val="24"/>
                <w:lang w:val="en-US"/>
              </w:rPr>
              <w:t>Describe.</w:t>
            </w:r>
          </w:p>
          <w:p w14:paraId="73FA5230" w14:textId="77777777" w:rsidR="007437BB" w:rsidRDefault="007437BB" w:rsidP="001357BF">
            <w:pPr>
              <w:spacing w:before="240"/>
              <w:rPr>
                <w:sz w:val="24"/>
                <w:szCs w:val="24"/>
                <w:lang w:val="en-US"/>
              </w:rPr>
            </w:pPr>
          </w:p>
          <w:p w14:paraId="0183B612" w14:textId="2501B19E" w:rsidR="007437BB" w:rsidRPr="008B58A5" w:rsidRDefault="001357BF" w:rsidP="001F7E85">
            <w:pPr>
              <w:pStyle w:val="Opstilling-punkttegn"/>
              <w:rPr>
                <w:sz w:val="24"/>
                <w:szCs w:val="24"/>
                <w:lang w:val="en-US"/>
              </w:rPr>
            </w:pPr>
            <w:r w:rsidRPr="008B58A5">
              <w:rPr>
                <w:sz w:val="24"/>
                <w:szCs w:val="24"/>
                <w:lang w:val="en-US"/>
              </w:rPr>
              <w:t xml:space="preserve">Draw a monster on a piece of paper. Make him </w:t>
            </w:r>
            <w:r w:rsidR="007437BB" w:rsidRPr="008B58A5">
              <w:rPr>
                <w:sz w:val="24"/>
                <w:szCs w:val="24"/>
                <w:lang w:val="en-US"/>
              </w:rPr>
              <w:t>grim</w:t>
            </w:r>
            <w:r w:rsidRPr="008B58A5">
              <w:rPr>
                <w:sz w:val="24"/>
                <w:szCs w:val="24"/>
                <w:lang w:val="en-US"/>
              </w:rPr>
              <w:t xml:space="preserve">. </w:t>
            </w:r>
          </w:p>
          <w:p w14:paraId="3FCBBB38" w14:textId="069AFE2D" w:rsidR="001357BF" w:rsidRPr="008B58A5" w:rsidRDefault="001357BF" w:rsidP="008B58A5">
            <w:pPr>
              <w:pStyle w:val="Opstilling-punkttegn"/>
              <w:rPr>
                <w:sz w:val="24"/>
                <w:szCs w:val="24"/>
                <w:lang w:val="en-US"/>
              </w:rPr>
            </w:pPr>
            <w:r w:rsidRPr="008B58A5">
              <w:rPr>
                <w:sz w:val="24"/>
                <w:szCs w:val="24"/>
                <w:lang w:val="en-US"/>
              </w:rPr>
              <w:t>Write words on the</w:t>
            </w:r>
            <w:r w:rsidR="007437BB" w:rsidRPr="008B58A5">
              <w:rPr>
                <w:sz w:val="24"/>
                <w:szCs w:val="24"/>
                <w:lang w:val="en-US"/>
              </w:rPr>
              <w:t xml:space="preserve"> </w:t>
            </w:r>
            <w:r w:rsidRPr="008B58A5">
              <w:rPr>
                <w:sz w:val="24"/>
                <w:szCs w:val="24"/>
                <w:lang w:val="en-US"/>
              </w:rPr>
              <w:t>paper that fit to a really good friend, like nice, you can trust</w:t>
            </w:r>
            <w:r w:rsidR="001F7E85" w:rsidRPr="008B58A5">
              <w:rPr>
                <w:sz w:val="24"/>
                <w:szCs w:val="24"/>
                <w:lang w:val="en-US"/>
              </w:rPr>
              <w:t xml:space="preserve"> him, funny etc.</w:t>
            </w:r>
          </w:p>
          <w:p w14:paraId="05DA1CDA" w14:textId="77777777" w:rsidR="001357BF" w:rsidRPr="008B58A5" w:rsidRDefault="001357BF" w:rsidP="001F7E85">
            <w:pPr>
              <w:pStyle w:val="Opstilling-punkttegn"/>
              <w:rPr>
                <w:sz w:val="24"/>
                <w:szCs w:val="24"/>
                <w:lang w:val="en-US"/>
              </w:rPr>
            </w:pPr>
            <w:r w:rsidRPr="008B58A5">
              <w:rPr>
                <w:sz w:val="24"/>
                <w:szCs w:val="24"/>
                <w:lang w:val="en-US"/>
              </w:rPr>
              <w:t xml:space="preserve">Present your monster to a partner as if he was a great friend. </w:t>
            </w:r>
          </w:p>
          <w:p w14:paraId="1B9191F1" w14:textId="77777777" w:rsidR="001357BF" w:rsidRPr="009A73F8" w:rsidRDefault="001357BF" w:rsidP="001357BF">
            <w:pPr>
              <w:spacing w:before="240"/>
              <w:rPr>
                <w:sz w:val="24"/>
                <w:szCs w:val="24"/>
                <w:lang w:val="en-US"/>
              </w:rPr>
            </w:pPr>
            <w:r w:rsidRPr="009A73F8">
              <w:rPr>
                <w:sz w:val="24"/>
                <w:szCs w:val="24"/>
                <w:lang w:val="en-US"/>
              </w:rPr>
              <w:t xml:space="preserve"> </w:t>
            </w:r>
          </w:p>
          <w:p w14:paraId="3A988D9D" w14:textId="63A37F90" w:rsidR="001357BF" w:rsidRPr="008B58A5" w:rsidRDefault="001357BF" w:rsidP="008B58A5">
            <w:pPr>
              <w:pStyle w:val="Opstilling-punkttegn"/>
              <w:rPr>
                <w:sz w:val="24"/>
                <w:szCs w:val="24"/>
              </w:rPr>
            </w:pPr>
            <w:r w:rsidRPr="008B58A5">
              <w:rPr>
                <w:sz w:val="24"/>
                <w:szCs w:val="24"/>
              </w:rPr>
              <w:t xml:space="preserve">Lav en gruppe- eller klassesamtale om venskab og forskellighed. Hvad er vigtigt? </w:t>
            </w:r>
          </w:p>
          <w:p w14:paraId="28569D8C" w14:textId="77777777" w:rsidR="00307366" w:rsidRPr="00307366" w:rsidRDefault="001357BF" w:rsidP="001357BF">
            <w:pPr>
              <w:spacing w:before="240"/>
              <w:rPr>
                <w:b/>
                <w:bCs/>
                <w:sz w:val="24"/>
                <w:szCs w:val="24"/>
              </w:rPr>
            </w:pPr>
            <w:r w:rsidRPr="00307366">
              <w:rPr>
                <w:b/>
                <w:bCs/>
                <w:sz w:val="24"/>
                <w:szCs w:val="24"/>
              </w:rPr>
              <w:t xml:space="preserve"> Internalise </w:t>
            </w:r>
          </w:p>
          <w:p w14:paraId="327CBDBF" w14:textId="2D092752" w:rsidR="001357BF" w:rsidRPr="009A73F8" w:rsidRDefault="001357BF" w:rsidP="001357BF">
            <w:pPr>
              <w:spacing w:before="240"/>
              <w:rPr>
                <w:sz w:val="24"/>
                <w:szCs w:val="24"/>
              </w:rPr>
            </w:pPr>
            <w:r w:rsidRPr="009A73F8">
              <w:rPr>
                <w:sz w:val="24"/>
                <w:szCs w:val="24"/>
              </w:rPr>
              <w:t xml:space="preserve">På dette trin har eleverne i forskellige grad internaliseret sprog (ordforråd, form, indhold).  </w:t>
            </w:r>
            <w:r w:rsidR="0005763E">
              <w:rPr>
                <w:sz w:val="24"/>
                <w:szCs w:val="24"/>
              </w:rPr>
              <w:t>U</w:t>
            </w:r>
            <w:r w:rsidRPr="009A73F8">
              <w:rPr>
                <w:sz w:val="24"/>
                <w:szCs w:val="24"/>
              </w:rPr>
              <w:t xml:space="preserve">dfordringer og forskellige opgavetyper, variation </w:t>
            </w:r>
            <w:r w:rsidR="00613BCD">
              <w:rPr>
                <w:sz w:val="24"/>
                <w:szCs w:val="24"/>
              </w:rPr>
              <w:t>i arbejdsmåder</w:t>
            </w:r>
            <w:r w:rsidRPr="009A73F8">
              <w:rPr>
                <w:sz w:val="24"/>
                <w:szCs w:val="24"/>
              </w:rPr>
              <w:t xml:space="preserve"> og tid</w:t>
            </w:r>
            <w:r w:rsidR="00741024">
              <w:rPr>
                <w:sz w:val="24"/>
                <w:szCs w:val="24"/>
              </w:rPr>
              <w:t>,</w:t>
            </w:r>
            <w:r w:rsidRPr="009A73F8">
              <w:rPr>
                <w:sz w:val="24"/>
                <w:szCs w:val="24"/>
              </w:rPr>
              <w:t xml:space="preserve"> der investeres, </w:t>
            </w:r>
            <w:r w:rsidR="008023D7">
              <w:rPr>
                <w:sz w:val="24"/>
                <w:szCs w:val="24"/>
              </w:rPr>
              <w:t>vil påvirke</w:t>
            </w:r>
            <w:r w:rsidRPr="009A73F8">
              <w:rPr>
                <w:sz w:val="24"/>
                <w:szCs w:val="24"/>
              </w:rPr>
              <w:t xml:space="preserve"> udbyttet. </w:t>
            </w:r>
          </w:p>
          <w:p w14:paraId="76881E40" w14:textId="4CF82FF9" w:rsidR="001357BF" w:rsidRPr="001D61A2" w:rsidRDefault="001357BF" w:rsidP="001357BF">
            <w:pPr>
              <w:spacing w:before="240"/>
              <w:rPr>
                <w:b/>
                <w:bCs/>
                <w:sz w:val="24"/>
                <w:szCs w:val="24"/>
              </w:rPr>
            </w:pPr>
            <w:r w:rsidRPr="009A73F8">
              <w:rPr>
                <w:sz w:val="24"/>
                <w:szCs w:val="24"/>
              </w:rPr>
              <w:t xml:space="preserve"> </w:t>
            </w:r>
            <w:r w:rsidR="001D61A2" w:rsidRPr="001D61A2">
              <w:rPr>
                <w:b/>
                <w:bCs/>
                <w:sz w:val="24"/>
                <w:szCs w:val="24"/>
              </w:rPr>
              <w:t>Supplerende materialer</w:t>
            </w:r>
          </w:p>
          <w:p w14:paraId="3E445E9B" w14:textId="1E7FB474" w:rsidR="00411224" w:rsidRDefault="00CB1411" w:rsidP="001357BF">
            <w:pPr>
              <w:spacing w:before="240"/>
            </w:pPr>
            <w:hyperlink r:id="rId14" w:history="1">
              <w:r w:rsidR="00411224" w:rsidRPr="00D231A7">
                <w:rPr>
                  <w:rStyle w:val="Hyperlink"/>
                </w:rPr>
                <w:t>https://da.padlet.com/christina_helle/4l9vc72yr3uk</w:t>
              </w:r>
            </w:hyperlink>
          </w:p>
          <w:p w14:paraId="243A7F9D" w14:textId="20065815" w:rsidR="009F5A23" w:rsidRPr="009F5A23" w:rsidRDefault="00CB1411" w:rsidP="001357BF">
            <w:pPr>
              <w:spacing w:before="240"/>
              <w:rPr>
                <w:sz w:val="24"/>
                <w:szCs w:val="24"/>
              </w:rPr>
            </w:pPr>
            <w:hyperlink r:id="rId15" w:history="1">
              <w:r w:rsidR="009F5A23" w:rsidRPr="00943BB2">
                <w:rPr>
                  <w:rStyle w:val="Hyperlink"/>
                  <w:sz w:val="24"/>
                  <w:szCs w:val="24"/>
                </w:rPr>
                <w:t>https://www.teachingideas.co.uk/library/books/the-pirates-next-door</w:t>
              </w:r>
            </w:hyperlink>
            <w:r w:rsidR="009F5A23">
              <w:rPr>
                <w:sz w:val="24"/>
                <w:szCs w:val="24"/>
              </w:rPr>
              <w:t xml:space="preserve"> </w:t>
            </w:r>
          </w:p>
          <w:p w14:paraId="43AE8C21" w14:textId="44B3BC1C" w:rsidR="00942028" w:rsidRPr="00411224" w:rsidRDefault="00942028" w:rsidP="001357BF">
            <w:pPr>
              <w:spacing w:before="240"/>
              <w:rPr>
                <w:sz w:val="24"/>
                <w:szCs w:val="24"/>
                <w:lang w:val="en-US"/>
              </w:rPr>
            </w:pPr>
            <w:r w:rsidRPr="00411224">
              <w:rPr>
                <w:sz w:val="24"/>
                <w:szCs w:val="24"/>
                <w:lang w:val="en-US"/>
              </w:rPr>
              <w:t>Pirates – Topic Box</w:t>
            </w:r>
          </w:p>
          <w:p w14:paraId="5E850442" w14:textId="0A988294" w:rsidR="00942028" w:rsidRPr="00942028" w:rsidRDefault="00942028" w:rsidP="00942028">
            <w:pPr>
              <w:rPr>
                <w:rFonts w:ascii="Arial" w:hAnsi="Arial" w:cs="Arial"/>
                <w:color w:val="000000"/>
                <w:sz w:val="20"/>
                <w:szCs w:val="20"/>
                <w:lang w:val="en-US"/>
              </w:rPr>
            </w:pPr>
            <w:r w:rsidRPr="00942028">
              <w:rPr>
                <w:rFonts w:ascii="Arial" w:hAnsi="Arial" w:cs="Arial"/>
                <w:color w:val="000000"/>
                <w:sz w:val="20"/>
                <w:szCs w:val="20"/>
                <w:lang w:val="en-US"/>
              </w:rPr>
              <w:t>Pirates</w:t>
            </w:r>
            <w:r w:rsidR="00E7568F">
              <w:rPr>
                <w:rFonts w:ascii="Arial" w:hAnsi="Arial" w:cs="Arial"/>
                <w:color w:val="000000"/>
                <w:sz w:val="20"/>
                <w:szCs w:val="20"/>
                <w:lang w:val="en-US"/>
              </w:rPr>
              <w:t>,</w:t>
            </w:r>
            <w:r w:rsidRPr="00942028">
              <w:rPr>
                <w:rFonts w:ascii="Arial" w:hAnsi="Arial" w:cs="Arial"/>
                <w:color w:val="000000"/>
                <w:sz w:val="20"/>
                <w:szCs w:val="20"/>
                <w:lang w:val="en-US"/>
              </w:rPr>
              <w:t xml:space="preserve"> Fact Finder</w:t>
            </w:r>
          </w:p>
          <w:p w14:paraId="30013291" w14:textId="7F1E2442" w:rsidR="00942028" w:rsidRPr="00411224" w:rsidRDefault="00942028" w:rsidP="00942028">
            <w:pPr>
              <w:rPr>
                <w:rFonts w:ascii="Arial" w:hAnsi="Arial" w:cs="Arial"/>
                <w:color w:val="000000"/>
                <w:sz w:val="20"/>
                <w:szCs w:val="20"/>
                <w:lang w:val="en-US"/>
              </w:rPr>
            </w:pPr>
            <w:r w:rsidRPr="00411224">
              <w:rPr>
                <w:rFonts w:ascii="Arial" w:hAnsi="Arial" w:cs="Arial"/>
                <w:color w:val="000000"/>
                <w:sz w:val="20"/>
                <w:szCs w:val="20"/>
                <w:lang w:val="en-US"/>
              </w:rPr>
              <w:t xml:space="preserve">The Pirate Handbook Wings </w:t>
            </w:r>
          </w:p>
          <w:p w14:paraId="38FDAF4E" w14:textId="77777777" w:rsidR="00942028" w:rsidRPr="00D231A7" w:rsidRDefault="00942028" w:rsidP="00942028">
            <w:pPr>
              <w:rPr>
                <w:rFonts w:ascii="Arial" w:hAnsi="Arial" w:cs="Arial"/>
                <w:color w:val="000000"/>
                <w:sz w:val="20"/>
                <w:szCs w:val="20"/>
                <w:lang w:val="en-US"/>
              </w:rPr>
            </w:pPr>
            <w:r w:rsidRPr="00D231A7">
              <w:rPr>
                <w:rFonts w:ascii="Arial" w:hAnsi="Arial" w:cs="Arial"/>
                <w:color w:val="000000"/>
                <w:sz w:val="20"/>
                <w:szCs w:val="20"/>
                <w:lang w:val="en-US"/>
              </w:rPr>
              <w:t>Piraterne, animationsfilm</w:t>
            </w:r>
          </w:p>
          <w:p w14:paraId="773B19E0" w14:textId="77777777" w:rsidR="00942028" w:rsidRDefault="00942028" w:rsidP="00942028">
            <w:pPr>
              <w:rPr>
                <w:rFonts w:ascii="Arial" w:hAnsi="Arial" w:cs="Arial"/>
                <w:color w:val="000000"/>
                <w:sz w:val="20"/>
                <w:szCs w:val="20"/>
              </w:rPr>
            </w:pPr>
            <w:r>
              <w:rPr>
                <w:rFonts w:ascii="Arial" w:hAnsi="Arial" w:cs="Arial"/>
                <w:color w:val="000000"/>
                <w:sz w:val="20"/>
                <w:szCs w:val="20"/>
              </w:rPr>
              <w:t>Ønskeøen 1 og 2</w:t>
            </w:r>
          </w:p>
          <w:p w14:paraId="3EAE5248" w14:textId="6D88AEFF" w:rsidR="001357BF" w:rsidRPr="00D65A06" w:rsidRDefault="00942028" w:rsidP="00D65A06">
            <w:pPr>
              <w:rPr>
                <w:rFonts w:ascii="Arial" w:hAnsi="Arial" w:cs="Arial"/>
                <w:color w:val="000000"/>
                <w:sz w:val="20"/>
                <w:szCs w:val="20"/>
              </w:rPr>
            </w:pPr>
            <w:r>
              <w:rPr>
                <w:rFonts w:ascii="Arial" w:hAnsi="Arial" w:cs="Arial"/>
                <w:color w:val="000000"/>
                <w:sz w:val="20"/>
                <w:szCs w:val="20"/>
              </w:rPr>
              <w:t>Pan, spillefilm</w:t>
            </w:r>
          </w:p>
          <w:p w14:paraId="40977BDB" w14:textId="77777777" w:rsidR="001357BF" w:rsidRPr="00114BBE" w:rsidRDefault="001357BF" w:rsidP="001357BF">
            <w:pPr>
              <w:spacing w:before="240"/>
              <w:rPr>
                <w:sz w:val="24"/>
                <w:szCs w:val="24"/>
              </w:rPr>
            </w:pPr>
            <w:r w:rsidRPr="00114BBE">
              <w:rPr>
                <w:sz w:val="24"/>
                <w:szCs w:val="24"/>
              </w:rPr>
              <w:t xml:space="preserve"> </w:t>
            </w:r>
          </w:p>
          <w:p w14:paraId="0E776963" w14:textId="77777777" w:rsidR="001357BF" w:rsidRPr="00114BBE" w:rsidRDefault="001357BF" w:rsidP="001357BF">
            <w:pPr>
              <w:spacing w:before="240"/>
              <w:rPr>
                <w:sz w:val="24"/>
                <w:szCs w:val="24"/>
              </w:rPr>
            </w:pPr>
            <w:r w:rsidRPr="00114BBE">
              <w:rPr>
                <w:sz w:val="24"/>
                <w:szCs w:val="24"/>
              </w:rPr>
              <w:lastRenderedPageBreak/>
              <w:t xml:space="preserve"> </w:t>
            </w:r>
          </w:p>
          <w:p w14:paraId="1612B2DD" w14:textId="77777777" w:rsidR="001357BF" w:rsidRPr="00114BBE" w:rsidRDefault="001357BF" w:rsidP="001357BF">
            <w:pPr>
              <w:spacing w:before="240"/>
              <w:rPr>
                <w:sz w:val="24"/>
                <w:szCs w:val="24"/>
              </w:rPr>
            </w:pPr>
            <w:r w:rsidRPr="00114BBE">
              <w:rPr>
                <w:sz w:val="24"/>
                <w:szCs w:val="24"/>
              </w:rPr>
              <w:t xml:space="preserve"> </w:t>
            </w:r>
          </w:p>
          <w:p w14:paraId="66648F17" w14:textId="77777777" w:rsidR="001357BF" w:rsidRPr="00114BBE" w:rsidRDefault="001357BF" w:rsidP="001357BF">
            <w:pPr>
              <w:spacing w:before="240"/>
              <w:rPr>
                <w:sz w:val="24"/>
                <w:szCs w:val="24"/>
              </w:rPr>
            </w:pPr>
            <w:r w:rsidRPr="00114BBE">
              <w:rPr>
                <w:sz w:val="24"/>
                <w:szCs w:val="24"/>
              </w:rPr>
              <w:t xml:space="preserve"> </w:t>
            </w:r>
          </w:p>
          <w:p w14:paraId="3AD25825" w14:textId="77777777" w:rsidR="001357BF" w:rsidRPr="00114BBE" w:rsidRDefault="001357BF" w:rsidP="001357BF">
            <w:pPr>
              <w:spacing w:before="240"/>
              <w:rPr>
                <w:sz w:val="24"/>
                <w:szCs w:val="24"/>
              </w:rPr>
            </w:pPr>
            <w:r w:rsidRPr="00114BBE">
              <w:rPr>
                <w:sz w:val="24"/>
                <w:szCs w:val="24"/>
              </w:rPr>
              <w:t xml:space="preserve"> </w:t>
            </w:r>
          </w:p>
          <w:p w14:paraId="328C67C6" w14:textId="77777777" w:rsidR="001357BF" w:rsidRPr="00114BBE" w:rsidRDefault="001357BF" w:rsidP="001357BF">
            <w:pPr>
              <w:spacing w:before="240"/>
              <w:rPr>
                <w:sz w:val="24"/>
                <w:szCs w:val="24"/>
              </w:rPr>
            </w:pPr>
            <w:r w:rsidRPr="00114BBE">
              <w:rPr>
                <w:sz w:val="24"/>
                <w:szCs w:val="24"/>
              </w:rPr>
              <w:t xml:space="preserve"> </w:t>
            </w:r>
          </w:p>
          <w:p w14:paraId="5B85DC14" w14:textId="5D7C70DE" w:rsidR="00F96E79" w:rsidRPr="00114BBE" w:rsidRDefault="001357BF" w:rsidP="00741024">
            <w:pPr>
              <w:spacing w:before="240"/>
              <w:rPr>
                <w:i/>
              </w:rPr>
            </w:pPr>
            <w:r w:rsidRPr="00114BBE">
              <w:rPr>
                <w:sz w:val="24"/>
                <w:szCs w:val="24"/>
              </w:rPr>
              <w:t xml:space="preserve"> </w:t>
            </w:r>
          </w:p>
          <w:p w14:paraId="5B85DC1C" w14:textId="77777777" w:rsidR="00F96E79" w:rsidRPr="00114BBE" w:rsidRDefault="00F96E79">
            <w:pPr>
              <w:widowControl/>
              <w:spacing w:line="276" w:lineRule="auto"/>
              <w:ind w:left="360"/>
            </w:pPr>
          </w:p>
          <w:p w14:paraId="5B85DC3E" w14:textId="77777777" w:rsidR="00F96E79" w:rsidRPr="00114BBE" w:rsidRDefault="00F96E79">
            <w:pPr>
              <w:widowControl/>
              <w:spacing w:line="276" w:lineRule="auto"/>
              <w:ind w:left="360"/>
              <w:rPr>
                <w:sz w:val="28"/>
                <w:szCs w:val="28"/>
              </w:rPr>
            </w:pPr>
          </w:p>
          <w:p w14:paraId="5B85DC3F" w14:textId="77777777" w:rsidR="00F96E79" w:rsidRPr="00114BBE" w:rsidRDefault="00F96E79">
            <w:pPr>
              <w:widowControl/>
              <w:spacing w:line="276" w:lineRule="auto"/>
              <w:ind w:left="360"/>
              <w:rPr>
                <w:sz w:val="28"/>
                <w:szCs w:val="28"/>
              </w:rPr>
            </w:pPr>
          </w:p>
          <w:p w14:paraId="5B85DC40" w14:textId="77777777" w:rsidR="00F96E79" w:rsidRPr="00114BBE" w:rsidRDefault="00F96E79">
            <w:pPr>
              <w:widowControl/>
              <w:spacing w:line="276" w:lineRule="auto"/>
              <w:ind w:left="360"/>
              <w:rPr>
                <w:color w:val="000066"/>
                <w:sz w:val="32"/>
                <w:szCs w:val="32"/>
              </w:rPr>
            </w:pPr>
          </w:p>
          <w:p w14:paraId="5B85DC41" w14:textId="77777777" w:rsidR="00F96E79" w:rsidRPr="00114BBE" w:rsidRDefault="00F96E79">
            <w:pPr>
              <w:pStyle w:val="Overskrift1"/>
              <w:spacing w:before="240"/>
              <w:outlineLvl w:val="0"/>
              <w:rPr>
                <w:rFonts w:ascii="Calibri" w:eastAsia="Calibri" w:hAnsi="Calibri" w:cs="Calibri"/>
                <w:b w:val="0"/>
                <w:color w:val="000066"/>
                <w:sz w:val="32"/>
                <w:szCs w:val="32"/>
              </w:rPr>
            </w:pPr>
          </w:p>
          <w:p w14:paraId="5B85DC42" w14:textId="77777777" w:rsidR="00F96E79" w:rsidRPr="00114BBE" w:rsidRDefault="00F96E79">
            <w:pPr>
              <w:pStyle w:val="Overskrift1"/>
              <w:spacing w:before="240"/>
              <w:outlineLvl w:val="0"/>
              <w:rPr>
                <w:rFonts w:ascii="Calibri" w:eastAsia="Calibri" w:hAnsi="Calibri" w:cs="Calibri"/>
                <w:b w:val="0"/>
                <w:color w:val="000066"/>
                <w:sz w:val="32"/>
                <w:szCs w:val="32"/>
              </w:rPr>
            </w:pPr>
          </w:p>
          <w:p w14:paraId="5B85DC43" w14:textId="77777777" w:rsidR="00F96E79" w:rsidRPr="00114BBE" w:rsidRDefault="00F96E79"/>
        </w:tc>
      </w:tr>
    </w:tbl>
    <w:p w14:paraId="5B85DC46" w14:textId="77777777" w:rsidR="00F96E79" w:rsidRPr="00114BBE" w:rsidRDefault="00F96E79"/>
    <w:sectPr w:rsidR="00F96E79" w:rsidRPr="00114BBE">
      <w:headerReference w:type="default" r:id="rId16"/>
      <w:footerReference w:type="default" r:id="rId17"/>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5F68E" w14:textId="77777777" w:rsidR="00CB1411" w:rsidRDefault="00CB1411">
      <w:pPr>
        <w:spacing w:after="0"/>
      </w:pPr>
      <w:r>
        <w:separator/>
      </w:r>
    </w:p>
  </w:endnote>
  <w:endnote w:type="continuationSeparator" w:id="0">
    <w:p w14:paraId="11C4C7BE" w14:textId="77777777" w:rsidR="00CB1411" w:rsidRDefault="00CB14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DC53" w14:textId="77777777" w:rsidR="00F96E79" w:rsidRDefault="00CB1411">
    <w:pPr>
      <w:pBdr>
        <w:top w:val="nil"/>
        <w:left w:val="nil"/>
        <w:bottom w:val="nil"/>
        <w:right w:val="nil"/>
        <w:between w:val="nil"/>
      </w:pBdr>
      <w:tabs>
        <w:tab w:val="center" w:pos="4819"/>
        <w:tab w:val="right" w:pos="9638"/>
      </w:tabs>
      <w:spacing w:after="0"/>
      <w:rPr>
        <w:color w:val="000000"/>
      </w:rPr>
    </w:pPr>
    <w:r>
      <w:pict w14:anchorId="5B85DC5C">
        <v:rect id="_x0000_i1026" style="width:0;height:1.5pt" o:hralign="center" o:hrstd="t" o:hr="t" fillcolor="#a0a0a0" stroked="f"/>
      </w:pict>
    </w:r>
  </w:p>
  <w:p w14:paraId="67B4E2B3" w14:textId="77777777" w:rsidR="00AE38D3" w:rsidRDefault="00A6495C">
    <w:pPr>
      <w:pBdr>
        <w:top w:val="nil"/>
        <w:left w:val="nil"/>
        <w:bottom w:val="nil"/>
        <w:right w:val="nil"/>
        <w:between w:val="nil"/>
      </w:pBdr>
      <w:tabs>
        <w:tab w:val="center" w:pos="4819"/>
        <w:tab w:val="right" w:pos="9638"/>
      </w:tabs>
      <w:spacing w:after="0"/>
      <w:rPr>
        <w:sz w:val="18"/>
        <w:szCs w:val="18"/>
      </w:rPr>
    </w:pPr>
    <w:r>
      <w:rPr>
        <w:color w:val="000000"/>
        <w:sz w:val="18"/>
        <w:szCs w:val="18"/>
      </w:rPr>
      <w:t xml:space="preserve">Udarbejdet af </w:t>
    </w:r>
    <w:r>
      <w:rPr>
        <w:sz w:val="18"/>
        <w:szCs w:val="18"/>
      </w:rPr>
      <w:t>Ulla Krogsgaard</w:t>
    </w:r>
    <w:r>
      <w:rPr>
        <w:color w:val="000000"/>
        <w:sz w:val="18"/>
        <w:szCs w:val="18"/>
      </w:rPr>
      <w:t xml:space="preserve">, CFU </w:t>
    </w:r>
    <w:r>
      <w:rPr>
        <w:sz w:val="18"/>
        <w:szCs w:val="18"/>
      </w:rPr>
      <w:t>Absalon</w:t>
    </w:r>
    <w:r>
      <w:rPr>
        <w:color w:val="000000"/>
        <w:sz w:val="18"/>
        <w:szCs w:val="18"/>
      </w:rPr>
      <w:t xml:space="preserve">, </w:t>
    </w:r>
    <w:r w:rsidR="00060A32">
      <w:rPr>
        <w:sz w:val="18"/>
        <w:szCs w:val="18"/>
      </w:rPr>
      <w:t xml:space="preserve">revideret af </w:t>
    </w:r>
    <w:r w:rsidR="00D141D6">
      <w:rPr>
        <w:sz w:val="18"/>
        <w:szCs w:val="18"/>
      </w:rPr>
      <w:t>Helle Rodenberg</w:t>
    </w:r>
    <w:r w:rsidR="00A1110E">
      <w:rPr>
        <w:sz w:val="18"/>
        <w:szCs w:val="18"/>
      </w:rPr>
      <w:t>, CFU KP, november 2019</w:t>
    </w:r>
  </w:p>
  <w:p w14:paraId="5B85DC55" w14:textId="7E7A77B0" w:rsidR="00F96E79" w:rsidRPr="001527C6" w:rsidRDefault="001527C6">
    <w:pPr>
      <w:pBdr>
        <w:top w:val="nil"/>
        <w:left w:val="nil"/>
        <w:bottom w:val="nil"/>
        <w:right w:val="nil"/>
        <w:between w:val="nil"/>
      </w:pBdr>
      <w:tabs>
        <w:tab w:val="center" w:pos="4819"/>
        <w:tab w:val="right" w:pos="9638"/>
      </w:tabs>
      <w:spacing w:after="0"/>
      <w:rPr>
        <w:color w:val="000000"/>
        <w:sz w:val="20"/>
        <w:szCs w:val="20"/>
        <w:lang w:val="en-US"/>
      </w:rPr>
    </w:pPr>
    <w:r w:rsidRPr="001527C6">
      <w:rPr>
        <w:sz w:val="18"/>
        <w:szCs w:val="18"/>
        <w:lang w:val="en-US"/>
      </w:rPr>
      <w:t>Titel: The Pirates Next D</w:t>
    </w:r>
    <w:r>
      <w:rPr>
        <w:sz w:val="18"/>
        <w:szCs w:val="18"/>
        <w:lang w:val="en-US"/>
      </w:rPr>
      <w:t>oor</w:t>
    </w:r>
    <w:r w:rsidR="00A6495C" w:rsidRPr="001527C6">
      <w:rPr>
        <w:lang w:val="en-US"/>
      </w:rPr>
      <w:tab/>
    </w:r>
    <w:r w:rsidR="00A6495C" w:rsidRPr="001527C6">
      <w:rPr>
        <w:lang w:val="en-US"/>
      </w:rPr>
      <w:tab/>
    </w:r>
    <w:r w:rsidR="00A6495C">
      <w:rPr>
        <w:noProof/>
      </w:rPr>
      <w:drawing>
        <wp:inline distT="114300" distB="114300" distL="114300" distR="114300" wp14:anchorId="5B85DC5D" wp14:editId="5B85DC5E">
          <wp:extent cx="533400" cy="1047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5B85DC56" w14:textId="07A33701" w:rsidR="00F96E79" w:rsidRDefault="00A6495C">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37262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717D4" w14:textId="77777777" w:rsidR="00CB1411" w:rsidRDefault="00CB1411">
      <w:pPr>
        <w:spacing w:after="0"/>
      </w:pPr>
      <w:r>
        <w:separator/>
      </w:r>
    </w:p>
  </w:footnote>
  <w:footnote w:type="continuationSeparator" w:id="0">
    <w:p w14:paraId="6F4AAA47" w14:textId="77777777" w:rsidR="00CB1411" w:rsidRDefault="00CB14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5DC50" w14:textId="1F1E0881" w:rsidR="00F96E79" w:rsidRDefault="00A6495C">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sidR="00174131" w:rsidRPr="00174131">
      <w:rPr>
        <w:color w:val="0000FF"/>
        <w:u w:val="single"/>
      </w:rPr>
      <w:t>9 001 326 2</w:t>
    </w:r>
    <w:r>
      <w:rPr>
        <w:noProof/>
      </w:rPr>
      <w:drawing>
        <wp:anchor distT="0" distB="0" distL="114300" distR="114300" simplePos="0" relativeHeight="251658240" behindDoc="0" locked="0" layoutInCell="1" hidden="0" allowOverlap="1" wp14:anchorId="5B85DC59" wp14:editId="5B85DC5A">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1"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5B85DC51" w14:textId="77777777" w:rsidR="00F96E79" w:rsidRDefault="00CB1411">
    <w:pPr>
      <w:pBdr>
        <w:top w:val="nil"/>
        <w:left w:val="nil"/>
        <w:bottom w:val="nil"/>
        <w:right w:val="nil"/>
        <w:between w:val="nil"/>
      </w:pBdr>
      <w:tabs>
        <w:tab w:val="center" w:pos="4819"/>
        <w:tab w:val="right" w:pos="9638"/>
      </w:tabs>
      <w:spacing w:after="0"/>
      <w:jc w:val="right"/>
      <w:rPr>
        <w:color w:val="000000"/>
      </w:rPr>
    </w:pPr>
    <w:r>
      <w:pict w14:anchorId="5B85DC5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7E791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FBB3B60"/>
    <w:multiLevelType w:val="multilevel"/>
    <w:tmpl w:val="1A3A7DD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3A7064C"/>
    <w:multiLevelType w:val="hybridMultilevel"/>
    <w:tmpl w:val="9362913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B405DAA"/>
    <w:multiLevelType w:val="hybridMultilevel"/>
    <w:tmpl w:val="1238518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A202AA9"/>
    <w:multiLevelType w:val="multilevel"/>
    <w:tmpl w:val="B2142DE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79"/>
    <w:rsid w:val="00004D63"/>
    <w:rsid w:val="0001026E"/>
    <w:rsid w:val="00023BD2"/>
    <w:rsid w:val="00027163"/>
    <w:rsid w:val="00044657"/>
    <w:rsid w:val="0005763E"/>
    <w:rsid w:val="00060A32"/>
    <w:rsid w:val="000828C8"/>
    <w:rsid w:val="000D6E65"/>
    <w:rsid w:val="000E051B"/>
    <w:rsid w:val="00114BBE"/>
    <w:rsid w:val="001154D6"/>
    <w:rsid w:val="00123C3F"/>
    <w:rsid w:val="001357BF"/>
    <w:rsid w:val="0014042B"/>
    <w:rsid w:val="00142D0B"/>
    <w:rsid w:val="00144160"/>
    <w:rsid w:val="001527C6"/>
    <w:rsid w:val="00174131"/>
    <w:rsid w:val="001D4BFB"/>
    <w:rsid w:val="001D61A2"/>
    <w:rsid w:val="001F0E0A"/>
    <w:rsid w:val="001F7E85"/>
    <w:rsid w:val="00210C6F"/>
    <w:rsid w:val="002128A1"/>
    <w:rsid w:val="00230A26"/>
    <w:rsid w:val="00231833"/>
    <w:rsid w:val="00256326"/>
    <w:rsid w:val="00284ABD"/>
    <w:rsid w:val="0028725B"/>
    <w:rsid w:val="00297634"/>
    <w:rsid w:val="002D49D6"/>
    <w:rsid w:val="00307366"/>
    <w:rsid w:val="00316371"/>
    <w:rsid w:val="00334C28"/>
    <w:rsid w:val="00340B8F"/>
    <w:rsid w:val="003454B5"/>
    <w:rsid w:val="00347CA1"/>
    <w:rsid w:val="00355A16"/>
    <w:rsid w:val="00362DC5"/>
    <w:rsid w:val="00364BC1"/>
    <w:rsid w:val="0037262F"/>
    <w:rsid w:val="00381CC7"/>
    <w:rsid w:val="003B5083"/>
    <w:rsid w:val="003E38A2"/>
    <w:rsid w:val="003F0073"/>
    <w:rsid w:val="00405764"/>
    <w:rsid w:val="00411224"/>
    <w:rsid w:val="0044060F"/>
    <w:rsid w:val="00444933"/>
    <w:rsid w:val="00453196"/>
    <w:rsid w:val="0045332A"/>
    <w:rsid w:val="00455C93"/>
    <w:rsid w:val="005C4893"/>
    <w:rsid w:val="00607DA7"/>
    <w:rsid w:val="00613BCD"/>
    <w:rsid w:val="00637265"/>
    <w:rsid w:val="00666577"/>
    <w:rsid w:val="006A2597"/>
    <w:rsid w:val="00724DF3"/>
    <w:rsid w:val="00741024"/>
    <w:rsid w:val="007437BB"/>
    <w:rsid w:val="00760117"/>
    <w:rsid w:val="00765F55"/>
    <w:rsid w:val="007C5178"/>
    <w:rsid w:val="007D2443"/>
    <w:rsid w:val="008023D7"/>
    <w:rsid w:val="0080300A"/>
    <w:rsid w:val="00845562"/>
    <w:rsid w:val="00882291"/>
    <w:rsid w:val="008B58A5"/>
    <w:rsid w:val="008D678D"/>
    <w:rsid w:val="00900177"/>
    <w:rsid w:val="00911B4A"/>
    <w:rsid w:val="00926ABC"/>
    <w:rsid w:val="00942028"/>
    <w:rsid w:val="00954C1A"/>
    <w:rsid w:val="00963F06"/>
    <w:rsid w:val="009A73F8"/>
    <w:rsid w:val="009E1F9A"/>
    <w:rsid w:val="009F5A23"/>
    <w:rsid w:val="00A1110E"/>
    <w:rsid w:val="00A6495C"/>
    <w:rsid w:val="00A76B05"/>
    <w:rsid w:val="00A93AAA"/>
    <w:rsid w:val="00AB2320"/>
    <w:rsid w:val="00AE38D3"/>
    <w:rsid w:val="00AE40D0"/>
    <w:rsid w:val="00B06A79"/>
    <w:rsid w:val="00B1003C"/>
    <w:rsid w:val="00B22799"/>
    <w:rsid w:val="00B71516"/>
    <w:rsid w:val="00B94CFA"/>
    <w:rsid w:val="00BE0BF7"/>
    <w:rsid w:val="00C17C36"/>
    <w:rsid w:val="00C469FA"/>
    <w:rsid w:val="00C5361A"/>
    <w:rsid w:val="00C606BB"/>
    <w:rsid w:val="00C671C3"/>
    <w:rsid w:val="00C70D8E"/>
    <w:rsid w:val="00CA22D2"/>
    <w:rsid w:val="00CA2DDB"/>
    <w:rsid w:val="00CB1411"/>
    <w:rsid w:val="00CD4A37"/>
    <w:rsid w:val="00D00FF0"/>
    <w:rsid w:val="00D141D6"/>
    <w:rsid w:val="00D231A7"/>
    <w:rsid w:val="00D34392"/>
    <w:rsid w:val="00D35510"/>
    <w:rsid w:val="00D65A06"/>
    <w:rsid w:val="00DA699D"/>
    <w:rsid w:val="00DC177D"/>
    <w:rsid w:val="00E160BC"/>
    <w:rsid w:val="00E4428B"/>
    <w:rsid w:val="00E531EE"/>
    <w:rsid w:val="00E713F9"/>
    <w:rsid w:val="00E7568F"/>
    <w:rsid w:val="00EC72E2"/>
    <w:rsid w:val="00F2541B"/>
    <w:rsid w:val="00F57226"/>
    <w:rsid w:val="00F8448D"/>
    <w:rsid w:val="00F96E79"/>
    <w:rsid w:val="00FB58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5DB80"/>
  <w15:docId w15:val="{98430724-F511-447C-94AD-D55A37D1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08" w:type="dxa"/>
        <w:right w:w="108" w:type="dxa"/>
      </w:tblCellMar>
    </w:tblPr>
  </w:style>
  <w:style w:type="table" w:customStyle="1" w:styleId="a1">
    <w:basedOn w:val="TableNormal"/>
    <w:pPr>
      <w:spacing w:after="0"/>
    </w:pPr>
    <w:tblPr>
      <w:tblStyleRowBandSize w:val="1"/>
      <w:tblStyleColBandSize w:val="1"/>
      <w:tblCellMar>
        <w:left w:w="108" w:type="dxa"/>
        <w:right w:w="108" w:type="dxa"/>
      </w:tblCellMar>
    </w:tblPr>
  </w:style>
  <w:style w:type="table" w:customStyle="1" w:styleId="a2">
    <w:basedOn w:val="TableNormal"/>
    <w:pPr>
      <w:spacing w:after="0"/>
    </w:pPr>
    <w:tblPr>
      <w:tblStyleRowBandSize w:val="1"/>
      <w:tblStyleColBandSize w:val="1"/>
      <w:tblCellMar>
        <w:left w:w="108" w:type="dxa"/>
        <w:right w:w="108" w:type="dxa"/>
      </w:tblCellMar>
    </w:tblPr>
  </w:style>
  <w:style w:type="table" w:customStyle="1" w:styleId="a3">
    <w:basedOn w:val="TableNormal"/>
    <w:pPr>
      <w:spacing w:after="0"/>
    </w:pPr>
    <w:tblPr>
      <w:tblStyleRowBandSize w:val="1"/>
      <w:tblStyleColBandSize w:val="1"/>
      <w:tblCellMar>
        <w:left w:w="108" w:type="dxa"/>
        <w:right w:w="108" w:type="dxa"/>
      </w:tblCellMar>
    </w:tblPr>
  </w:style>
  <w:style w:type="paragraph" w:styleId="Sidehoved">
    <w:name w:val="header"/>
    <w:basedOn w:val="Normal"/>
    <w:link w:val="SidehovedTegn"/>
    <w:uiPriority w:val="99"/>
    <w:unhideWhenUsed/>
    <w:rsid w:val="00060A32"/>
    <w:pPr>
      <w:tabs>
        <w:tab w:val="center" w:pos="4819"/>
        <w:tab w:val="right" w:pos="9638"/>
      </w:tabs>
      <w:spacing w:after="0"/>
    </w:pPr>
  </w:style>
  <w:style w:type="character" w:customStyle="1" w:styleId="SidehovedTegn">
    <w:name w:val="Sidehoved Tegn"/>
    <w:basedOn w:val="Standardskrifttypeiafsnit"/>
    <w:link w:val="Sidehoved"/>
    <w:uiPriority w:val="99"/>
    <w:rsid w:val="00060A32"/>
  </w:style>
  <w:style w:type="paragraph" w:styleId="Sidefod">
    <w:name w:val="footer"/>
    <w:basedOn w:val="Normal"/>
    <w:link w:val="SidefodTegn"/>
    <w:uiPriority w:val="99"/>
    <w:unhideWhenUsed/>
    <w:rsid w:val="00060A32"/>
    <w:pPr>
      <w:tabs>
        <w:tab w:val="center" w:pos="4819"/>
        <w:tab w:val="right" w:pos="9638"/>
      </w:tabs>
      <w:spacing w:after="0"/>
    </w:pPr>
  </w:style>
  <w:style w:type="character" w:customStyle="1" w:styleId="SidefodTegn">
    <w:name w:val="Sidefod Tegn"/>
    <w:basedOn w:val="Standardskrifttypeiafsnit"/>
    <w:link w:val="Sidefod"/>
    <w:uiPriority w:val="99"/>
    <w:rsid w:val="00060A32"/>
  </w:style>
  <w:style w:type="paragraph" w:styleId="Listeafsnit">
    <w:name w:val="List Paragraph"/>
    <w:basedOn w:val="Normal"/>
    <w:uiPriority w:val="34"/>
    <w:qFormat/>
    <w:rsid w:val="00D141D6"/>
    <w:pPr>
      <w:ind w:left="720"/>
      <w:contextualSpacing/>
    </w:pPr>
  </w:style>
  <w:style w:type="paragraph" w:styleId="Opstilling-punkttegn">
    <w:name w:val="List Bullet"/>
    <w:basedOn w:val="Normal"/>
    <w:uiPriority w:val="99"/>
    <w:unhideWhenUsed/>
    <w:rsid w:val="00D141D6"/>
    <w:pPr>
      <w:numPr>
        <w:numId w:val="4"/>
      </w:numPr>
      <w:contextualSpacing/>
    </w:pPr>
  </w:style>
  <w:style w:type="table" w:styleId="Tabel-Gitter">
    <w:name w:val="Table Grid"/>
    <w:basedOn w:val="Tabel-Normal"/>
    <w:uiPriority w:val="39"/>
    <w:rsid w:val="00284ABD"/>
    <w:pPr>
      <w:widowControl/>
      <w:spacing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11224"/>
    <w:rPr>
      <w:color w:val="0563C1"/>
      <w:u w:val="single"/>
    </w:rPr>
  </w:style>
  <w:style w:type="character" w:customStyle="1" w:styleId="UnresolvedMention">
    <w:name w:val="Unresolved Mention"/>
    <w:basedOn w:val="Standardskrifttypeiafsnit"/>
    <w:uiPriority w:val="99"/>
    <w:semiHidden/>
    <w:unhideWhenUsed/>
    <w:rsid w:val="00444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0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teachingideas.co.uk/library/books/the-pirates-next-door"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padlet.com/christina_helle/4l9vc72yr3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1" ma:contentTypeDescription="Opret et nyt dokument." ma:contentTypeScope="" ma:versionID="4ce3fd6a6bc49769470485175fd237e4">
  <xsd:schema xmlns:xsd="http://www.w3.org/2001/XMLSchema" xmlns:xs="http://www.w3.org/2001/XMLSchema" xmlns:p="http://schemas.microsoft.com/office/2006/metadata/properties" xmlns:ns3="6923449c-7a53-40c2-a20d-c97f2c9d85f0" xmlns:ns4="c5e9f425-d750-4535-889e-48d4812f0284" targetNamespace="http://schemas.microsoft.com/office/2006/metadata/properties" ma:root="true" ma:fieldsID="3a3c98f95641278a68e7fd6d73e74065" ns3:_="" ns4:_="">
    <xsd:import namespace="6923449c-7a53-40c2-a20d-c97f2c9d85f0"/>
    <xsd:import namespace="c5e9f425-d750-4535-889e-48d4812f0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A9F9F-A169-41A2-9EE8-BFB667428DA1}">
  <ds:schemaRefs>
    <ds:schemaRef ds:uri="http://schemas.microsoft.com/sharepoint/v3/contenttype/forms"/>
  </ds:schemaRefs>
</ds:datastoreItem>
</file>

<file path=customXml/itemProps2.xml><?xml version="1.0" encoding="utf-8"?>
<ds:datastoreItem xmlns:ds="http://schemas.openxmlformats.org/officeDocument/2006/customXml" ds:itemID="{BBE1042B-3A93-4CBB-95FD-5477EEDE27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13550A-44D4-46C1-9824-50794AE41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449c-7a53-40c2-a20d-c97f2c9d85f0"/>
    <ds:schemaRef ds:uri="c5e9f425-d750-4535-889e-48d4812f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915</Words>
  <Characters>5585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Hellensberg</dc:creator>
  <cp:lastModifiedBy>Karin Abrahamsen (KAAB) | VIA</cp:lastModifiedBy>
  <cp:revision>2</cp:revision>
  <dcterms:created xsi:type="dcterms:W3CDTF">2020-02-06T11:50:00Z</dcterms:created>
  <dcterms:modified xsi:type="dcterms:W3CDTF">2020-02-06T11:50:00Z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