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A1CDD" w14:textId="18A83834" w:rsidR="0013184E" w:rsidRPr="0013184E" w:rsidRDefault="008F6947" w:rsidP="0013184E">
      <w:pPr>
        <w:jc w:val="center"/>
        <w:rPr>
          <w:rFonts w:ascii="Algerian" w:hAnsi="Algerian"/>
          <w:sz w:val="112"/>
          <w:szCs w:val="112"/>
        </w:rPr>
      </w:pPr>
      <w:bookmarkStart w:id="0" w:name="_GoBack"/>
      <w:bookmarkEnd w:id="0"/>
      <w:r>
        <w:rPr>
          <w:rFonts w:ascii="Algerian" w:hAnsi="Algerian"/>
          <w:sz w:val="112"/>
          <w:szCs w:val="112"/>
        </w:rPr>
        <w:t>Den kolde krig-K</w:t>
      </w:r>
      <w:r w:rsidR="0013184E" w:rsidRPr="0013184E">
        <w:rPr>
          <w:rFonts w:ascii="Algerian" w:hAnsi="Algerian"/>
          <w:sz w:val="112"/>
          <w:szCs w:val="112"/>
        </w:rPr>
        <w:t>assen</w:t>
      </w:r>
    </w:p>
    <w:p w14:paraId="5F97A752" w14:textId="77777777" w:rsidR="009A5FF5" w:rsidRDefault="009A5FF5" w:rsidP="0013184E">
      <w:pPr>
        <w:jc w:val="center"/>
        <w:rPr>
          <w:i/>
          <w:iCs/>
          <w:sz w:val="28"/>
          <w:szCs w:val="28"/>
        </w:rPr>
      </w:pPr>
    </w:p>
    <w:p w14:paraId="2C824164" w14:textId="0357EFD0" w:rsidR="0013184E" w:rsidRPr="00130AA2" w:rsidRDefault="0013184E" w:rsidP="0013184E">
      <w:pPr>
        <w:jc w:val="center"/>
        <w:rPr>
          <w:i/>
          <w:iCs/>
          <w:sz w:val="28"/>
          <w:szCs w:val="28"/>
        </w:rPr>
      </w:pPr>
      <w:r w:rsidRPr="00130AA2">
        <w:rPr>
          <w:i/>
          <w:iCs/>
          <w:sz w:val="28"/>
          <w:szCs w:val="28"/>
        </w:rPr>
        <w:t xml:space="preserve">- forslag til aktiviteter og supplerende materiale til </w:t>
      </w:r>
      <w:r w:rsidR="006B4D5C">
        <w:rPr>
          <w:b/>
          <w:bCs/>
          <w:i/>
          <w:iCs/>
          <w:sz w:val="28"/>
          <w:szCs w:val="28"/>
        </w:rPr>
        <w:t>Den kolde Krig-kasse</w:t>
      </w:r>
      <w:r w:rsidR="003562A6">
        <w:rPr>
          <w:b/>
          <w:bCs/>
          <w:i/>
          <w:iCs/>
          <w:sz w:val="28"/>
          <w:szCs w:val="28"/>
        </w:rPr>
        <w:t>.</w:t>
      </w:r>
    </w:p>
    <w:p w14:paraId="1C136AA1" w14:textId="77777777" w:rsidR="0013184E" w:rsidRDefault="0013184E" w:rsidP="0013184E"/>
    <w:p w14:paraId="58F3A78F" w14:textId="0A2F15F2" w:rsidR="00F96B65" w:rsidRDefault="0013184E" w:rsidP="00F96B65">
      <w:pPr>
        <w:jc w:val="both"/>
        <w:rPr>
          <w:rFonts w:ascii="Arial" w:hAnsi="Arial" w:cs="Arial"/>
        </w:rPr>
      </w:pPr>
      <w:r w:rsidRPr="00130AA2">
        <w:rPr>
          <w:rFonts w:ascii="Arial" w:hAnsi="Arial" w:cs="Arial"/>
        </w:rPr>
        <w:t xml:space="preserve">I forbindelse med </w:t>
      </w:r>
      <w:r w:rsidR="006B4D5C" w:rsidRPr="007236E6">
        <w:rPr>
          <w:rFonts w:ascii="Arial" w:hAnsi="Arial" w:cs="Arial"/>
          <w:i/>
          <w:iCs/>
        </w:rPr>
        <w:t>Den kolde Krig-</w:t>
      </w:r>
      <w:r w:rsidRPr="007236E6">
        <w:rPr>
          <w:rFonts w:ascii="Arial" w:hAnsi="Arial" w:cs="Arial"/>
          <w:i/>
          <w:iCs/>
        </w:rPr>
        <w:t>kassen</w:t>
      </w:r>
      <w:r w:rsidRPr="00130AA2">
        <w:rPr>
          <w:rFonts w:ascii="Arial" w:hAnsi="Arial" w:cs="Arial"/>
        </w:rPr>
        <w:t xml:space="preserve"> </w:t>
      </w:r>
      <w:r w:rsidR="00F96B65">
        <w:rPr>
          <w:rFonts w:ascii="Arial" w:hAnsi="Arial" w:cs="Arial"/>
        </w:rPr>
        <w:t>har vi på CFU lavet nedenstående forslag til aktiviteter</w:t>
      </w:r>
      <w:r w:rsidR="00744CF5">
        <w:rPr>
          <w:rFonts w:ascii="Arial" w:hAnsi="Arial" w:cs="Arial"/>
        </w:rPr>
        <w:t xml:space="preserve"> til genstandene. Endvidere er der forslag til film- og tv-udsendelser som kan bruges, samt hvilke bøger der</w:t>
      </w:r>
      <w:r w:rsidR="006210D6">
        <w:rPr>
          <w:rFonts w:ascii="Arial" w:hAnsi="Arial" w:cs="Arial"/>
        </w:rPr>
        <w:t xml:space="preserve"> findes</w:t>
      </w:r>
      <w:r w:rsidR="00F96B65">
        <w:rPr>
          <w:rFonts w:ascii="Arial" w:hAnsi="Arial" w:cs="Arial"/>
        </w:rPr>
        <w:t xml:space="preserve"> i vores store udlånssamling</w:t>
      </w:r>
      <w:r w:rsidR="003B6558">
        <w:rPr>
          <w:rFonts w:ascii="Arial" w:hAnsi="Arial" w:cs="Arial"/>
        </w:rPr>
        <w:t xml:space="preserve"> om denne periode</w:t>
      </w:r>
      <w:r w:rsidR="006210D6">
        <w:rPr>
          <w:rFonts w:ascii="Arial" w:hAnsi="Arial" w:cs="Arial"/>
        </w:rPr>
        <w:t xml:space="preserve">. </w:t>
      </w:r>
    </w:p>
    <w:p w14:paraId="3DB000DE" w14:textId="77777777" w:rsidR="006210D6" w:rsidRDefault="006210D6" w:rsidP="00F96B65">
      <w:pPr>
        <w:jc w:val="both"/>
        <w:rPr>
          <w:rFonts w:ascii="Arial" w:hAnsi="Arial" w:cs="Arial"/>
        </w:rPr>
      </w:pPr>
    </w:p>
    <w:p w14:paraId="2FEE590A" w14:textId="44AB74CF" w:rsidR="0013184E" w:rsidRPr="00130AA2" w:rsidRDefault="00F96B65" w:rsidP="00F96B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 har taget udgangspunkt i</w:t>
      </w:r>
      <w:r w:rsidR="00744CF5">
        <w:rPr>
          <w:rFonts w:ascii="Arial" w:hAnsi="Arial" w:cs="Arial"/>
        </w:rPr>
        <w:t xml:space="preserve"> historiefaget på</w:t>
      </w:r>
      <w:r>
        <w:rPr>
          <w:rFonts w:ascii="Arial" w:hAnsi="Arial" w:cs="Arial"/>
        </w:rPr>
        <w:t xml:space="preserve"> </w:t>
      </w:r>
      <w:r w:rsidR="006B4D5C">
        <w:rPr>
          <w:rFonts w:ascii="Arial" w:hAnsi="Arial" w:cs="Arial"/>
        </w:rPr>
        <w:t>7</w:t>
      </w:r>
      <w:r>
        <w:rPr>
          <w:rFonts w:ascii="Arial" w:hAnsi="Arial" w:cs="Arial"/>
        </w:rPr>
        <w:t>.-</w:t>
      </w:r>
      <w:r w:rsidR="006B4D5C">
        <w:rPr>
          <w:rFonts w:ascii="Arial" w:hAnsi="Arial" w:cs="Arial"/>
        </w:rPr>
        <w:t>9</w:t>
      </w:r>
      <w:r>
        <w:rPr>
          <w:rFonts w:ascii="Arial" w:hAnsi="Arial" w:cs="Arial"/>
        </w:rPr>
        <w:t>. klassetrin</w:t>
      </w:r>
      <w:r w:rsidR="00744CF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Du er altid mere end velkommen til at kontante CFU</w:t>
      </w:r>
      <w:r w:rsidR="006210D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hvis du ønsker råd og vejledning</w:t>
      </w:r>
      <w:r w:rsidR="00744CF5">
        <w:rPr>
          <w:rFonts w:ascii="Arial" w:hAnsi="Arial" w:cs="Arial"/>
        </w:rPr>
        <w:t xml:space="preserve"> – også til andet end Den kolde Krig. </w:t>
      </w:r>
    </w:p>
    <w:p w14:paraId="65DA9119" w14:textId="48DE53EA" w:rsidR="0013184E" w:rsidRDefault="0013184E" w:rsidP="0013184E">
      <w:pPr>
        <w:rPr>
          <w:rFonts w:ascii="Arial" w:hAnsi="Arial" w:cs="Arial"/>
        </w:rPr>
      </w:pPr>
    </w:p>
    <w:p w14:paraId="144620FC" w14:textId="6A47BE2C" w:rsidR="00F96B65" w:rsidRDefault="00F96B65" w:rsidP="001318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Rigtig god fornøjelse med </w:t>
      </w:r>
      <w:r w:rsidR="006B4D5C" w:rsidRPr="007236E6">
        <w:rPr>
          <w:rFonts w:ascii="Arial" w:hAnsi="Arial" w:cs="Arial"/>
          <w:i/>
          <w:iCs/>
        </w:rPr>
        <w:t>Den kolde Krig-kassen</w:t>
      </w:r>
      <w:r w:rsidRPr="007236E6">
        <w:rPr>
          <w:rFonts w:ascii="Arial" w:hAnsi="Arial" w:cs="Arial"/>
          <w:i/>
          <w:iCs/>
        </w:rPr>
        <w:t>.</w:t>
      </w:r>
      <w:r>
        <w:rPr>
          <w:rFonts w:ascii="Arial" w:hAnsi="Arial" w:cs="Arial"/>
        </w:rPr>
        <w:t xml:space="preserve"> </w:t>
      </w:r>
    </w:p>
    <w:p w14:paraId="61674FB3" w14:textId="0B1777B2" w:rsidR="00F96B65" w:rsidRDefault="00F96B65" w:rsidP="0013184E">
      <w:pPr>
        <w:rPr>
          <w:rFonts w:ascii="Arial" w:hAnsi="Arial" w:cs="Arial"/>
        </w:rPr>
      </w:pPr>
    </w:p>
    <w:p w14:paraId="1E57A5A2" w14:textId="0829A610" w:rsidR="00F96B65" w:rsidRDefault="00F96B65" w:rsidP="0013184E">
      <w:pPr>
        <w:rPr>
          <w:rFonts w:ascii="Arial" w:hAnsi="Arial" w:cs="Arial"/>
        </w:rPr>
      </w:pPr>
      <w:r>
        <w:rPr>
          <w:rFonts w:ascii="Arial" w:hAnsi="Arial" w:cs="Arial"/>
        </w:rPr>
        <w:t>Lars A. Haakonsen</w:t>
      </w:r>
    </w:p>
    <w:p w14:paraId="40D466B0" w14:textId="4FD62521" w:rsidR="00F96B65" w:rsidRDefault="00F96B65" w:rsidP="0013184E">
      <w:pPr>
        <w:rPr>
          <w:rFonts w:ascii="Arial" w:hAnsi="Arial" w:cs="Arial"/>
        </w:rPr>
      </w:pPr>
      <w:r>
        <w:rPr>
          <w:rFonts w:ascii="Arial" w:hAnsi="Arial" w:cs="Arial"/>
        </w:rPr>
        <w:t>Pædagogisk konsulent</w:t>
      </w:r>
    </w:p>
    <w:p w14:paraId="655B4A03" w14:textId="5DCE86F0" w:rsidR="00F96B65" w:rsidRDefault="003D0C9B" w:rsidP="0013184E">
      <w:pPr>
        <w:rPr>
          <w:rFonts w:ascii="Arial" w:hAnsi="Arial" w:cs="Arial"/>
        </w:rPr>
      </w:pPr>
      <w:hyperlink r:id="rId8" w:history="1">
        <w:r w:rsidR="009A5FF5" w:rsidRPr="004B7504">
          <w:rPr>
            <w:rStyle w:val="Hyperlink"/>
            <w:rFonts w:ascii="Arial" w:hAnsi="Arial" w:cs="Arial"/>
          </w:rPr>
          <w:t>Lsh@ucn.dk</w:t>
        </w:r>
      </w:hyperlink>
      <w:r w:rsidR="00F96B65">
        <w:rPr>
          <w:rFonts w:ascii="Arial" w:hAnsi="Arial" w:cs="Arial"/>
        </w:rPr>
        <w:t xml:space="preserve"> </w:t>
      </w:r>
    </w:p>
    <w:p w14:paraId="03F4C8ED" w14:textId="720957CB" w:rsidR="00F96B65" w:rsidRDefault="00F96B65" w:rsidP="0013184E">
      <w:pPr>
        <w:rPr>
          <w:rFonts w:ascii="Arial" w:hAnsi="Arial" w:cs="Arial"/>
        </w:rPr>
      </w:pPr>
      <w:bookmarkStart w:id="1" w:name="_Hlk19784275"/>
      <w:r>
        <w:rPr>
          <w:rFonts w:ascii="Arial" w:hAnsi="Arial" w:cs="Arial"/>
        </w:rPr>
        <w:t xml:space="preserve"> </w:t>
      </w:r>
    </w:p>
    <w:bookmarkEnd w:id="1"/>
    <w:p w14:paraId="654A9582" w14:textId="47F0400E" w:rsidR="00F96B65" w:rsidRDefault="00F96B65" w:rsidP="0013184E">
      <w:pPr>
        <w:rPr>
          <w:rFonts w:ascii="Arial" w:hAnsi="Arial" w:cs="Arial"/>
        </w:rPr>
      </w:pPr>
    </w:p>
    <w:p w14:paraId="75DDEC89" w14:textId="16B1A526" w:rsidR="00D80FBE" w:rsidRPr="00144C6B" w:rsidRDefault="00D80FBE" w:rsidP="00D80FBE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2" w:name="_Hlk19793389"/>
      <w:r w:rsidRPr="00144C6B">
        <w:rPr>
          <w:rFonts w:ascii="Arial" w:hAnsi="Arial" w:cs="Arial"/>
          <w:b/>
          <w:bCs/>
          <w:sz w:val="24"/>
          <w:szCs w:val="24"/>
          <w:u w:val="single"/>
        </w:rPr>
        <w:t xml:space="preserve">Aktiviteterne til genstandene i </w:t>
      </w:r>
      <w:r w:rsidR="006B4D5C" w:rsidRPr="007236E6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Den kolde Krig-kassen</w:t>
      </w:r>
    </w:p>
    <w:p w14:paraId="44B99F79" w14:textId="77777777" w:rsidR="0023639C" w:rsidRPr="00F96B65" w:rsidRDefault="0023639C" w:rsidP="00D80FBE">
      <w:pPr>
        <w:rPr>
          <w:rFonts w:ascii="Arial" w:hAnsi="Arial" w:cs="Arial"/>
          <w:sz w:val="24"/>
          <w:szCs w:val="24"/>
          <w:u w:val="single"/>
        </w:rPr>
      </w:pPr>
    </w:p>
    <w:p w14:paraId="45236269" w14:textId="326B6F8B" w:rsidR="00D80FBE" w:rsidRDefault="00D80FBE" w:rsidP="0013184E">
      <w:pPr>
        <w:rPr>
          <w:rFonts w:ascii="Arial" w:hAnsi="Arial" w:cs="Arial"/>
          <w:sz w:val="24"/>
          <w:szCs w:val="24"/>
          <w:u w:val="single"/>
        </w:rPr>
      </w:pPr>
    </w:p>
    <w:p w14:paraId="7525803B" w14:textId="7EE73C94" w:rsidR="00E244E9" w:rsidRDefault="00CC148E" w:rsidP="00CC148E">
      <w:pPr>
        <w:jc w:val="both"/>
        <w:rPr>
          <w:rFonts w:ascii="Arial" w:hAnsi="Arial" w:cs="Arial"/>
        </w:rPr>
      </w:pPr>
      <w:r w:rsidRPr="00662AE4">
        <w:rPr>
          <w:noProof/>
          <w:lang w:eastAsia="da-DK"/>
        </w:rPr>
        <w:drawing>
          <wp:anchor distT="0" distB="0" distL="114300" distR="114300" simplePos="0" relativeHeight="251679744" behindDoc="0" locked="0" layoutInCell="1" allowOverlap="1" wp14:anchorId="0B79C9D2" wp14:editId="0F02138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00505" cy="1282700"/>
            <wp:effectExtent l="0" t="0" r="4445" b="0"/>
            <wp:wrapSquare wrapText="bothSides"/>
            <wp:docPr id="6" name="Billede 6" descr="Et billede, der indeholder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187" w:rsidRPr="007F2187">
        <w:rPr>
          <w:rFonts w:ascii="Arial" w:hAnsi="Arial" w:cs="Arial"/>
        </w:rPr>
        <w:t xml:space="preserve">I kassen findes </w:t>
      </w:r>
      <w:bookmarkEnd w:id="2"/>
      <w:r>
        <w:rPr>
          <w:rFonts w:ascii="Arial" w:hAnsi="Arial" w:cs="Arial"/>
        </w:rPr>
        <w:t>babypotte, babysvøb, babytrøje, sparkedragt, sutter og sutteflaske. Det er næppe genstande som man forbinder med Den kolde Krig, så hvad laver disse i kassen? Start med at stille dette spørgsmål. Svaret er, at det civile Danmark gjorde sig klar til massive flygtningestrømme – også af babyer og små børn. Det civile beredskab havde lavet meget detaljerede planer i tilfælde af, at krigen kom og der dermed kom store flygtningestrømme fra andre steder i landet.</w:t>
      </w:r>
      <w:r w:rsidR="005B3D2C">
        <w:rPr>
          <w:rFonts w:ascii="Arial" w:hAnsi="Arial" w:cs="Arial"/>
        </w:rPr>
        <w:t xml:space="preserve"> I bogen ”Den kolde Krig &amp; REGAN VEST” handler kap. 9 om dette beredskab, hvor bl.a. 600 tons mælkepulver til spædbørn var på lager.</w:t>
      </w:r>
    </w:p>
    <w:p w14:paraId="5D704CBC" w14:textId="2C141ACD" w:rsidR="00CC148E" w:rsidRDefault="00CC148E" w:rsidP="00CC148E">
      <w:pPr>
        <w:rPr>
          <w:rFonts w:ascii="Arial" w:hAnsi="Arial" w:cs="Arial"/>
        </w:rPr>
      </w:pPr>
    </w:p>
    <w:p w14:paraId="36F35385" w14:textId="5C666806" w:rsidR="00CC148E" w:rsidRDefault="00FA1629" w:rsidP="00CC148E">
      <w:pPr>
        <w:rPr>
          <w:rFonts w:ascii="Arial" w:hAnsi="Arial" w:cs="Arial"/>
        </w:rPr>
      </w:pPr>
      <w:r w:rsidRPr="002109E1">
        <w:rPr>
          <w:noProof/>
          <w:lang w:eastAsia="da-DK"/>
        </w:rPr>
        <w:drawing>
          <wp:anchor distT="0" distB="0" distL="114300" distR="114300" simplePos="0" relativeHeight="251683840" behindDoc="1" locked="0" layoutInCell="1" allowOverlap="1" wp14:anchorId="2C59663C" wp14:editId="5B918690">
            <wp:simplePos x="0" y="0"/>
            <wp:positionH relativeFrom="margin">
              <wp:posOffset>-95250</wp:posOffset>
            </wp:positionH>
            <wp:positionV relativeFrom="paragraph">
              <wp:posOffset>166370</wp:posOffset>
            </wp:positionV>
            <wp:extent cx="1659255" cy="1187450"/>
            <wp:effectExtent l="0" t="0" r="0" b="0"/>
            <wp:wrapTight wrapText="bothSides">
              <wp:wrapPolygon edited="0">
                <wp:start x="0" y="0"/>
                <wp:lineTo x="0" y="21138"/>
                <wp:lineTo x="21327" y="21138"/>
                <wp:lineTo x="21327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D9FF7" w14:textId="4ABFC67C" w:rsidR="00CC148E" w:rsidRPr="00207C0A" w:rsidRDefault="00B2620D" w:rsidP="001F60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NATO-flaget </w:t>
      </w:r>
      <w:r w:rsidR="00653FA2">
        <w:rPr>
          <w:rFonts w:ascii="Arial" w:hAnsi="Arial" w:cs="Arial"/>
        </w:rPr>
        <w:t>symboliser</w:t>
      </w:r>
      <w:r w:rsidR="001F60C7">
        <w:rPr>
          <w:rFonts w:ascii="Arial" w:hAnsi="Arial" w:cs="Arial"/>
        </w:rPr>
        <w:t>er</w:t>
      </w:r>
      <w:r w:rsidR="00653FA2">
        <w:rPr>
          <w:rFonts w:ascii="Arial" w:hAnsi="Arial" w:cs="Arial"/>
        </w:rPr>
        <w:t xml:space="preserve"> Danmarks indtrædelse i </w:t>
      </w:r>
      <w:r w:rsidR="001F60C7" w:rsidRPr="007A62A3">
        <w:rPr>
          <w:rFonts w:ascii="Arial" w:hAnsi="Arial" w:cs="Arial"/>
        </w:rPr>
        <w:t xml:space="preserve">NATO (North Atlantic </w:t>
      </w:r>
      <w:proofErr w:type="spellStart"/>
      <w:r w:rsidR="001F60C7" w:rsidRPr="007A62A3">
        <w:rPr>
          <w:rFonts w:ascii="Arial" w:hAnsi="Arial" w:cs="Arial"/>
        </w:rPr>
        <w:t>Treaty</w:t>
      </w:r>
      <w:proofErr w:type="spellEnd"/>
      <w:r w:rsidR="001F60C7" w:rsidRPr="007A62A3">
        <w:rPr>
          <w:rFonts w:ascii="Arial" w:hAnsi="Arial" w:cs="Arial"/>
        </w:rPr>
        <w:t xml:space="preserve"> Organization)</w:t>
      </w:r>
      <w:r w:rsidR="001F60C7">
        <w:rPr>
          <w:rFonts w:ascii="Arial" w:hAnsi="Arial" w:cs="Arial"/>
        </w:rPr>
        <w:t xml:space="preserve"> – se evt. daværende </w:t>
      </w:r>
      <w:r w:rsidR="001F60C7" w:rsidRPr="001F60C7">
        <w:rPr>
          <w:rFonts w:ascii="Arial" w:hAnsi="Arial" w:cs="Arial"/>
        </w:rPr>
        <w:t>udenrigsminister Gustav Rasmussen</w:t>
      </w:r>
      <w:r w:rsidR="00450FCB">
        <w:rPr>
          <w:rFonts w:ascii="Arial" w:hAnsi="Arial" w:cs="Arial"/>
        </w:rPr>
        <w:t>s</w:t>
      </w:r>
      <w:r w:rsidR="001F60C7" w:rsidRPr="001F60C7">
        <w:rPr>
          <w:rFonts w:ascii="Arial" w:hAnsi="Arial" w:cs="Arial"/>
        </w:rPr>
        <w:t xml:space="preserve"> </w:t>
      </w:r>
      <w:hyperlink r:id="rId11" w:history="1">
        <w:r w:rsidR="001F60C7">
          <w:rPr>
            <w:rStyle w:val="Hyperlink"/>
            <w:rFonts w:ascii="Arial" w:hAnsi="Arial" w:cs="Arial"/>
          </w:rPr>
          <w:t>tale</w:t>
        </w:r>
      </w:hyperlink>
      <w:r w:rsidR="001F60C7">
        <w:rPr>
          <w:rFonts w:ascii="Arial" w:hAnsi="Arial" w:cs="Arial"/>
        </w:rPr>
        <w:t>. I</w:t>
      </w:r>
      <w:r w:rsidR="007A62A3" w:rsidRPr="007A62A3">
        <w:rPr>
          <w:rFonts w:ascii="Arial" w:hAnsi="Arial" w:cs="Arial"/>
        </w:rPr>
        <w:t xml:space="preserve">ndtrædelse i den militære forsvarspagt </w:t>
      </w:r>
      <w:r w:rsidR="001F60C7">
        <w:rPr>
          <w:rFonts w:ascii="Arial" w:hAnsi="Arial" w:cs="Arial"/>
        </w:rPr>
        <w:t xml:space="preserve">var </w:t>
      </w:r>
      <w:r w:rsidR="007A62A3" w:rsidRPr="007A62A3">
        <w:rPr>
          <w:rFonts w:ascii="Arial" w:hAnsi="Arial" w:cs="Arial"/>
        </w:rPr>
        <w:t>et opgør med den hidtidige danske neutralitetspolitik og</w:t>
      </w:r>
      <w:r w:rsidR="001F60C7">
        <w:rPr>
          <w:rFonts w:ascii="Arial" w:hAnsi="Arial" w:cs="Arial"/>
        </w:rPr>
        <w:t xml:space="preserve"> placerede endegyldigt Danmark i Vestblokken. Eleverne kan med fordel undersøge mere om NATOs historie, herunder de forskellige nye medlemslande, som løbende </w:t>
      </w:r>
      <w:r w:rsidR="003B6558">
        <w:rPr>
          <w:rFonts w:ascii="Arial" w:hAnsi="Arial" w:cs="Arial"/>
        </w:rPr>
        <w:t xml:space="preserve">er </w:t>
      </w:r>
      <w:r w:rsidR="001F60C7">
        <w:rPr>
          <w:rFonts w:ascii="Arial" w:hAnsi="Arial" w:cs="Arial"/>
        </w:rPr>
        <w:t>komme</w:t>
      </w:r>
      <w:r w:rsidR="003B6558">
        <w:rPr>
          <w:rFonts w:ascii="Arial" w:hAnsi="Arial" w:cs="Arial"/>
        </w:rPr>
        <w:t xml:space="preserve">t </w:t>
      </w:r>
      <w:r w:rsidR="001F60C7">
        <w:rPr>
          <w:rFonts w:ascii="Arial" w:hAnsi="Arial" w:cs="Arial"/>
        </w:rPr>
        <w:t xml:space="preserve">med i alliancen, så der i dag er </w:t>
      </w:r>
      <w:hyperlink r:id="rId12" w:history="1">
        <w:r w:rsidRPr="00B2620D">
          <w:rPr>
            <w:rFonts w:ascii="Arial" w:hAnsi="Arial" w:cs="Arial"/>
            <w:color w:val="0000FF"/>
            <w:u w:val="single"/>
          </w:rPr>
          <w:t>29 medlemslande</w:t>
        </w:r>
      </w:hyperlink>
      <w:r w:rsidR="00207C0A">
        <w:rPr>
          <w:rFonts w:ascii="Arial" w:hAnsi="Arial" w:cs="Arial"/>
        </w:rPr>
        <w:t>.</w:t>
      </w:r>
    </w:p>
    <w:p w14:paraId="65A3F07C" w14:textId="24044616" w:rsidR="00CC148E" w:rsidRDefault="00CC148E" w:rsidP="00CC148E">
      <w:pPr>
        <w:rPr>
          <w:rFonts w:ascii="Arial" w:hAnsi="Arial" w:cs="Arial"/>
        </w:rPr>
      </w:pPr>
    </w:p>
    <w:p w14:paraId="0D3EB8E2" w14:textId="2F4FB71F" w:rsidR="00B71A97" w:rsidRDefault="00072A08" w:rsidP="00B4178A">
      <w:pPr>
        <w:jc w:val="both"/>
        <w:rPr>
          <w:rFonts w:ascii="Arial" w:hAnsi="Arial" w:cs="Arial"/>
        </w:rPr>
      </w:pPr>
      <w:bookmarkStart w:id="3" w:name="_Hlk19791327"/>
      <w:r w:rsidRPr="00B71A97">
        <w:rPr>
          <w:rFonts w:ascii="Arial" w:hAnsi="Arial" w:cs="Arial"/>
          <w:noProof/>
          <w:u w:val="single"/>
          <w:lang w:eastAsia="da-DK"/>
        </w:rPr>
        <w:lastRenderedPageBreak/>
        <w:drawing>
          <wp:anchor distT="0" distB="0" distL="114300" distR="114300" simplePos="0" relativeHeight="251688960" behindDoc="1" locked="0" layoutInCell="1" allowOverlap="1" wp14:anchorId="708D6EC3" wp14:editId="4220C629">
            <wp:simplePos x="0" y="0"/>
            <wp:positionH relativeFrom="margin">
              <wp:posOffset>-12700</wp:posOffset>
            </wp:positionH>
            <wp:positionV relativeFrom="paragraph">
              <wp:posOffset>0</wp:posOffset>
            </wp:positionV>
            <wp:extent cx="1378800" cy="1485201"/>
            <wp:effectExtent l="0" t="0" r="0" b="1270"/>
            <wp:wrapTight wrapText="bothSides">
              <wp:wrapPolygon edited="0">
                <wp:start x="0" y="0"/>
                <wp:lineTo x="0" y="21341"/>
                <wp:lineTo x="21192" y="21341"/>
                <wp:lineTo x="21192" y="0"/>
                <wp:lineTo x="0" y="0"/>
              </wp:wrapPolygon>
            </wp:wrapTight>
            <wp:docPr id="8" name="Billede 8" descr="Et billede, der indeholder skilt, udendørs, gade, flyvemaski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skilt, udendørs, gade, flyvemaskine&#10;&#10;Automatisk generere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8" b="18252"/>
                    <a:stretch/>
                  </pic:blipFill>
                  <pic:spPr bwMode="auto">
                    <a:xfrm>
                      <a:off x="0" y="0"/>
                      <a:ext cx="1378800" cy="148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A97">
        <w:rPr>
          <w:rFonts w:ascii="Arial" w:hAnsi="Arial" w:cs="Arial"/>
        </w:rPr>
        <w:t xml:space="preserve">For eleverne kan det </w:t>
      </w:r>
      <w:r w:rsidR="00E16275">
        <w:rPr>
          <w:rFonts w:ascii="Arial" w:hAnsi="Arial" w:cs="Arial"/>
        </w:rPr>
        <w:t xml:space="preserve">være </w:t>
      </w:r>
      <w:r w:rsidRPr="00B71A97">
        <w:rPr>
          <w:rFonts w:ascii="Arial" w:hAnsi="Arial" w:cs="Arial"/>
        </w:rPr>
        <w:t xml:space="preserve">vanskeligt at </w:t>
      </w:r>
      <w:r w:rsidR="00B4178A" w:rsidRPr="00B71A97">
        <w:rPr>
          <w:rFonts w:ascii="Arial" w:hAnsi="Arial" w:cs="Arial"/>
        </w:rPr>
        <w:t xml:space="preserve">koble begivenhederne ude i den store verden til hvordan disse påvirkede det lokale. I hæftet ses en lang række eksempler på, hvordan man lokalt </w:t>
      </w:r>
      <w:r w:rsidR="00783C8F" w:rsidRPr="00B71A97">
        <w:rPr>
          <w:rFonts w:ascii="Arial" w:hAnsi="Arial" w:cs="Arial"/>
        </w:rPr>
        <w:t>forholdt</w:t>
      </w:r>
      <w:r w:rsidR="00B4178A" w:rsidRPr="00B71A97">
        <w:rPr>
          <w:rFonts w:ascii="Arial" w:hAnsi="Arial" w:cs="Arial"/>
        </w:rPr>
        <w:t xml:space="preserve"> sig til Den kolde Krig. Bl.a. findes kilder omkring massegrave. Alle landets kommuner blev pålagt at finde områder hvor man kunne begrave civile og soldater. I den gamle Sindal Kommune fandt embedslægen kommunes valg særdeles velvalgt. På dette </w:t>
      </w:r>
      <w:hyperlink r:id="rId14" w:history="1">
        <w:r w:rsidR="00B4178A" w:rsidRPr="00B71A97">
          <w:rPr>
            <w:rStyle w:val="Hyperlink"/>
            <w:rFonts w:ascii="Arial" w:hAnsi="Arial" w:cs="Arial"/>
          </w:rPr>
          <w:t>link</w:t>
        </w:r>
      </w:hyperlink>
      <w:r w:rsidR="00B4178A" w:rsidRPr="00B71A97">
        <w:rPr>
          <w:rFonts w:ascii="Arial" w:hAnsi="Arial" w:cs="Arial"/>
        </w:rPr>
        <w:t xml:space="preserve"> findes et lille nyhedsindslag om denne massegrav og det civile beredskab generelt</w:t>
      </w:r>
      <w:r w:rsidR="00600A0C" w:rsidRPr="00B71A97">
        <w:rPr>
          <w:rFonts w:ascii="Arial" w:hAnsi="Arial" w:cs="Arial"/>
        </w:rPr>
        <w:t xml:space="preserve">, </w:t>
      </w:r>
      <w:r w:rsidR="00E16275">
        <w:rPr>
          <w:rFonts w:ascii="Arial" w:hAnsi="Arial" w:cs="Arial"/>
        </w:rPr>
        <w:t>og</w:t>
      </w:r>
      <w:r w:rsidR="00600A0C" w:rsidRPr="00B71A97">
        <w:rPr>
          <w:rFonts w:ascii="Arial" w:hAnsi="Arial" w:cs="Arial"/>
        </w:rPr>
        <w:t xml:space="preserve"> måske kan dine elever finde ud af, hvor disse massegrave skulle være i </w:t>
      </w:r>
      <w:r w:rsidR="00E16275">
        <w:rPr>
          <w:rFonts w:ascii="Arial" w:hAnsi="Arial" w:cs="Arial"/>
        </w:rPr>
        <w:t>jeres</w:t>
      </w:r>
      <w:r w:rsidR="00600A0C" w:rsidRPr="00B71A97">
        <w:rPr>
          <w:rFonts w:ascii="Arial" w:hAnsi="Arial" w:cs="Arial"/>
        </w:rPr>
        <w:t xml:space="preserve"> kommune? </w:t>
      </w:r>
      <w:r w:rsidR="00B4178A" w:rsidRPr="00B71A97">
        <w:rPr>
          <w:rFonts w:ascii="Arial" w:hAnsi="Arial" w:cs="Arial"/>
        </w:rPr>
        <w:t xml:space="preserve">    </w:t>
      </w:r>
    </w:p>
    <w:p w14:paraId="05BBD61F" w14:textId="77777777" w:rsidR="0023639C" w:rsidRDefault="0023639C" w:rsidP="00B4178A">
      <w:pPr>
        <w:jc w:val="both"/>
        <w:rPr>
          <w:rFonts w:ascii="Arial" w:hAnsi="Arial" w:cs="Arial"/>
        </w:rPr>
      </w:pPr>
    </w:p>
    <w:p w14:paraId="638A0354" w14:textId="40793A3C" w:rsidR="00B71A97" w:rsidRDefault="00105B91" w:rsidP="00B4178A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  <w:noProof/>
          <w:u w:val="single"/>
          <w:lang w:eastAsia="da-DK"/>
        </w:rPr>
        <w:drawing>
          <wp:anchor distT="0" distB="0" distL="114300" distR="114300" simplePos="0" relativeHeight="251693056" behindDoc="1" locked="0" layoutInCell="1" allowOverlap="1" wp14:anchorId="184127B8" wp14:editId="56A56211">
            <wp:simplePos x="0" y="0"/>
            <wp:positionH relativeFrom="column">
              <wp:posOffset>-30480</wp:posOffset>
            </wp:positionH>
            <wp:positionV relativeFrom="paragraph">
              <wp:posOffset>79375</wp:posOffset>
            </wp:positionV>
            <wp:extent cx="1377950" cy="1341755"/>
            <wp:effectExtent l="0" t="0" r="0" b="0"/>
            <wp:wrapTight wrapText="bothSides">
              <wp:wrapPolygon edited="0">
                <wp:start x="0" y="0"/>
                <wp:lineTo x="0" y="21160"/>
                <wp:lineTo x="21202" y="21160"/>
                <wp:lineTo x="21202" y="0"/>
                <wp:lineTo x="0" y="0"/>
              </wp:wrapPolygon>
            </wp:wrapTight>
            <wp:docPr id="13" name="Billede 13" descr="Et billede, der indeholder sidder, spejl, ur, va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sidder, spejl, ur, vask&#10;&#10;Automatisk genereret beskrivels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12636"/>
                    <a:stretch/>
                  </pic:blipFill>
                  <pic:spPr bwMode="auto">
                    <a:xfrm>
                      <a:off x="0" y="0"/>
                      <a:ext cx="1377950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3A7D8" w14:textId="145EBE08" w:rsidR="00541A40" w:rsidRDefault="00967CFB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I kassen findes felttelefon, gasmaske og en brugsvejledning. Dette var en vigtig del af det civile forsvars udstyr i tilfælde af krig. Eleverne kan med fordel undersøge disse, mens de kan tænke over, hvordan felttelefonen mon kunne bruges i tilfælde af krig – og hvor sidder indgangen til opladeren mon i et sådant apparat?</w:t>
      </w:r>
      <w:r w:rsidR="00C8085D" w:rsidRPr="00B71A97">
        <w:rPr>
          <w:rFonts w:ascii="Arial" w:hAnsi="Arial" w:cs="Arial"/>
        </w:rPr>
        <w:t xml:space="preserve"> Ellers kan filmen </w:t>
      </w:r>
      <w:hyperlink r:id="rId16" w:history="1">
        <w:r w:rsidR="00C8085D" w:rsidRPr="00B71A97">
          <w:rPr>
            <w:rStyle w:val="Hyperlink"/>
            <w:rFonts w:ascii="Arial" w:hAnsi="Arial" w:cs="Arial"/>
          </w:rPr>
          <w:t>Civilforsvar</w:t>
        </w:r>
      </w:hyperlink>
      <w:r w:rsidR="00C8085D" w:rsidRPr="00B71A97">
        <w:rPr>
          <w:rFonts w:ascii="Arial" w:hAnsi="Arial" w:cs="Arial"/>
        </w:rPr>
        <w:t xml:space="preserve"> være relevant at inddrage – se punktet </w:t>
      </w:r>
      <w:r w:rsidR="00C8085D" w:rsidRPr="00E16275">
        <w:rPr>
          <w:rFonts w:ascii="Arial" w:hAnsi="Arial" w:cs="Arial"/>
          <w:i/>
          <w:iCs/>
        </w:rPr>
        <w:t>Film og tv-udsendelser</w:t>
      </w:r>
      <w:r w:rsidR="00C8085D" w:rsidRPr="00B71A97">
        <w:rPr>
          <w:rFonts w:ascii="Arial" w:hAnsi="Arial" w:cs="Arial"/>
        </w:rPr>
        <w:t xml:space="preserve"> nedenfor – hvor både telefon og gasmasker er i aktion</w:t>
      </w:r>
      <w:r w:rsidR="00FF3D0B">
        <w:rPr>
          <w:rFonts w:ascii="Arial" w:hAnsi="Arial" w:cs="Arial"/>
        </w:rPr>
        <w:t xml:space="preserve"> i</w:t>
      </w:r>
      <w:r w:rsidR="00E16275">
        <w:rPr>
          <w:rFonts w:ascii="Arial" w:hAnsi="Arial" w:cs="Arial"/>
        </w:rPr>
        <w:t xml:space="preserve"> den 19 minutter lange film</w:t>
      </w:r>
      <w:r w:rsidR="00C8085D" w:rsidRPr="00B71A97">
        <w:rPr>
          <w:rFonts w:ascii="Arial" w:hAnsi="Arial" w:cs="Arial"/>
        </w:rPr>
        <w:t xml:space="preserve">. </w:t>
      </w:r>
    </w:p>
    <w:p w14:paraId="08625C3D" w14:textId="77777777" w:rsidR="0023639C" w:rsidRPr="00B71A97" w:rsidRDefault="0023639C" w:rsidP="0023639C">
      <w:pPr>
        <w:jc w:val="both"/>
        <w:rPr>
          <w:rFonts w:ascii="Arial" w:hAnsi="Arial" w:cs="Arial"/>
          <w:u w:val="single"/>
        </w:rPr>
      </w:pPr>
    </w:p>
    <w:p w14:paraId="6F477C7A" w14:textId="1402D4EB" w:rsidR="00105B91" w:rsidRDefault="00105B91" w:rsidP="0013184E">
      <w:pPr>
        <w:rPr>
          <w:rFonts w:ascii="Arial" w:hAnsi="Arial" w:cs="Arial"/>
        </w:rPr>
      </w:pPr>
      <w:r w:rsidRPr="00B71A97">
        <w:rPr>
          <w:rFonts w:ascii="Arial" w:hAnsi="Arial" w:cs="Arial"/>
          <w:noProof/>
          <w:u w:val="single"/>
          <w:lang w:eastAsia="da-DK"/>
        </w:rPr>
        <w:drawing>
          <wp:anchor distT="0" distB="0" distL="114300" distR="114300" simplePos="0" relativeHeight="251694080" behindDoc="1" locked="0" layoutInCell="1" allowOverlap="1" wp14:anchorId="06AED31E" wp14:editId="1C39D91A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378800" cy="1181644"/>
            <wp:effectExtent l="0" t="0" r="0" b="0"/>
            <wp:wrapTight wrapText="bothSides">
              <wp:wrapPolygon edited="0">
                <wp:start x="0" y="0"/>
                <wp:lineTo x="0" y="21252"/>
                <wp:lineTo x="21192" y="21252"/>
                <wp:lineTo x="21192" y="0"/>
                <wp:lineTo x="0" y="0"/>
              </wp:wrapPolygon>
            </wp:wrapTight>
            <wp:docPr id="9" name="Billede 9" descr="Et billede, der indeholder foto, forskellig, orange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foto, forskellig, orange, mand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18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C02A4" w14:textId="42B6F4B1" w:rsidR="00541A40" w:rsidRDefault="006E290D" w:rsidP="0013184E">
      <w:pPr>
        <w:rPr>
          <w:rFonts w:ascii="Arial" w:hAnsi="Arial" w:cs="Arial"/>
          <w:u w:val="single"/>
        </w:rPr>
      </w:pPr>
      <w:r w:rsidRPr="00B71A97">
        <w:rPr>
          <w:rFonts w:ascii="Arial" w:hAnsi="Arial" w:cs="Arial"/>
        </w:rPr>
        <w:t xml:space="preserve">Begge bøger har udgangspunkt i det store, engang </w:t>
      </w:r>
      <w:proofErr w:type="spellStart"/>
      <w:r w:rsidRPr="00B71A97">
        <w:rPr>
          <w:rFonts w:ascii="Arial" w:hAnsi="Arial" w:cs="Arial"/>
        </w:rPr>
        <w:t>top-hemmelige</w:t>
      </w:r>
      <w:proofErr w:type="spellEnd"/>
      <w:r w:rsidRPr="00B71A97">
        <w:rPr>
          <w:rFonts w:ascii="Arial" w:hAnsi="Arial" w:cs="Arial"/>
        </w:rPr>
        <w:t xml:space="preserve">, bunkeranlæg REGAN VEST. </w:t>
      </w:r>
      <w:r w:rsidR="00B71A97" w:rsidRPr="00B71A97">
        <w:rPr>
          <w:rFonts w:ascii="Arial" w:hAnsi="Arial" w:cs="Arial"/>
        </w:rPr>
        <w:t>Fra dette mere end 5000 kvm store anlæg, 60 meter under jorden, skulle den danske regering og Kongehuset lede landet videre i tilfælde af krig.</w:t>
      </w:r>
      <w:r w:rsidR="00151D4F">
        <w:rPr>
          <w:rFonts w:ascii="Arial" w:hAnsi="Arial" w:cs="Arial"/>
        </w:rPr>
        <w:t xml:space="preserve"> Bogen ”Den kolde Krig &amp; REGAN VEST” kan i øvrigt bookes som klassesæt </w:t>
      </w:r>
      <w:hyperlink r:id="rId18" w:history="1">
        <w:r w:rsidR="00151D4F">
          <w:rPr>
            <w:rStyle w:val="Hyperlink"/>
            <w:rFonts w:ascii="Arial" w:hAnsi="Arial" w:cs="Arial"/>
          </w:rPr>
          <w:t>her</w:t>
        </w:r>
      </w:hyperlink>
      <w:r w:rsidR="00151D4F">
        <w:rPr>
          <w:rFonts w:ascii="Arial" w:hAnsi="Arial" w:cs="Arial"/>
        </w:rPr>
        <w:t xml:space="preserve">. Til denne bog kan en lang række opgaver gratis downloades </w:t>
      </w:r>
      <w:hyperlink r:id="rId19" w:history="1">
        <w:r w:rsidR="00151D4F">
          <w:rPr>
            <w:rStyle w:val="Hyperlink"/>
            <w:rFonts w:ascii="Arial" w:hAnsi="Arial" w:cs="Arial"/>
          </w:rPr>
          <w:t>her</w:t>
        </w:r>
      </w:hyperlink>
      <w:r w:rsidR="00151D4F">
        <w:rPr>
          <w:rFonts w:ascii="Arial" w:hAnsi="Arial" w:cs="Arial"/>
        </w:rPr>
        <w:t xml:space="preserve">. Se i øvrigt punktet </w:t>
      </w:r>
      <w:r w:rsidR="00151D4F" w:rsidRPr="00CA4F82">
        <w:rPr>
          <w:rFonts w:ascii="Arial" w:hAnsi="Arial" w:cs="Arial"/>
          <w:i/>
          <w:iCs/>
        </w:rPr>
        <w:t>Film og tv-udsendelser</w:t>
      </w:r>
      <w:r w:rsidR="00151D4F">
        <w:rPr>
          <w:rFonts w:ascii="Arial" w:hAnsi="Arial" w:cs="Arial"/>
        </w:rPr>
        <w:t xml:space="preserve"> nedenfor, hvor der </w:t>
      </w:r>
      <w:r w:rsidR="0023639C">
        <w:rPr>
          <w:rFonts w:ascii="Arial" w:hAnsi="Arial" w:cs="Arial"/>
        </w:rPr>
        <w:t xml:space="preserve">findes en tv-udsendelse der viser bunkeranlægget.  </w:t>
      </w:r>
      <w:r w:rsidR="00151D4F">
        <w:rPr>
          <w:rFonts w:ascii="Arial" w:hAnsi="Arial" w:cs="Arial"/>
        </w:rPr>
        <w:t xml:space="preserve">    </w:t>
      </w:r>
    </w:p>
    <w:p w14:paraId="09A0D7BE" w14:textId="77777777" w:rsidR="00A22C62" w:rsidRPr="00B71A97" w:rsidRDefault="00A22C62" w:rsidP="0013184E">
      <w:pPr>
        <w:rPr>
          <w:rFonts w:ascii="Arial" w:hAnsi="Arial" w:cs="Arial"/>
          <w:u w:val="single"/>
        </w:rPr>
      </w:pPr>
    </w:p>
    <w:p w14:paraId="072DD99B" w14:textId="7FD608DB" w:rsidR="00541A40" w:rsidRDefault="009A5FF5" w:rsidP="005B4354">
      <w:pPr>
        <w:jc w:val="both"/>
        <w:rPr>
          <w:rFonts w:ascii="Arial" w:hAnsi="Arial" w:cs="Arial"/>
        </w:rPr>
      </w:pPr>
      <w:r>
        <w:rPr>
          <w:noProof/>
          <w:lang w:eastAsia="da-DK"/>
        </w:rPr>
        <w:drawing>
          <wp:anchor distT="0" distB="0" distL="114300" distR="114300" simplePos="0" relativeHeight="251698176" behindDoc="1" locked="0" layoutInCell="1" allowOverlap="1" wp14:anchorId="62753B59" wp14:editId="0001B372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378800" cy="1887796"/>
            <wp:effectExtent l="0" t="0" r="0" b="0"/>
            <wp:wrapTight wrapText="bothSides">
              <wp:wrapPolygon edited="0">
                <wp:start x="0" y="0"/>
                <wp:lineTo x="0" y="21367"/>
                <wp:lineTo x="21192" y="21367"/>
                <wp:lineTo x="21192" y="0"/>
                <wp:lineTo x="0" y="0"/>
              </wp:wrapPolygon>
            </wp:wrapTight>
            <wp:docPr id="2" name="Billede 2" descr="HVIS KRIGEN K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VIS KRIGEN KO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4" t="-106" r="13474" b="4374"/>
                    <a:stretch/>
                  </pic:blipFill>
                  <pic:spPr bwMode="auto">
                    <a:xfrm>
                      <a:off x="0" y="0"/>
                      <a:ext cx="1378800" cy="18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Pjecen </w:t>
      </w:r>
      <w:r w:rsidRPr="009A5FF5">
        <w:rPr>
          <w:rFonts w:ascii="Arial" w:hAnsi="Arial" w:cs="Arial"/>
          <w:i/>
          <w:iCs/>
        </w:rPr>
        <w:t>”Hvis krigen kommer”</w:t>
      </w:r>
      <w:r>
        <w:rPr>
          <w:rFonts w:ascii="Arial" w:hAnsi="Arial" w:cs="Arial"/>
        </w:rPr>
        <w:t xml:space="preserve"> blev i januar 1962 husomdelt. Afsenderen var Statsministeriet. Den skulle oplyse be</w:t>
      </w:r>
      <w:r w:rsidRPr="009A5FF5">
        <w:rPr>
          <w:rFonts w:ascii="Arial" w:hAnsi="Arial" w:cs="Arial"/>
        </w:rPr>
        <w:t xml:space="preserve">folkningen om farer, forebyggelse og fakta i forbindelse med et eventuelt angreb mod dansk territorium, herunder </w:t>
      </w:r>
      <w:r>
        <w:rPr>
          <w:rFonts w:ascii="Arial" w:hAnsi="Arial" w:cs="Arial"/>
        </w:rPr>
        <w:t>også</w:t>
      </w:r>
      <w:r w:rsidRPr="009A5FF5">
        <w:rPr>
          <w:rFonts w:ascii="Arial" w:hAnsi="Arial" w:cs="Arial"/>
        </w:rPr>
        <w:t xml:space="preserve"> atomangreb</w:t>
      </w:r>
      <w:r>
        <w:rPr>
          <w:rFonts w:ascii="Arial" w:hAnsi="Arial" w:cs="Arial"/>
        </w:rPr>
        <w:t xml:space="preserve">. </w:t>
      </w:r>
      <w:r w:rsidRPr="009A5FF5">
        <w:rPr>
          <w:rFonts w:ascii="Arial" w:hAnsi="Arial" w:cs="Arial"/>
        </w:rPr>
        <w:t xml:space="preserve">Pjecen fik </w:t>
      </w:r>
      <w:r>
        <w:rPr>
          <w:rFonts w:ascii="Arial" w:hAnsi="Arial" w:cs="Arial"/>
        </w:rPr>
        <w:t xml:space="preserve">en kølig </w:t>
      </w:r>
      <w:r w:rsidRPr="009A5FF5">
        <w:rPr>
          <w:rFonts w:ascii="Arial" w:hAnsi="Arial" w:cs="Arial"/>
        </w:rPr>
        <w:t>modtagelse i pressen og Folketinget</w:t>
      </w:r>
      <w:r>
        <w:rPr>
          <w:rFonts w:ascii="Arial" w:hAnsi="Arial" w:cs="Arial"/>
        </w:rPr>
        <w:t>, bl.a. var e</w:t>
      </w:r>
      <w:r w:rsidRPr="009A5FF5">
        <w:rPr>
          <w:rFonts w:ascii="Arial" w:hAnsi="Arial" w:cs="Arial"/>
        </w:rPr>
        <w:t>t af kritikpunkterne</w:t>
      </w:r>
      <w:r>
        <w:rPr>
          <w:rFonts w:ascii="Arial" w:hAnsi="Arial" w:cs="Arial"/>
        </w:rPr>
        <w:t xml:space="preserve">, </w:t>
      </w:r>
      <w:r w:rsidRPr="009A5FF5">
        <w:rPr>
          <w:rFonts w:ascii="Arial" w:hAnsi="Arial" w:cs="Arial"/>
        </w:rPr>
        <w:t>at det "minutkød", som i pjecen anbefaledes som nødration, var et bestemt mærke fra forretningskæden Irma</w:t>
      </w:r>
      <w:r>
        <w:rPr>
          <w:rFonts w:ascii="Arial" w:hAnsi="Arial" w:cs="Arial"/>
        </w:rPr>
        <w:t>.</w:t>
      </w:r>
      <w:r w:rsidR="005B4354">
        <w:rPr>
          <w:rFonts w:ascii="Arial" w:hAnsi="Arial" w:cs="Arial"/>
        </w:rPr>
        <w:t xml:space="preserve"> Et par måneder efter udgivelsen lavede </w:t>
      </w:r>
      <w:hyperlink r:id="rId21" w:history="1">
        <w:r w:rsidR="005B4354">
          <w:rPr>
            <w:rStyle w:val="Hyperlink"/>
            <w:rFonts w:ascii="Arial" w:hAnsi="Arial" w:cs="Arial"/>
          </w:rPr>
          <w:t>Gallup</w:t>
        </w:r>
      </w:hyperlink>
      <w:r w:rsidR="005B4354">
        <w:rPr>
          <w:rFonts w:ascii="Arial" w:hAnsi="Arial" w:cs="Arial"/>
        </w:rPr>
        <w:t xml:space="preserve"> en stor undersøgelse, der viste at 1/3 af danskerne ikke havde set i pjecen – så måske var frygten for krig ikke så stor, eller?  Lad eleverne kigge i pjecen. Er der noget der undrer dem omkring de råd der findes i den? Skulle der laves en ny pjecen i dagens Danmark omkring andre farer, fx Corona-virus, og i så fald, hvordan skulle en sådan pjece se ud?  </w:t>
      </w:r>
    </w:p>
    <w:p w14:paraId="5581A3CC" w14:textId="77CF6730" w:rsidR="00A22C62" w:rsidRPr="00B71A97" w:rsidRDefault="00A22C62" w:rsidP="005B4354">
      <w:pPr>
        <w:jc w:val="both"/>
        <w:rPr>
          <w:rFonts w:ascii="Arial" w:hAnsi="Arial" w:cs="Arial"/>
          <w:u w:val="single"/>
        </w:rPr>
      </w:pPr>
    </w:p>
    <w:p w14:paraId="2229B2B1" w14:textId="6F70B51F" w:rsidR="00967CFB" w:rsidRPr="00D02DC4" w:rsidRDefault="00A22C62" w:rsidP="00D02DC4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0224" behindDoc="1" locked="0" layoutInCell="1" allowOverlap="1" wp14:anchorId="2CFAC6C6" wp14:editId="458ACD8C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586921" cy="1378800"/>
            <wp:effectExtent l="8890" t="0" r="3175" b="3175"/>
            <wp:wrapTight wrapText="bothSides">
              <wp:wrapPolygon edited="0">
                <wp:start x="121" y="21739"/>
                <wp:lineTo x="21384" y="21739"/>
                <wp:lineTo x="21384" y="249"/>
                <wp:lineTo x="121" y="249"/>
                <wp:lineTo x="121" y="21739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" r="10637"/>
                    <a:stretch/>
                  </pic:blipFill>
                  <pic:spPr bwMode="auto">
                    <a:xfrm rot="5400000">
                      <a:off x="0" y="0"/>
                      <a:ext cx="1586921" cy="13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037">
        <w:rPr>
          <w:rFonts w:ascii="Arial" w:hAnsi="Arial" w:cs="Arial"/>
        </w:rPr>
        <w:t>Hvad er det?</w:t>
      </w:r>
      <w:r w:rsidR="00F11529">
        <w:rPr>
          <w:rFonts w:ascii="Arial" w:hAnsi="Arial" w:cs="Arial"/>
        </w:rPr>
        <w:t xml:space="preserve"> Ved første – og måske også andet øjekast – kan det nok være svært at gætte hvad denne genstand er og hvilken forbindelsen den har med Den kolde Krig. Lad eleverne gætte og begrunde deres bud. </w:t>
      </w:r>
      <w:r w:rsidR="00D02DC4">
        <w:rPr>
          <w:rFonts w:ascii="Arial" w:hAnsi="Arial" w:cs="Arial"/>
        </w:rPr>
        <w:t xml:space="preserve">Der er tale om en </w:t>
      </w:r>
      <w:r w:rsidR="00D02DC4" w:rsidRPr="00D02DC4">
        <w:rPr>
          <w:rFonts w:ascii="Arial" w:hAnsi="Arial" w:cs="Arial"/>
          <w:i/>
          <w:iCs/>
        </w:rPr>
        <w:t>s</w:t>
      </w:r>
      <w:r w:rsidR="00561037" w:rsidRPr="00D02DC4">
        <w:rPr>
          <w:rFonts w:ascii="Arial" w:eastAsia="Arial" w:hAnsi="Arial" w:cs="Times New Roman"/>
          <w:i/>
          <w:iCs/>
        </w:rPr>
        <w:t>tandard nedfaldskalke</w:t>
      </w:r>
      <w:r w:rsidR="00D02DC4">
        <w:rPr>
          <w:rFonts w:ascii="Arial" w:eastAsia="Arial" w:hAnsi="Arial" w:cs="Times New Roman"/>
        </w:rPr>
        <w:t xml:space="preserve">. </w:t>
      </w:r>
      <w:r w:rsidR="00FD7B12">
        <w:rPr>
          <w:rFonts w:ascii="Arial" w:eastAsia="Arial" w:hAnsi="Arial" w:cs="Times New Roman"/>
        </w:rPr>
        <w:t>Med denne og et kort</w:t>
      </w:r>
      <w:r>
        <w:rPr>
          <w:rFonts w:ascii="Arial" w:eastAsia="Arial" w:hAnsi="Arial" w:cs="Times New Roman"/>
        </w:rPr>
        <w:t xml:space="preserve"> </w:t>
      </w:r>
      <w:r w:rsidR="00FD7B12">
        <w:rPr>
          <w:rFonts w:ascii="Arial" w:eastAsia="Arial" w:hAnsi="Arial" w:cs="Times New Roman"/>
        </w:rPr>
        <w:t xml:space="preserve">kunne man vha. vindretningen beregne hvilke byområder der skulle evakueres i tilfælde af </w:t>
      </w:r>
      <w:r w:rsidR="00F60C5C">
        <w:rPr>
          <w:rFonts w:ascii="Arial" w:eastAsia="Arial" w:hAnsi="Arial" w:cs="Times New Roman"/>
        </w:rPr>
        <w:t xml:space="preserve">fx </w:t>
      </w:r>
      <w:r w:rsidR="00FD7B12">
        <w:rPr>
          <w:rFonts w:ascii="Arial" w:eastAsia="Arial" w:hAnsi="Arial" w:cs="Times New Roman"/>
        </w:rPr>
        <w:t>radioaktivt nedfald</w:t>
      </w:r>
      <w:r>
        <w:rPr>
          <w:rFonts w:ascii="Arial" w:eastAsia="Arial" w:hAnsi="Arial" w:cs="Times New Roman"/>
        </w:rPr>
        <w:t xml:space="preserve"> eller giftig røg. På den måde kunne en redningsindsats målrettes</w:t>
      </w:r>
      <w:r w:rsidR="00FF3D0B">
        <w:rPr>
          <w:rFonts w:ascii="Arial" w:eastAsia="Arial" w:hAnsi="Arial" w:cs="Times New Roman"/>
        </w:rPr>
        <w:t xml:space="preserve">. </w:t>
      </w:r>
      <w:r w:rsidR="00132107">
        <w:rPr>
          <w:rFonts w:ascii="Arial" w:eastAsia="Arial" w:hAnsi="Arial" w:cs="Times New Roman"/>
        </w:rPr>
        <w:t>Prøv evt. at finde kort fra din egen by i målestoksforholdet 1:000.000 og</w:t>
      </w:r>
      <w:r w:rsidR="00534F09">
        <w:rPr>
          <w:rFonts w:ascii="Arial" w:eastAsia="Arial" w:hAnsi="Arial" w:cs="Times New Roman"/>
        </w:rPr>
        <w:t xml:space="preserve"> bestem hvilke områder der skal evakueres.</w:t>
      </w:r>
      <w:r w:rsidR="00FF3D0B">
        <w:rPr>
          <w:rFonts w:ascii="Arial" w:eastAsia="Arial" w:hAnsi="Arial" w:cs="Times New Roman"/>
        </w:rPr>
        <w:t xml:space="preserve"> Se evt. filmen ”Civilforsvar” </w:t>
      </w:r>
      <w:r w:rsidR="00534F09">
        <w:rPr>
          <w:rFonts w:ascii="Arial" w:eastAsia="Arial" w:hAnsi="Arial" w:cs="Times New Roman"/>
        </w:rPr>
        <w:t xml:space="preserve"> </w:t>
      </w:r>
      <w:r w:rsidR="00132107">
        <w:rPr>
          <w:rFonts w:ascii="Arial" w:eastAsia="Arial" w:hAnsi="Arial" w:cs="Times New Roman"/>
        </w:rPr>
        <w:t xml:space="preserve"> </w:t>
      </w:r>
      <w:r>
        <w:rPr>
          <w:rFonts w:ascii="Arial" w:eastAsia="Arial" w:hAnsi="Arial" w:cs="Times New Roman"/>
        </w:rPr>
        <w:t xml:space="preserve">  </w:t>
      </w:r>
    </w:p>
    <w:p w14:paraId="7409AA53" w14:textId="511EC29A" w:rsidR="00CA2B68" w:rsidRPr="00C0598F" w:rsidRDefault="003D0C9B" w:rsidP="00C0598F">
      <w:pPr>
        <w:jc w:val="both"/>
        <w:rPr>
          <w:rFonts w:ascii="Arial" w:hAnsi="Arial" w:cs="Arial"/>
          <w:i/>
          <w:iCs/>
        </w:rPr>
      </w:pPr>
      <w:hyperlink r:id="rId23" w:history="1">
        <w:r w:rsidR="00CA2B68" w:rsidRPr="00CA2B68">
          <w:rPr>
            <w:rStyle w:val="Hyperlink"/>
            <w:rFonts w:ascii="Arial" w:hAnsi="Arial" w:cs="Arial"/>
          </w:rPr>
          <w:t>Beredskabsrationeringskort</w:t>
        </w:r>
      </w:hyperlink>
      <w:r w:rsidR="00534F09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1248" behindDoc="1" locked="0" layoutInCell="1" allowOverlap="1" wp14:anchorId="573C49FB" wp14:editId="0FE67273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547495" cy="1230630"/>
            <wp:effectExtent l="6033" t="0" r="1587" b="1588"/>
            <wp:wrapTight wrapText="bothSides">
              <wp:wrapPolygon edited="0">
                <wp:start x="84" y="21706"/>
                <wp:lineTo x="21356" y="21706"/>
                <wp:lineTo x="21356" y="307"/>
                <wp:lineTo x="84" y="307"/>
                <wp:lineTo x="84" y="21706"/>
              </wp:wrapPolygon>
            </wp:wrapTight>
            <wp:docPr id="12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74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68">
        <w:rPr>
          <w:rFonts w:ascii="Arial" w:hAnsi="Arial" w:cs="Arial"/>
          <w:u w:val="single"/>
        </w:rPr>
        <w:t xml:space="preserve"> </w:t>
      </w:r>
      <w:r w:rsidR="00CA2B68">
        <w:rPr>
          <w:rFonts w:ascii="Arial" w:hAnsi="Arial" w:cs="Arial"/>
        </w:rPr>
        <w:t xml:space="preserve">blev i dybeste hemmelighed fremstillet i 1957-58 af </w:t>
      </w:r>
      <w:r w:rsidR="00CA2B68" w:rsidRPr="00CA2B68">
        <w:rPr>
          <w:rFonts w:ascii="Arial" w:hAnsi="Arial" w:cs="Arial"/>
        </w:rPr>
        <w:t>Handelsministeriet (i dag Økonomi- og Erhvervsministeriet)</w:t>
      </w:r>
      <w:r w:rsidR="00CA2B68">
        <w:rPr>
          <w:rFonts w:ascii="Arial" w:hAnsi="Arial" w:cs="Arial"/>
        </w:rPr>
        <w:t xml:space="preserve">. Disse ark blev opbevaret i </w:t>
      </w:r>
      <w:r w:rsidR="00CA2B68" w:rsidRPr="00CA2B68">
        <w:rPr>
          <w:rFonts w:ascii="Arial" w:hAnsi="Arial" w:cs="Arial"/>
        </w:rPr>
        <w:t>hemmelige depoter i en række pengeinstitutter og offentlige kontorer rundt i landet.</w:t>
      </w:r>
      <w:r w:rsidR="00CA2B68">
        <w:rPr>
          <w:rFonts w:ascii="Arial" w:hAnsi="Arial" w:cs="Arial"/>
        </w:rPr>
        <w:t xml:space="preserve"> Her lå de indtil 2004 </w:t>
      </w:r>
      <w:r w:rsidR="00CA2B68" w:rsidRPr="00CA2B68">
        <w:rPr>
          <w:rFonts w:ascii="Arial" w:hAnsi="Arial" w:cs="Arial"/>
        </w:rPr>
        <w:t>hvor beredskabsrationeringskortene blev udskrevet af beredskabsplanerne</w:t>
      </w:r>
      <w:r w:rsidR="00C0598F">
        <w:rPr>
          <w:rFonts w:ascii="Arial" w:hAnsi="Arial" w:cs="Arial"/>
        </w:rPr>
        <w:t xml:space="preserve">. Lad eleverne gætte på hvad forkortelserne dækker over og hvad skulle mon rationeres i dag? Fx er det ikke sikkert, at eleverne ville have petroleum højt på deres liste over </w:t>
      </w:r>
      <w:r w:rsidR="00C0598F" w:rsidRPr="00C0598F">
        <w:rPr>
          <w:rFonts w:ascii="Arial" w:hAnsi="Arial" w:cs="Arial"/>
        </w:rPr>
        <w:t>daglige livsfornødenheder</w:t>
      </w:r>
      <w:r w:rsidR="00C0598F">
        <w:rPr>
          <w:rFonts w:ascii="Arial" w:hAnsi="Arial" w:cs="Arial"/>
        </w:rPr>
        <w:t xml:space="preserve">. Forkortelserne dækker bl.a. over: </w:t>
      </w:r>
      <w:r w:rsidR="00C0598F" w:rsidRPr="00C0598F">
        <w:rPr>
          <w:rFonts w:ascii="Arial" w:hAnsi="Arial" w:cs="Arial"/>
          <w:i/>
          <w:iCs/>
        </w:rPr>
        <w:t xml:space="preserve">Fr = Franskbrød. Ru = Rugbrød. Sm = Smør. Su = Sukker. Gr = Gær. </w:t>
      </w:r>
      <w:proofErr w:type="spellStart"/>
      <w:r w:rsidR="00C0598F" w:rsidRPr="00C0598F">
        <w:rPr>
          <w:rFonts w:ascii="Arial" w:hAnsi="Arial" w:cs="Arial"/>
          <w:i/>
          <w:iCs/>
        </w:rPr>
        <w:t>Sæ</w:t>
      </w:r>
      <w:proofErr w:type="spellEnd"/>
      <w:r w:rsidR="00C0598F" w:rsidRPr="00C0598F">
        <w:rPr>
          <w:rFonts w:ascii="Arial" w:hAnsi="Arial" w:cs="Arial"/>
          <w:i/>
          <w:iCs/>
        </w:rPr>
        <w:t xml:space="preserve"> = Sæbe. P = Petroleum.</w:t>
      </w:r>
    </w:p>
    <w:p w14:paraId="4A9586E5" w14:textId="77777777" w:rsidR="00CA2B68" w:rsidRPr="00CA2B68" w:rsidRDefault="00CA2B68" w:rsidP="0013184E">
      <w:pPr>
        <w:rPr>
          <w:rFonts w:ascii="Arial" w:hAnsi="Arial" w:cs="Arial"/>
        </w:rPr>
      </w:pPr>
    </w:p>
    <w:p w14:paraId="107AD2B4" w14:textId="13CEF84E" w:rsidR="00B71A97" w:rsidRDefault="00B71A97" w:rsidP="0013184E">
      <w:pPr>
        <w:rPr>
          <w:rFonts w:ascii="Arial" w:hAnsi="Arial" w:cs="Arial"/>
          <w:u w:val="single"/>
        </w:rPr>
      </w:pPr>
    </w:p>
    <w:p w14:paraId="00F4BF77" w14:textId="241C7054" w:rsidR="00144C6B" w:rsidRPr="00C034A6" w:rsidRDefault="00C0598F" w:rsidP="00C034A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2272" behindDoc="1" locked="0" layoutInCell="1" allowOverlap="1" wp14:anchorId="4BC5B8A0" wp14:editId="5CF26803">
            <wp:simplePos x="0" y="0"/>
            <wp:positionH relativeFrom="margin">
              <wp:posOffset>-92710</wp:posOffset>
            </wp:positionH>
            <wp:positionV relativeFrom="paragraph">
              <wp:posOffset>86995</wp:posOffset>
            </wp:positionV>
            <wp:extent cx="1471295" cy="1256030"/>
            <wp:effectExtent l="0" t="6667" r="7937" b="7938"/>
            <wp:wrapTight wrapText="bothSides">
              <wp:wrapPolygon edited="0">
                <wp:start x="-98" y="21485"/>
                <wp:lineTo x="21437" y="21485"/>
                <wp:lineTo x="21437" y="191"/>
                <wp:lineTo x="-98" y="191"/>
                <wp:lineTo x="-98" y="21485"/>
              </wp:wrapPolygon>
            </wp:wrapTight>
            <wp:docPr id="14" name="Billede 14" descr="Et billede, der indeholder træ, sidder, bord, bru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ræ, sidder, bord, brun&#10;&#10;Automatisk genereret beskrivels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" r="12500"/>
                    <a:stretch/>
                  </pic:blipFill>
                  <pic:spPr bwMode="auto">
                    <a:xfrm rot="5400000">
                      <a:off x="0" y="0"/>
                      <a:ext cx="147129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C2">
        <w:rPr>
          <w:rFonts w:ascii="Arial" w:hAnsi="Arial" w:cs="Arial"/>
        </w:rPr>
        <w:t>I indgangspartiet i den store regeringsbunker, REGAN VEST, hænger en plakat med teksten ”</w:t>
      </w:r>
      <w:r w:rsidR="002307C2" w:rsidRPr="002307C2">
        <w:rPr>
          <w:rFonts w:ascii="Arial" w:hAnsi="Arial" w:cs="Arial"/>
          <w:i/>
          <w:iCs/>
        </w:rPr>
        <w:t>Det kan være svært at holde på en hemmelighed! MEN PRØV ALLIGEVEL</w:t>
      </w:r>
      <w:r w:rsidR="002307C2">
        <w:rPr>
          <w:rFonts w:ascii="Arial" w:hAnsi="Arial" w:cs="Arial"/>
        </w:rPr>
        <w:t>”. Stemplet i kassen symboliserer, at De kolde Krig var en hemmelighedernes tid.</w:t>
      </w:r>
      <w:r w:rsidR="00EB6D33">
        <w:rPr>
          <w:rFonts w:ascii="Arial" w:hAnsi="Arial" w:cs="Arial"/>
        </w:rPr>
        <w:t xml:space="preserve"> </w:t>
      </w:r>
      <w:r w:rsidR="00307851">
        <w:rPr>
          <w:rFonts w:ascii="Arial" w:hAnsi="Arial" w:cs="Arial"/>
        </w:rPr>
        <w:t xml:space="preserve">Mange ting var strengt fortroligt, bl.a. havde kun få indsigt i de store militære- og civile planer der var for et forsvar af landet. Eleverne kan forsøge at undersøge hvad </w:t>
      </w:r>
      <w:r w:rsidR="00307851" w:rsidRPr="00307851">
        <w:rPr>
          <w:rFonts w:ascii="Arial" w:hAnsi="Arial" w:cs="Arial"/>
        </w:rPr>
        <w:t>NEPS-linjen</w:t>
      </w:r>
      <w:r w:rsidR="00307851">
        <w:rPr>
          <w:rFonts w:ascii="Arial" w:hAnsi="Arial" w:cs="Arial"/>
        </w:rPr>
        <w:t xml:space="preserve"> var</w:t>
      </w:r>
      <w:r w:rsidR="00C034A6">
        <w:rPr>
          <w:rFonts w:ascii="Arial" w:hAnsi="Arial" w:cs="Arial"/>
        </w:rPr>
        <w:t xml:space="preserve"> og </w:t>
      </w:r>
      <w:r w:rsidR="00307851">
        <w:rPr>
          <w:rFonts w:ascii="Arial" w:hAnsi="Arial" w:cs="Arial"/>
        </w:rPr>
        <w:t xml:space="preserve">hvilken betydning </w:t>
      </w:r>
      <w:r w:rsidR="00307851" w:rsidRPr="00307851">
        <w:rPr>
          <w:rFonts w:ascii="Arial" w:hAnsi="Arial" w:cs="Arial"/>
        </w:rPr>
        <w:t xml:space="preserve">Stanislav </w:t>
      </w:r>
      <w:proofErr w:type="spellStart"/>
      <w:r w:rsidR="00307851" w:rsidRPr="00307851">
        <w:rPr>
          <w:rFonts w:ascii="Arial" w:hAnsi="Arial" w:cs="Arial"/>
        </w:rPr>
        <w:t>Petrov</w:t>
      </w:r>
      <w:proofErr w:type="spellEnd"/>
      <w:r w:rsidR="00C034A6">
        <w:rPr>
          <w:rFonts w:ascii="Arial" w:hAnsi="Arial" w:cs="Arial"/>
        </w:rPr>
        <w:t xml:space="preserve"> mon havde for verdensfreden? Ønsker man lokale hemmeligheder kan siden </w:t>
      </w:r>
      <w:hyperlink r:id="rId26" w:history="1">
        <w:r w:rsidR="00C034A6" w:rsidRPr="003D5159">
          <w:rPr>
            <w:rStyle w:val="Hyperlink"/>
            <w:rFonts w:ascii="Arial" w:hAnsi="Arial" w:cs="Arial"/>
          </w:rPr>
          <w:t>https://hemmeligesteder.com</w:t>
        </w:r>
      </w:hyperlink>
      <w:r w:rsidR="00C034A6">
        <w:rPr>
          <w:rFonts w:ascii="Arial" w:hAnsi="Arial" w:cs="Arial"/>
        </w:rPr>
        <w:t xml:space="preserve"> med fordel besøges – måske ligger der hemmelige steder lige i nærheden af dig…</w:t>
      </w:r>
    </w:p>
    <w:p w14:paraId="6EECF850" w14:textId="267CC605" w:rsidR="00144C6B" w:rsidRDefault="00144C6B" w:rsidP="0013184E">
      <w:pPr>
        <w:rPr>
          <w:rFonts w:ascii="Arial" w:hAnsi="Arial" w:cs="Arial"/>
          <w:u w:val="single"/>
        </w:rPr>
      </w:pPr>
    </w:p>
    <w:p w14:paraId="1BC578F9" w14:textId="5C0EBA24" w:rsidR="00534F09" w:rsidRDefault="00534F09" w:rsidP="0013184E">
      <w:pPr>
        <w:rPr>
          <w:rFonts w:ascii="Arial" w:hAnsi="Arial" w:cs="Arial"/>
          <w:u w:val="single"/>
        </w:rPr>
      </w:pPr>
    </w:p>
    <w:p w14:paraId="53444E64" w14:textId="65D4BE2B" w:rsidR="00144C6B" w:rsidRPr="00144C6B" w:rsidRDefault="00144C6B" w:rsidP="00144C6B">
      <w:pPr>
        <w:rPr>
          <w:rFonts w:ascii="Arial" w:hAnsi="Arial" w:cs="Arial"/>
          <w:b/>
          <w:bCs/>
          <w:u w:val="single"/>
        </w:rPr>
      </w:pPr>
      <w:r w:rsidRPr="00144C6B">
        <w:rPr>
          <w:rFonts w:ascii="Arial" w:hAnsi="Arial" w:cs="Arial"/>
          <w:b/>
          <w:bCs/>
          <w:u w:val="single"/>
        </w:rPr>
        <w:t xml:space="preserve">Film- og tv-udsendelser </w:t>
      </w:r>
    </w:p>
    <w:p w14:paraId="7E8039F3" w14:textId="7669C78C" w:rsidR="00144C6B" w:rsidRDefault="00144C6B" w:rsidP="00144C6B">
      <w:pPr>
        <w:rPr>
          <w:rFonts w:ascii="Arial" w:hAnsi="Arial" w:cs="Arial"/>
        </w:rPr>
      </w:pPr>
    </w:p>
    <w:p w14:paraId="183C2780" w14:textId="2013963A" w:rsidR="00144C6B" w:rsidRDefault="00144C6B" w:rsidP="00144C6B">
      <w:pPr>
        <w:jc w:val="both"/>
        <w:rPr>
          <w:rFonts w:ascii="Arial" w:hAnsi="Arial" w:cs="Arial"/>
        </w:rPr>
      </w:pPr>
      <w:r w:rsidRPr="00EB6E6B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96128" behindDoc="1" locked="0" layoutInCell="1" allowOverlap="1" wp14:anchorId="1AC72402" wp14:editId="64BD139A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501200" cy="961733"/>
            <wp:effectExtent l="0" t="0" r="3810" b="0"/>
            <wp:wrapTight wrapText="bothSides">
              <wp:wrapPolygon edited="0">
                <wp:start x="0" y="0"/>
                <wp:lineTo x="0" y="20972"/>
                <wp:lineTo x="21381" y="20972"/>
                <wp:lineTo x="21381" y="0"/>
                <wp:lineTo x="0" y="0"/>
              </wp:wrapPolygon>
            </wp:wrapTight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9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7A62A3">
          <w:rPr>
            <w:rFonts w:ascii="Arial" w:hAnsi="Arial" w:cs="Arial"/>
            <w:color w:val="0000FF"/>
            <w:u w:val="single"/>
          </w:rPr>
          <w:t>CIVILFORSVAR</w:t>
        </w:r>
      </w:hyperlink>
      <w:r>
        <w:rPr>
          <w:rFonts w:ascii="Arial" w:hAnsi="Arial" w:cs="Arial"/>
        </w:rPr>
        <w:t xml:space="preserve"> er en 19 minutter lang film fra 1959 produceret af </w:t>
      </w:r>
      <w:r w:rsidRPr="007A62A3">
        <w:rPr>
          <w:rFonts w:ascii="Arial" w:hAnsi="Arial" w:cs="Arial"/>
        </w:rPr>
        <w:t>Statens Filmcentral</w:t>
      </w:r>
      <w:r>
        <w:rPr>
          <w:rFonts w:ascii="Arial" w:hAnsi="Arial" w:cs="Arial"/>
        </w:rPr>
        <w:t xml:space="preserve">. Her vises hvordan det civile beredskab i praksis ville fungere i tilfælde af, at en mindre atombombe sprang i X-by. Skulle man få ”lyst” til at se hvordan en atombombe ville påvirke eget lokalområde kan man bl.a. på </w:t>
      </w:r>
      <w:hyperlink r:id="rId29" w:history="1">
        <w:r w:rsidRPr="007A62A3">
          <w:rPr>
            <w:rFonts w:ascii="Arial" w:hAnsi="Arial" w:cs="Arial"/>
            <w:color w:val="0000FF"/>
            <w:u w:val="single"/>
          </w:rPr>
          <w:t>https://nuclearsecrecy.com/nukemap/</w:t>
        </w:r>
      </w:hyperlink>
      <w:r>
        <w:rPr>
          <w:rFonts w:ascii="Arial" w:hAnsi="Arial" w:cs="Arial"/>
        </w:rPr>
        <w:t xml:space="preserve"> anbringe en A-bombe og se skaderne af denne. </w:t>
      </w:r>
    </w:p>
    <w:p w14:paraId="56C415AB" w14:textId="77777777" w:rsidR="00144C6B" w:rsidRDefault="00144C6B" w:rsidP="00144C6B">
      <w:pPr>
        <w:jc w:val="both"/>
        <w:rPr>
          <w:rFonts w:ascii="Arial" w:hAnsi="Arial" w:cs="Arial"/>
        </w:rPr>
      </w:pPr>
      <w:r w:rsidRPr="00123EFF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97152" behindDoc="1" locked="0" layoutInCell="1" allowOverlap="1" wp14:anchorId="44A5E199" wp14:editId="2ACC7E94">
            <wp:simplePos x="0" y="0"/>
            <wp:positionH relativeFrom="margin">
              <wp:posOffset>0</wp:posOffset>
            </wp:positionH>
            <wp:positionV relativeFrom="paragraph">
              <wp:posOffset>107950</wp:posOffset>
            </wp:positionV>
            <wp:extent cx="1501140" cy="958850"/>
            <wp:effectExtent l="0" t="0" r="3810" b="0"/>
            <wp:wrapTight wrapText="bothSides">
              <wp:wrapPolygon edited="0">
                <wp:start x="0" y="0"/>
                <wp:lineTo x="0" y="21028"/>
                <wp:lineTo x="21381" y="21028"/>
                <wp:lineTo x="21381" y="0"/>
                <wp:lineTo x="0" y="0"/>
              </wp:wrapPolygon>
            </wp:wrapTight>
            <wp:docPr id="7" name="Billede 7" descr="Et billede, der indeholder indendørs, person, gulv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157E" w14:textId="2A7701B8" w:rsidR="00144C6B" w:rsidRDefault="00144C6B" w:rsidP="00144C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mitcfu</w:t>
      </w:r>
      <w:proofErr w:type="spellEnd"/>
      <w:r>
        <w:rPr>
          <w:rFonts w:ascii="Arial" w:hAnsi="Arial" w:cs="Arial"/>
        </w:rPr>
        <w:t xml:space="preserve"> findes programmet </w:t>
      </w:r>
      <w:hyperlink r:id="rId31" w:history="1">
        <w:r>
          <w:rPr>
            <w:rStyle w:val="Hyperlink"/>
            <w:rFonts w:ascii="Arial" w:hAnsi="Arial" w:cs="Arial"/>
          </w:rPr>
          <w:t>Alt forladt</w:t>
        </w:r>
      </w:hyperlink>
      <w:r>
        <w:rPr>
          <w:rFonts w:ascii="Arial" w:hAnsi="Arial" w:cs="Arial"/>
        </w:rPr>
        <w:t xml:space="preserve">. Her går de to </w:t>
      </w:r>
      <w:r w:rsidRPr="008F6947">
        <w:rPr>
          <w:rFonts w:ascii="Arial" w:hAnsi="Arial" w:cs="Arial"/>
        </w:rPr>
        <w:t xml:space="preserve">Urban Explorers Jan </w:t>
      </w:r>
      <w:proofErr w:type="spellStart"/>
      <w:r w:rsidRPr="008F6947">
        <w:rPr>
          <w:rFonts w:ascii="Arial" w:hAnsi="Arial" w:cs="Arial"/>
        </w:rPr>
        <w:t>Elhøj</w:t>
      </w:r>
      <w:proofErr w:type="spellEnd"/>
      <w:r w:rsidRPr="008F6947">
        <w:rPr>
          <w:rFonts w:ascii="Arial" w:hAnsi="Arial" w:cs="Arial"/>
        </w:rPr>
        <w:t xml:space="preserve"> og Morten </w:t>
      </w:r>
      <w:proofErr w:type="spellStart"/>
      <w:r w:rsidRPr="008F6947">
        <w:rPr>
          <w:rFonts w:ascii="Arial" w:hAnsi="Arial" w:cs="Arial"/>
        </w:rPr>
        <w:t>Kirckhoff</w:t>
      </w:r>
      <w:proofErr w:type="spellEnd"/>
      <w:r w:rsidRPr="008F6947">
        <w:rPr>
          <w:rFonts w:ascii="Arial" w:hAnsi="Arial" w:cs="Arial"/>
        </w:rPr>
        <w:t xml:space="preserve"> på opdagelse</w:t>
      </w:r>
      <w:r>
        <w:rPr>
          <w:rFonts w:ascii="Arial" w:hAnsi="Arial" w:cs="Arial"/>
        </w:rPr>
        <w:t xml:space="preserve"> i REGAN Vest. Herfra skulle </w:t>
      </w:r>
      <w:r w:rsidRPr="008F6947">
        <w:rPr>
          <w:rFonts w:ascii="Arial" w:hAnsi="Arial" w:cs="Arial"/>
        </w:rPr>
        <w:t>Kongehuset og den danske regering styre Danmark, hvis atomkrigen brød ud</w:t>
      </w:r>
      <w:r>
        <w:rPr>
          <w:rFonts w:ascii="Arial" w:hAnsi="Arial" w:cs="Arial"/>
        </w:rPr>
        <w:t xml:space="preserve">. Den knap 20 minutter lange udsendelse giver en idé om dette imponerende bygningsværk langt under jorden.     </w:t>
      </w:r>
    </w:p>
    <w:p w14:paraId="3BC54A7B" w14:textId="49E5094B" w:rsidR="00144C6B" w:rsidRDefault="00144C6B" w:rsidP="00144C6B">
      <w:pPr>
        <w:jc w:val="both"/>
        <w:rPr>
          <w:rFonts w:ascii="Arial" w:hAnsi="Arial" w:cs="Arial"/>
        </w:rPr>
      </w:pPr>
    </w:p>
    <w:p w14:paraId="280937E5" w14:textId="3289B0BC" w:rsidR="00BA5989" w:rsidRDefault="00391F38" w:rsidP="00C822C5">
      <w:pPr>
        <w:jc w:val="both"/>
        <w:rPr>
          <w:rFonts w:ascii="Arial" w:hAnsi="Arial" w:cs="Arial"/>
          <w:u w:val="single"/>
        </w:rPr>
      </w:pPr>
      <w:r w:rsidRPr="00391F38">
        <w:rPr>
          <w:rFonts w:ascii="Arial" w:hAnsi="Arial" w:cs="Arial"/>
          <w:noProof/>
          <w:u w:val="single"/>
          <w:lang w:eastAsia="da-DK"/>
        </w:rPr>
        <w:drawing>
          <wp:anchor distT="0" distB="0" distL="114300" distR="114300" simplePos="0" relativeHeight="251704320" behindDoc="1" locked="0" layoutInCell="1" allowOverlap="1" wp14:anchorId="2BABCBD5" wp14:editId="31C4E56C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504315" cy="842645"/>
            <wp:effectExtent l="0" t="0" r="635" b="0"/>
            <wp:wrapTight wrapText="bothSides">
              <wp:wrapPolygon edited="0">
                <wp:start x="0" y="0"/>
                <wp:lineTo x="0" y="20998"/>
                <wp:lineTo x="21336" y="20998"/>
                <wp:lineTo x="21336" y="0"/>
                <wp:lineTo x="0" y="0"/>
              </wp:wrapPolygon>
            </wp:wrapTight>
            <wp:docPr id="4" name="Billede 4" descr="Et billede, der indeholder udendørs, sidder, bygning, s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sidder, bygning, sne&#10;&#10;Automatisk genereret beskrivels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3" w:history="1">
        <w:r>
          <w:rPr>
            <w:rStyle w:val="Hyperlink"/>
            <w:rFonts w:ascii="Arial" w:hAnsi="Arial" w:cs="Arial"/>
          </w:rPr>
          <w:t>Cuba-krisen</w:t>
        </w:r>
      </w:hyperlink>
      <w:r>
        <w:rPr>
          <w:rFonts w:ascii="Arial" w:hAnsi="Arial" w:cs="Arial"/>
        </w:rPr>
        <w:t xml:space="preserve"> står som et en af de mest dramatiske begivenheder under Den kolde Krig. Verdenen var på randen af krig</w:t>
      </w:r>
      <w:r w:rsidR="004A5473">
        <w:rPr>
          <w:rFonts w:ascii="Arial" w:hAnsi="Arial" w:cs="Arial"/>
        </w:rPr>
        <w:t xml:space="preserve"> og også i Danmark mærkedes den højspændte stemning mellem superstormagterne. Udsendelsen af en del af DR2-serien ”Danmark i den kolde krig” og i dette afsnit</w:t>
      </w:r>
      <w:r w:rsidR="00EB6D33">
        <w:rPr>
          <w:rFonts w:ascii="Arial" w:hAnsi="Arial" w:cs="Arial"/>
        </w:rPr>
        <w:t xml:space="preserve"> interviewes bl.a. ansatte på Langlandsfortet og nogle af de journalister der dækkede verdenskrisen. </w:t>
      </w:r>
    </w:p>
    <w:p w14:paraId="413BD4A6" w14:textId="646073BF" w:rsidR="00BA5989" w:rsidRDefault="00BA5989" w:rsidP="0013184E">
      <w:pPr>
        <w:rPr>
          <w:rFonts w:ascii="Arial" w:hAnsi="Arial" w:cs="Arial"/>
          <w:u w:val="single"/>
        </w:rPr>
      </w:pPr>
    </w:p>
    <w:p w14:paraId="267A83E0" w14:textId="674DDB4F" w:rsidR="00686C03" w:rsidRDefault="00180733" w:rsidP="00180733">
      <w:pPr>
        <w:jc w:val="both"/>
        <w:rPr>
          <w:rFonts w:ascii="Arial" w:hAnsi="Arial" w:cs="Arial"/>
        </w:rPr>
      </w:pPr>
      <w:r w:rsidRPr="00CE589F">
        <w:rPr>
          <w:rFonts w:ascii="Arial" w:hAnsi="Arial" w:cs="Arial"/>
          <w:noProof/>
          <w:u w:val="single"/>
          <w:lang w:eastAsia="da-DK"/>
        </w:rPr>
        <w:drawing>
          <wp:anchor distT="0" distB="0" distL="114300" distR="114300" simplePos="0" relativeHeight="251703296" behindDoc="1" locked="0" layoutInCell="1" allowOverlap="1" wp14:anchorId="3A05AACA" wp14:editId="3E7EA2DD">
            <wp:simplePos x="0" y="0"/>
            <wp:positionH relativeFrom="margin">
              <wp:align>left</wp:align>
            </wp:positionH>
            <wp:positionV relativeFrom="paragraph">
              <wp:posOffset>-22860</wp:posOffset>
            </wp:positionV>
            <wp:extent cx="1504315" cy="1136650"/>
            <wp:effectExtent l="0" t="0" r="635" b="6350"/>
            <wp:wrapTight wrapText="bothSides">
              <wp:wrapPolygon edited="0">
                <wp:start x="0" y="0"/>
                <wp:lineTo x="0" y="21359"/>
                <wp:lineTo x="21336" y="21359"/>
                <wp:lineTo x="21336" y="0"/>
                <wp:lineTo x="0" y="0"/>
              </wp:wrapPolygon>
            </wp:wrapTight>
            <wp:docPr id="18" name="Billede 18" descr="Et billede, der indeholder køretøj, udendørs, transport, last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køretøj, udendørs, transport, lastbil&#10;&#10;Automatisk genereret beskrivelse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3819" r="17222" b="7515"/>
                    <a:stretch/>
                  </pic:blipFill>
                  <pic:spPr bwMode="auto">
                    <a:xfrm>
                      <a:off x="0" y="0"/>
                      <a:ext cx="150431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="00CE589F">
          <w:rPr>
            <w:rStyle w:val="Hyperlink"/>
            <w:rFonts w:ascii="Arial" w:hAnsi="Arial" w:cs="Arial"/>
          </w:rPr>
          <w:t>3. Verdenskrig</w:t>
        </w:r>
      </w:hyperlink>
      <w:r w:rsidR="00CE589F">
        <w:rPr>
          <w:rFonts w:ascii="Arial" w:hAnsi="Arial" w:cs="Arial"/>
          <w:u w:val="single"/>
        </w:rPr>
        <w:t xml:space="preserve"> </w:t>
      </w:r>
      <w:r w:rsidR="00CE589F">
        <w:rPr>
          <w:rFonts w:ascii="Arial" w:hAnsi="Arial" w:cs="Arial"/>
        </w:rPr>
        <w:t>er en alternativ</w:t>
      </w:r>
      <w:r w:rsidR="005A1927">
        <w:rPr>
          <w:rFonts w:ascii="Arial" w:hAnsi="Arial" w:cs="Arial"/>
        </w:rPr>
        <w:t xml:space="preserve">, kontrafaktisk </w:t>
      </w:r>
      <w:r w:rsidR="00CE589F">
        <w:rPr>
          <w:rFonts w:ascii="Arial" w:hAnsi="Arial" w:cs="Arial"/>
        </w:rPr>
        <w:t xml:space="preserve">version af verdenshistorien. </w:t>
      </w:r>
      <w:r w:rsidR="00686C03">
        <w:rPr>
          <w:rFonts w:ascii="Arial" w:hAnsi="Arial" w:cs="Arial"/>
        </w:rPr>
        <w:t xml:space="preserve">I filmen afsættes præsident </w:t>
      </w:r>
      <w:r w:rsidR="00686C03" w:rsidRPr="00180733">
        <w:rPr>
          <w:rFonts w:ascii="Arial" w:hAnsi="Arial" w:cs="Arial"/>
        </w:rPr>
        <w:t>Gorbatjov</w:t>
      </w:r>
      <w:r w:rsidR="00686C03">
        <w:rPr>
          <w:rFonts w:ascii="Arial" w:hAnsi="Arial" w:cs="Arial"/>
        </w:rPr>
        <w:t xml:space="preserve"> og general </w:t>
      </w:r>
      <w:proofErr w:type="spellStart"/>
      <w:r w:rsidR="00686C03">
        <w:rPr>
          <w:rFonts w:ascii="Arial" w:hAnsi="Arial" w:cs="Arial"/>
        </w:rPr>
        <w:t>Sosjkin</w:t>
      </w:r>
      <w:proofErr w:type="spellEnd"/>
      <w:r w:rsidR="00686C03">
        <w:rPr>
          <w:rFonts w:ascii="Arial" w:hAnsi="Arial" w:cs="Arial"/>
        </w:rPr>
        <w:t xml:space="preserve"> overtager magten. Dermed </w:t>
      </w:r>
      <w:r w:rsidR="005A1927">
        <w:rPr>
          <w:rFonts w:ascii="Arial" w:hAnsi="Arial" w:cs="Arial"/>
        </w:rPr>
        <w:t xml:space="preserve">får </w:t>
      </w:r>
      <w:r w:rsidR="00297542">
        <w:rPr>
          <w:rFonts w:ascii="Arial" w:hAnsi="Arial" w:cs="Arial"/>
        </w:rPr>
        <w:t xml:space="preserve">november-dagen i 1989 ved </w:t>
      </w:r>
      <w:r w:rsidR="00297542" w:rsidRPr="00297542">
        <w:rPr>
          <w:rFonts w:ascii="Arial" w:hAnsi="Arial" w:cs="Arial"/>
        </w:rPr>
        <w:t xml:space="preserve">Brandenburger </w:t>
      </w:r>
      <w:r w:rsidR="005A1927" w:rsidRPr="00297542">
        <w:rPr>
          <w:rFonts w:ascii="Arial" w:hAnsi="Arial" w:cs="Arial"/>
        </w:rPr>
        <w:t>Tor</w:t>
      </w:r>
      <w:r w:rsidR="005A1927">
        <w:rPr>
          <w:rFonts w:ascii="Arial" w:hAnsi="Arial" w:cs="Arial"/>
        </w:rPr>
        <w:t xml:space="preserve"> ”</w:t>
      </w:r>
      <w:r>
        <w:rPr>
          <w:rFonts w:ascii="Arial" w:hAnsi="Arial" w:cs="Arial"/>
        </w:rPr>
        <w:t>en kinesisk løsning”, hvor politi og militær brutalt slog de fredelige demostationer ned</w:t>
      </w:r>
      <w:r w:rsidR="00686C03">
        <w:rPr>
          <w:rFonts w:ascii="Arial" w:hAnsi="Arial" w:cs="Arial"/>
        </w:rPr>
        <w:t xml:space="preserve">. </w:t>
      </w:r>
      <w:r w:rsidR="005A1927">
        <w:rPr>
          <w:rFonts w:ascii="Arial" w:hAnsi="Arial" w:cs="Arial"/>
        </w:rPr>
        <w:t xml:space="preserve">Terningerne er dermed kastet og </w:t>
      </w:r>
      <w:r w:rsidR="007D0946">
        <w:rPr>
          <w:rFonts w:ascii="Arial" w:hAnsi="Arial" w:cs="Arial"/>
        </w:rPr>
        <w:t>3. verdenskrigskrig bryder ud med fatale følger..</w:t>
      </w:r>
      <w:r w:rsidR="005A1927">
        <w:rPr>
          <w:rFonts w:ascii="Arial" w:hAnsi="Arial" w:cs="Arial"/>
        </w:rPr>
        <w:t xml:space="preserve">. </w:t>
      </w:r>
    </w:p>
    <w:p w14:paraId="127ED274" w14:textId="77777777" w:rsidR="00C034A6" w:rsidRDefault="00C034A6" w:rsidP="00180733">
      <w:pPr>
        <w:jc w:val="both"/>
        <w:rPr>
          <w:rFonts w:ascii="Arial" w:hAnsi="Arial" w:cs="Arial"/>
        </w:rPr>
      </w:pPr>
    </w:p>
    <w:p w14:paraId="66D626B6" w14:textId="3263A5FB" w:rsidR="00F96B65" w:rsidRPr="00144C6B" w:rsidRDefault="00F96B65" w:rsidP="0013184E">
      <w:pPr>
        <w:rPr>
          <w:rFonts w:ascii="Arial" w:hAnsi="Arial" w:cs="Arial"/>
          <w:b/>
          <w:bCs/>
          <w:u w:val="single"/>
        </w:rPr>
      </w:pPr>
      <w:r w:rsidRPr="00144C6B">
        <w:rPr>
          <w:rFonts w:ascii="Arial" w:hAnsi="Arial" w:cs="Arial"/>
          <w:b/>
          <w:bCs/>
          <w:u w:val="single"/>
        </w:rPr>
        <w:lastRenderedPageBreak/>
        <w:t xml:space="preserve">Supplerende materialer til </w:t>
      </w:r>
      <w:r w:rsidR="006B4D5C" w:rsidRPr="00144C6B">
        <w:rPr>
          <w:rFonts w:ascii="Arial" w:hAnsi="Arial" w:cs="Arial"/>
          <w:b/>
          <w:bCs/>
          <w:u w:val="single"/>
        </w:rPr>
        <w:t>Den kolde Krig-</w:t>
      </w:r>
      <w:r w:rsidRPr="00144C6B">
        <w:rPr>
          <w:rFonts w:ascii="Arial" w:hAnsi="Arial" w:cs="Arial"/>
          <w:b/>
          <w:bCs/>
          <w:u w:val="single"/>
        </w:rPr>
        <w:t>kassen</w:t>
      </w:r>
    </w:p>
    <w:bookmarkEnd w:id="3"/>
    <w:p w14:paraId="33093837" w14:textId="7E82860D" w:rsidR="00F96B65" w:rsidRPr="00B71A97" w:rsidRDefault="00F96B65" w:rsidP="00BA5989">
      <w:pPr>
        <w:jc w:val="both"/>
        <w:rPr>
          <w:rFonts w:ascii="Arial" w:hAnsi="Arial" w:cs="Arial"/>
        </w:rPr>
      </w:pPr>
    </w:p>
    <w:p w14:paraId="2176E180" w14:textId="77777777" w:rsidR="007A6EB4" w:rsidRPr="00B71A97" w:rsidRDefault="00F96B65" w:rsidP="00BA5989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I vores store udlånssamling findes en masse god</w:t>
      </w:r>
      <w:r w:rsidR="00C95D91" w:rsidRPr="00B71A97">
        <w:rPr>
          <w:rFonts w:ascii="Arial" w:hAnsi="Arial" w:cs="Arial"/>
        </w:rPr>
        <w:t>e</w:t>
      </w:r>
      <w:r w:rsidRPr="00B71A97">
        <w:rPr>
          <w:rFonts w:ascii="Arial" w:hAnsi="Arial" w:cs="Arial"/>
        </w:rPr>
        <w:t xml:space="preserve"> bøger, som du kan booke</w:t>
      </w:r>
      <w:r w:rsidR="007A6EB4" w:rsidRPr="00B71A97">
        <w:rPr>
          <w:rFonts w:ascii="Arial" w:hAnsi="Arial" w:cs="Arial"/>
        </w:rPr>
        <w:t xml:space="preserve"> som klassesæt</w:t>
      </w:r>
      <w:r w:rsidRPr="00B71A97">
        <w:rPr>
          <w:rFonts w:ascii="Arial" w:hAnsi="Arial" w:cs="Arial"/>
        </w:rPr>
        <w:t>.</w:t>
      </w:r>
      <w:r w:rsidR="00D4058F" w:rsidRPr="00B71A97">
        <w:rPr>
          <w:rFonts w:ascii="Arial" w:hAnsi="Arial" w:cs="Arial"/>
        </w:rPr>
        <w:t xml:space="preserve"> </w:t>
      </w:r>
    </w:p>
    <w:p w14:paraId="02DC144B" w14:textId="3876A99B" w:rsidR="007A6EB4" w:rsidRPr="00B71A97" w:rsidRDefault="00D4058F" w:rsidP="00BA5989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Nedenfor ses en række af de bøger vi kan anbefale, så klik på bogens titel og læ</w:t>
      </w:r>
      <w:r w:rsidR="00C95D91" w:rsidRPr="00B71A97">
        <w:rPr>
          <w:rFonts w:ascii="Arial" w:hAnsi="Arial" w:cs="Arial"/>
        </w:rPr>
        <w:t>s</w:t>
      </w:r>
      <w:r w:rsidRPr="00B71A97">
        <w:rPr>
          <w:rFonts w:ascii="Arial" w:hAnsi="Arial" w:cs="Arial"/>
        </w:rPr>
        <w:t xml:space="preserve"> mere og/eller book den.  </w:t>
      </w:r>
      <w:r w:rsidR="00F96B65" w:rsidRPr="00B71A97">
        <w:rPr>
          <w:rFonts w:ascii="Arial" w:hAnsi="Arial" w:cs="Arial"/>
        </w:rPr>
        <w:t xml:space="preserve"> </w:t>
      </w:r>
    </w:p>
    <w:p w14:paraId="001D4E6F" w14:textId="102230CB" w:rsidR="00396DEF" w:rsidRPr="00B71A97" w:rsidRDefault="00396DEF" w:rsidP="00BA5989">
      <w:pPr>
        <w:jc w:val="both"/>
        <w:rPr>
          <w:rFonts w:ascii="Arial" w:hAnsi="Arial" w:cs="Arial"/>
        </w:rPr>
      </w:pPr>
    </w:p>
    <w:p w14:paraId="7112DFC8" w14:textId="3112F6E7" w:rsidR="005E27E3" w:rsidRPr="00B71A97" w:rsidRDefault="005E27E3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80768" behindDoc="1" locked="0" layoutInCell="1" allowOverlap="1" wp14:anchorId="231DCDF7" wp14:editId="5FD531E8">
            <wp:simplePos x="0" y="0"/>
            <wp:positionH relativeFrom="column">
              <wp:posOffset>1270</wp:posOffset>
            </wp:positionH>
            <wp:positionV relativeFrom="paragraph">
              <wp:posOffset>111760</wp:posOffset>
            </wp:positionV>
            <wp:extent cx="682625" cy="986118"/>
            <wp:effectExtent l="0" t="0" r="3175" b="5080"/>
            <wp:wrapTight wrapText="bothSides">
              <wp:wrapPolygon edited="0">
                <wp:start x="0" y="0"/>
                <wp:lineTo x="0" y="21294"/>
                <wp:lineTo x="21098" y="21294"/>
                <wp:lineTo x="21098" y="0"/>
                <wp:lineTo x="0" y="0"/>
              </wp:wrapPolygon>
            </wp:wrapTight>
            <wp:docPr id="25" name="Billede 2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98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r w:rsidR="007729CD" w:rsidRPr="00B71A97">
          <w:rPr>
            <w:rStyle w:val="Hyperlink"/>
            <w:rFonts w:ascii="Arial" w:hAnsi="Arial" w:cs="Arial"/>
          </w:rPr>
          <w:t>Cuba-krisen</w:t>
        </w:r>
      </w:hyperlink>
      <w:r w:rsidR="007729CD" w:rsidRPr="00B71A97">
        <w:rPr>
          <w:rFonts w:ascii="Arial" w:hAnsi="Arial" w:cs="Arial"/>
        </w:rPr>
        <w:t xml:space="preserve"> </w:t>
      </w:r>
    </w:p>
    <w:p w14:paraId="702DEE30" w14:textId="3F3F479E" w:rsidR="005E27E3" w:rsidRPr="00B71A97" w:rsidRDefault="005E27E3" w:rsidP="0023639C">
      <w:pPr>
        <w:jc w:val="both"/>
        <w:rPr>
          <w:rFonts w:ascii="Arial" w:hAnsi="Arial" w:cs="Arial"/>
        </w:rPr>
      </w:pPr>
    </w:p>
    <w:p w14:paraId="5DEBF6E8" w14:textId="0E03B6A5" w:rsidR="00082A7E" w:rsidRPr="00B71A97" w:rsidRDefault="007729CD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 xml:space="preserve">Lad dig ikke snyde af bogens layout. Der er tale om en lille perle, som bl.a. indeholder en lang række gode kilder og statistikker om bl.a. mængden af atomvåben </w:t>
      </w:r>
      <w:r w:rsidR="00082A7E" w:rsidRPr="00B71A97">
        <w:rPr>
          <w:rFonts w:ascii="Arial" w:hAnsi="Arial" w:cs="Arial"/>
        </w:rPr>
        <w:t>hos</w:t>
      </w:r>
      <w:r w:rsidRPr="00B71A97">
        <w:rPr>
          <w:rFonts w:ascii="Arial" w:hAnsi="Arial" w:cs="Arial"/>
        </w:rPr>
        <w:t xml:space="preserve"> de to </w:t>
      </w:r>
      <w:r w:rsidR="00082A7E" w:rsidRPr="00B71A97">
        <w:rPr>
          <w:rFonts w:ascii="Arial" w:hAnsi="Arial" w:cs="Arial"/>
        </w:rPr>
        <w:t>superstormagter</w:t>
      </w:r>
      <w:r w:rsidRPr="00B71A97">
        <w:rPr>
          <w:rFonts w:ascii="Arial" w:hAnsi="Arial" w:cs="Arial"/>
        </w:rPr>
        <w:t xml:space="preserve">. Cuba-krisen beskrives fint og der er små </w:t>
      </w:r>
      <w:r w:rsidR="00783C8F" w:rsidRPr="00B71A97">
        <w:rPr>
          <w:rFonts w:ascii="Arial" w:hAnsi="Arial" w:cs="Arial"/>
        </w:rPr>
        <w:t>faktabokse</w:t>
      </w:r>
      <w:r w:rsidR="00082A7E" w:rsidRPr="00B71A97">
        <w:rPr>
          <w:rFonts w:ascii="Arial" w:hAnsi="Arial" w:cs="Arial"/>
        </w:rPr>
        <w:t xml:space="preserve">, hvor også danske demonstrationer imod en invasion beskrives. Kan også bruges sammen med  </w:t>
      </w:r>
      <w:hyperlink r:id="rId38" w:history="1">
        <w:r w:rsidR="00082A7E" w:rsidRPr="00B71A97">
          <w:rPr>
            <w:rStyle w:val="Hyperlink"/>
            <w:rFonts w:ascii="Arial" w:hAnsi="Arial" w:cs="Arial"/>
          </w:rPr>
          <w:t>tv-udsendelsen</w:t>
        </w:r>
      </w:hyperlink>
      <w:r w:rsidR="00082A7E" w:rsidRPr="00B71A97">
        <w:rPr>
          <w:rFonts w:ascii="Arial" w:hAnsi="Arial" w:cs="Arial"/>
        </w:rPr>
        <w:t xml:space="preserve"> af samme navn.  </w:t>
      </w:r>
    </w:p>
    <w:p w14:paraId="1439A1CF" w14:textId="489C0209" w:rsidR="005E27E3" w:rsidRPr="00B71A97" w:rsidRDefault="00082A7E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 xml:space="preserve"> </w:t>
      </w:r>
    </w:p>
    <w:p w14:paraId="02013C0C" w14:textId="399B2293" w:rsidR="005E27E3" w:rsidRPr="00B71A97" w:rsidRDefault="005E27E3" w:rsidP="0023639C">
      <w:pPr>
        <w:jc w:val="both"/>
        <w:rPr>
          <w:rFonts w:ascii="Arial" w:hAnsi="Arial" w:cs="Arial"/>
        </w:rPr>
      </w:pPr>
    </w:p>
    <w:p w14:paraId="0462244E" w14:textId="16DE58CF" w:rsidR="002255DD" w:rsidRPr="00B71A97" w:rsidRDefault="002255DD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82816" behindDoc="1" locked="0" layoutInCell="1" allowOverlap="1" wp14:anchorId="68B19660" wp14:editId="4F1B766F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690245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0865" y="21280"/>
                <wp:lineTo x="2086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 w:history="1">
        <w:r w:rsidRPr="00B71A97">
          <w:rPr>
            <w:rStyle w:val="Hyperlink"/>
            <w:rFonts w:ascii="Arial" w:hAnsi="Arial" w:cs="Arial"/>
          </w:rPr>
          <w:t>Afslutningen på Den kolde Krig</w:t>
        </w:r>
      </w:hyperlink>
      <w:r w:rsidRPr="00B71A97">
        <w:rPr>
          <w:rFonts w:ascii="Arial" w:hAnsi="Arial" w:cs="Arial"/>
        </w:rPr>
        <w:t xml:space="preserve"> </w:t>
      </w:r>
    </w:p>
    <w:p w14:paraId="525983DF" w14:textId="71E09B36" w:rsidR="002255DD" w:rsidRPr="00B71A97" w:rsidRDefault="002255DD" w:rsidP="0023639C">
      <w:pPr>
        <w:jc w:val="both"/>
        <w:rPr>
          <w:rFonts w:ascii="Arial" w:hAnsi="Arial" w:cs="Arial"/>
        </w:rPr>
      </w:pPr>
    </w:p>
    <w:p w14:paraId="7532EFBA" w14:textId="2D6E9802" w:rsidR="00082A7E" w:rsidRDefault="00A24596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Bogen tager sin start i 1970’erne, hvor de amerikanske præsidenter Nixon og Carter nævnes. Ellers er der fokus</w:t>
      </w:r>
      <w:r w:rsidR="00783C8F">
        <w:rPr>
          <w:rFonts w:ascii="Arial" w:hAnsi="Arial" w:cs="Arial"/>
        </w:rPr>
        <w:t xml:space="preserve"> på</w:t>
      </w:r>
      <w:r w:rsidRPr="00B71A97">
        <w:rPr>
          <w:rFonts w:ascii="Arial" w:hAnsi="Arial" w:cs="Arial"/>
        </w:rPr>
        <w:t xml:space="preserve"> Re</w:t>
      </w:r>
      <w:r w:rsidR="00783C8F">
        <w:rPr>
          <w:rFonts w:ascii="Arial" w:hAnsi="Arial" w:cs="Arial"/>
        </w:rPr>
        <w:t>a</w:t>
      </w:r>
      <w:r w:rsidRPr="00B71A97">
        <w:rPr>
          <w:rFonts w:ascii="Arial" w:hAnsi="Arial" w:cs="Arial"/>
        </w:rPr>
        <w:t>gan/Gorbatjov, ligesom bogen også har afstikkere til forskellige konflikter rundt om i verden, bl.a. El Salvador og Angola. De sidste år af Den kolde Krig beskrives fint og det sidste kapitel, ”arven fr</w:t>
      </w:r>
      <w:r w:rsidR="007B25C7">
        <w:rPr>
          <w:rFonts w:ascii="Arial" w:hAnsi="Arial" w:cs="Arial"/>
        </w:rPr>
        <w:t>a</w:t>
      </w:r>
      <w:r w:rsidRPr="00B71A97">
        <w:rPr>
          <w:rFonts w:ascii="Arial" w:hAnsi="Arial" w:cs="Arial"/>
        </w:rPr>
        <w:t xml:space="preserve"> Den kolde Krig” giver nogle interessante bud på, hvordan fremtiden så ud anno 2001.  </w:t>
      </w:r>
    </w:p>
    <w:p w14:paraId="640E24F5" w14:textId="77777777" w:rsidR="00EB6D33" w:rsidRPr="00B71A97" w:rsidRDefault="00EB6D33" w:rsidP="0023639C">
      <w:pPr>
        <w:jc w:val="both"/>
        <w:rPr>
          <w:rFonts w:ascii="Arial" w:hAnsi="Arial" w:cs="Arial"/>
        </w:rPr>
      </w:pPr>
    </w:p>
    <w:p w14:paraId="5F78B41A" w14:textId="552BE034" w:rsidR="00541A40" w:rsidRDefault="00541A40" w:rsidP="0023639C">
      <w:pPr>
        <w:jc w:val="both"/>
        <w:rPr>
          <w:rFonts w:ascii="Arial" w:hAnsi="Arial" w:cs="Arial"/>
        </w:rPr>
      </w:pPr>
    </w:p>
    <w:p w14:paraId="0D97A143" w14:textId="6B01BCD0" w:rsidR="00EB6D33" w:rsidRDefault="00EB6D33" w:rsidP="0023639C">
      <w:pPr>
        <w:jc w:val="both"/>
        <w:rPr>
          <w:rFonts w:ascii="Arial" w:hAnsi="Arial" w:cs="Arial"/>
        </w:rPr>
      </w:pPr>
      <w:r w:rsidRPr="00EB6D33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705344" behindDoc="1" locked="0" layoutInCell="1" allowOverlap="1" wp14:anchorId="5129573A" wp14:editId="54F92FFE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725678" cy="986400"/>
            <wp:effectExtent l="0" t="0" r="0" b="4445"/>
            <wp:wrapTight wrapText="bothSides">
              <wp:wrapPolygon edited="0">
                <wp:start x="0" y="0"/>
                <wp:lineTo x="0" y="21280"/>
                <wp:lineTo x="20995" y="21280"/>
                <wp:lineTo x="20995" y="0"/>
                <wp:lineTo x="0" y="0"/>
              </wp:wrapPolygon>
            </wp:wrapTight>
            <wp:docPr id="10" name="Billede 10" descr="Et billede, der indeholder mand, opbevarer, mad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mand, opbevarer, mad, bord&#10;&#10;Automatisk genereret beskrivels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78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 w:history="1">
        <w:r>
          <w:rPr>
            <w:rStyle w:val="Hyperlink"/>
            <w:rFonts w:ascii="Arial" w:hAnsi="Arial" w:cs="Arial"/>
          </w:rPr>
          <w:t>Energikrisen 1973, Murens fald, Maastricht 1992, 11. september 2001</w:t>
        </w:r>
      </w:hyperlink>
    </w:p>
    <w:p w14:paraId="10DCE4CA" w14:textId="0541CDC3" w:rsidR="00EB6D33" w:rsidRDefault="00EB6D33" w:rsidP="0023639C">
      <w:pPr>
        <w:jc w:val="both"/>
        <w:rPr>
          <w:rFonts w:ascii="Arial" w:hAnsi="Arial" w:cs="Arial"/>
        </w:rPr>
      </w:pPr>
    </w:p>
    <w:p w14:paraId="487F640B" w14:textId="036C6C3D" w:rsidR="00EB6D33" w:rsidRDefault="00EB6D33" w:rsidP="002363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forlaget Alineas serie ”Skud i kanonen” har man slået de sidste fire kanonpunkter sammen i en og samme bog. På 20 sider gennemgås Murens fald. Siderne indeholder tekst omkring tiden fra efter 2. verdenskrig og til Berlinmuren blev bygget, ligesom både Vietnam-krigen og opgøret med STASI kort beskrives. </w:t>
      </w:r>
    </w:p>
    <w:p w14:paraId="2969DE55" w14:textId="144123BF" w:rsidR="00EB6D33" w:rsidRDefault="00EB6D33" w:rsidP="0023639C">
      <w:pPr>
        <w:jc w:val="both"/>
        <w:rPr>
          <w:rFonts w:ascii="Arial" w:hAnsi="Arial" w:cs="Arial"/>
        </w:rPr>
      </w:pPr>
    </w:p>
    <w:p w14:paraId="22051D0C" w14:textId="393813DA" w:rsidR="00EB6D33" w:rsidRDefault="00EB6D33" w:rsidP="0023639C">
      <w:pPr>
        <w:jc w:val="both"/>
        <w:rPr>
          <w:rFonts w:ascii="Arial" w:hAnsi="Arial" w:cs="Arial"/>
        </w:rPr>
      </w:pPr>
    </w:p>
    <w:p w14:paraId="375E5867" w14:textId="77777777" w:rsidR="00EB6D33" w:rsidRDefault="00EB6D33" w:rsidP="0023639C">
      <w:pPr>
        <w:jc w:val="both"/>
        <w:rPr>
          <w:rFonts w:ascii="Arial" w:hAnsi="Arial" w:cs="Arial"/>
        </w:rPr>
      </w:pPr>
    </w:p>
    <w:p w14:paraId="13568A68" w14:textId="495A0733" w:rsidR="00541A40" w:rsidRPr="00B71A97" w:rsidRDefault="00541A40" w:rsidP="0023639C">
      <w:pPr>
        <w:jc w:val="both"/>
        <w:rPr>
          <w:rFonts w:ascii="Arial" w:hAnsi="Arial" w:cs="Arial"/>
        </w:rPr>
      </w:pPr>
      <w:r w:rsidRPr="00B71A97">
        <w:rPr>
          <w:rFonts w:ascii="Arial" w:hAnsi="Arial" w:cs="Arial"/>
        </w:rPr>
        <w:t>Dette var blot et lille udpluk af den enorme samling vi har. Du er altid mere end velkommen til at komme forbi CFU og se endnu flere titler.</w:t>
      </w:r>
    </w:p>
    <w:p w14:paraId="426F0E0E" w14:textId="42673AF0" w:rsidR="00541A40" w:rsidRDefault="00541A40" w:rsidP="0023639C">
      <w:pPr>
        <w:jc w:val="both"/>
        <w:rPr>
          <w:rFonts w:ascii="Arial" w:hAnsi="Arial" w:cs="Arial"/>
        </w:rPr>
      </w:pPr>
    </w:p>
    <w:p w14:paraId="3F5A460C" w14:textId="79239D75" w:rsidR="00541A40" w:rsidRDefault="00541A40" w:rsidP="0023639C">
      <w:pPr>
        <w:jc w:val="both"/>
        <w:rPr>
          <w:rFonts w:ascii="Arial" w:hAnsi="Arial" w:cs="Arial"/>
        </w:rPr>
      </w:pPr>
    </w:p>
    <w:p w14:paraId="0776C168" w14:textId="4701A25E" w:rsidR="00541A40" w:rsidRDefault="00541A40" w:rsidP="0023639C">
      <w:pPr>
        <w:jc w:val="both"/>
        <w:rPr>
          <w:rFonts w:ascii="Arial" w:hAnsi="Arial" w:cs="Arial"/>
        </w:rPr>
      </w:pPr>
    </w:p>
    <w:sectPr w:rsidR="00541A40" w:rsidSect="00B431C1">
      <w:headerReference w:type="default" r:id="rId43"/>
      <w:footerReference w:type="default" r:id="rId44"/>
      <w:headerReference w:type="first" r:id="rId45"/>
      <w:footerReference w:type="first" r:id="rId46"/>
      <w:pgSz w:w="11907" w:h="16839" w:code="9"/>
      <w:pgMar w:top="2268" w:right="1021" w:bottom="1418" w:left="1418" w:header="124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7E341" w14:textId="77777777" w:rsidR="003D0C9B" w:rsidRPr="00FE14A3" w:rsidRDefault="003D0C9B" w:rsidP="00FE14A3"/>
  </w:endnote>
  <w:endnote w:type="continuationSeparator" w:id="0">
    <w:p w14:paraId="512DD2CB" w14:textId="77777777" w:rsidR="003D0C9B" w:rsidRPr="00FE14A3" w:rsidRDefault="003D0C9B" w:rsidP="00FE14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50D31" w14:textId="47A28F51" w:rsidR="00840D97" w:rsidRDefault="00840D97">
    <w:pPr>
      <w:pStyle w:val="Sidefod"/>
    </w:pPr>
    <w:r w:rsidRPr="00C13933">
      <w:fldChar w:fldCharType="begin"/>
    </w:r>
    <w:r w:rsidRPr="00C13933">
      <w:instrText xml:space="preserve"> IF 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3B6558">
      <w:instrText>UCN Center for Undervisningsmidler</w:instrText>
    </w:r>
    <w:r w:rsidRPr="00C13933">
      <w:fldChar w:fldCharType="end"/>
    </w:r>
    <w:r w:rsidRPr="00C13933">
      <w:instrText>&lt;&gt; "" "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3B6558">
      <w:instrText>UCN Center for Undervisningsmidler</w:instrText>
    </w:r>
    <w:r w:rsidRPr="00C13933">
      <w:fldChar w:fldCharType="end"/>
    </w:r>
    <w:r w:rsidRPr="00C13933">
      <w:instrText xml:space="preserve">" </w:instrText>
    </w:r>
    <w:r w:rsidRPr="00C13933">
      <w:fldChar w:fldCharType="separate"/>
    </w:r>
    <w:r w:rsidR="003B6558">
      <w:t>UCN Center for Undervisningsmidler</w:t>
    </w:r>
    <w:r w:rsidRPr="00C13933">
      <w:fldChar w:fldCharType="end"/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E903D9">
      <w:t>4</w:t>
    </w:r>
    <w:r>
      <w:fldChar w:fldCharType="end"/>
    </w:r>
    <w:r w:rsidRPr="0073756A">
      <w:t>/</w:t>
    </w:r>
    <w:r>
      <w:fldChar w:fldCharType="begin"/>
    </w:r>
    <w:r>
      <w:instrText xml:space="preserve"> NumPages </w:instrText>
    </w:r>
    <w:r>
      <w:fldChar w:fldCharType="separate"/>
    </w:r>
    <w:r w:rsidR="00E903D9"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EEF4C" w14:textId="4E579EB7" w:rsidR="00840D97" w:rsidRDefault="00840D97" w:rsidP="00B431C1">
    <w:pPr>
      <w:pStyle w:val="Sidefod"/>
    </w:pPr>
    <w:r w:rsidRPr="00C13933">
      <w:fldChar w:fldCharType="begin"/>
    </w:r>
    <w:r w:rsidRPr="00C13933">
      <w:instrText xml:space="preserve"> IF 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3B6558">
      <w:instrText>UCN Center for Undervisningsmidler</w:instrText>
    </w:r>
    <w:r w:rsidRPr="00C13933">
      <w:fldChar w:fldCharType="end"/>
    </w:r>
    <w:r w:rsidRPr="00C13933">
      <w:instrText>&lt;&gt; "" "</w:instrText>
    </w:r>
    <w:r w:rsidRPr="00C13933">
      <w:fldChar w:fldCharType="begin"/>
    </w:r>
    <w:r>
      <w:instrText xml:space="preserve"> DocProperty "DocTools_CompanyName2Part1" </w:instrText>
    </w:r>
    <w:r w:rsidRPr="00C13933">
      <w:fldChar w:fldCharType="separate"/>
    </w:r>
    <w:r w:rsidR="003B6558">
      <w:instrText>UCN Center for Undervisningsmidler</w:instrText>
    </w:r>
    <w:r w:rsidRPr="00C13933">
      <w:fldChar w:fldCharType="end"/>
    </w:r>
    <w:r w:rsidRPr="00C13933">
      <w:instrText xml:space="preserve">" </w:instrText>
    </w:r>
    <w:r w:rsidRPr="00C13933">
      <w:fldChar w:fldCharType="separate"/>
    </w:r>
    <w:r w:rsidR="003B6558">
      <w:t>UCN Center for Undervisningsmidler</w:t>
    </w:r>
    <w:r w:rsidRPr="00C13933">
      <w:fldChar w:fldCharType="end"/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E903D9">
      <w:t>1</w:t>
    </w:r>
    <w:r>
      <w:fldChar w:fldCharType="end"/>
    </w:r>
    <w:r w:rsidRPr="0073756A">
      <w:t>/</w:t>
    </w:r>
    <w:r>
      <w:fldChar w:fldCharType="begin"/>
    </w:r>
    <w:r>
      <w:instrText xml:space="preserve"> NumPages </w:instrText>
    </w:r>
    <w:r>
      <w:fldChar w:fldCharType="separate"/>
    </w:r>
    <w:r w:rsidR="00E903D9"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FD292" w14:textId="77777777" w:rsidR="003D0C9B" w:rsidRPr="00FE14A3" w:rsidRDefault="003D0C9B" w:rsidP="00FE14A3"/>
  </w:footnote>
  <w:footnote w:type="continuationSeparator" w:id="0">
    <w:p w14:paraId="508F4D30" w14:textId="77777777" w:rsidR="003D0C9B" w:rsidRPr="00FE14A3" w:rsidRDefault="003D0C9B" w:rsidP="00FE14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18495" w14:textId="0A2CC0FC" w:rsidR="00840D97" w:rsidRPr="00B2620D" w:rsidRDefault="007236E6" w:rsidP="00B2620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447A5C47" wp14:editId="320A2CAB">
          <wp:simplePos x="0" y="0"/>
          <wp:positionH relativeFrom="column">
            <wp:posOffset>38100</wp:posOffset>
          </wp:positionH>
          <wp:positionV relativeFrom="paragraph">
            <wp:posOffset>-330200</wp:posOffset>
          </wp:positionV>
          <wp:extent cx="2157095" cy="347980"/>
          <wp:effectExtent l="0" t="0" r="0" b="0"/>
          <wp:wrapTight wrapText="bothSides">
            <wp:wrapPolygon edited="0">
              <wp:start x="1908" y="0"/>
              <wp:lineTo x="0" y="1182"/>
              <wp:lineTo x="0" y="18920"/>
              <wp:lineTo x="1908" y="20102"/>
              <wp:lineTo x="3624" y="20102"/>
              <wp:lineTo x="21365" y="18920"/>
              <wp:lineTo x="21365" y="2365"/>
              <wp:lineTo x="3624" y="0"/>
              <wp:lineTo x="1908" y="0"/>
            </wp:wrapPolygon>
          </wp:wrapTight>
          <wp:docPr id="16" name="Billede 16" descr="Et billede, der indeholder udendørs, skilt, sidder, grø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 descr="Et billede, der indeholder udendørs, skilt, sidder, grø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20D">
      <w:t>Den kolde Krig-kassen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Spec="right" w:tblpYSpec="top"/>
      <w:tblW w:w="3402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</w:tblGrid>
    <w:tr w:rsidR="00840D97" w:rsidRPr="00FC28ED" w14:paraId="2B42F7BD" w14:textId="77777777" w:rsidTr="00CD0306">
      <w:trPr>
        <w:cantSplit/>
        <w:trHeight w:hRule="exact" w:val="1616"/>
      </w:trPr>
      <w:tc>
        <w:tcPr>
          <w:tcW w:w="3402" w:type="dxa"/>
          <w:vAlign w:val="bottom"/>
        </w:tcPr>
        <w:p w14:paraId="0C40C144" w14:textId="23EAAB5A" w:rsidR="00840D97" w:rsidRPr="00FC28ED" w:rsidRDefault="00840D97" w:rsidP="00F05D59">
          <w:pPr>
            <w:pStyle w:val="Logo"/>
            <w:framePr w:w="0" w:hSpace="0" w:wrap="auto" w:vAnchor="margin" w:hAnchor="text" w:xAlign="left" w:yAlign="inline" w:anchorLock="0"/>
          </w:pPr>
          <w:r w:rsidRPr="0060573A">
            <w:fldChar w:fldCharType="begin" w:fldLock="1"/>
          </w:r>
          <w:r w:rsidRPr="0060573A">
            <w:instrText xml:space="preserve"> AutoText "</w:instrText>
          </w:r>
          <w:r>
            <w:fldChar w:fldCharType="begin" w:fldLock="1"/>
          </w:r>
          <w:r>
            <w:instrText xml:space="preserve"> QUOTE "Logo" </w:instrText>
          </w:r>
          <w:r>
            <w:fldChar w:fldCharType="separate"/>
          </w:r>
          <w:r>
            <w:instrText>Logo</w:instrText>
          </w:r>
          <w:r>
            <w:fldChar w:fldCharType="end"/>
          </w:r>
          <w:r w:rsidRPr="0060573A">
            <w:fldChar w:fldCharType="begin" w:fldLock="1"/>
          </w:r>
          <w:r>
            <w:instrText xml:space="preserve"> DocProperty "DocTools_Logo" </w:instrText>
          </w:r>
          <w:r w:rsidRPr="0060573A">
            <w:fldChar w:fldCharType="separate"/>
          </w:r>
          <w:r>
            <w:instrText>UCN</w:instrText>
          </w:r>
          <w:r w:rsidRPr="0060573A">
            <w:fldChar w:fldCharType="end"/>
          </w:r>
          <w:r w:rsidRPr="0060573A">
            <w:instrText xml:space="preserve">" </w:instrText>
          </w:r>
          <w:r w:rsidRPr="0060573A">
            <w:fldChar w:fldCharType="end"/>
          </w:r>
        </w:p>
      </w:tc>
    </w:tr>
  </w:tbl>
  <w:p w14:paraId="4326E3AE" w14:textId="397A7046" w:rsidR="00840D97" w:rsidRDefault="00132107" w:rsidP="00132107">
    <w:pPr>
      <w:rPr>
        <w:kern w:val="20"/>
      </w:rPr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6780837" wp14:editId="2ACED300">
          <wp:simplePos x="0" y="0"/>
          <wp:positionH relativeFrom="column">
            <wp:posOffset>4087495</wp:posOffset>
          </wp:positionH>
          <wp:positionV relativeFrom="paragraph">
            <wp:posOffset>8255</wp:posOffset>
          </wp:positionV>
          <wp:extent cx="2157095" cy="347980"/>
          <wp:effectExtent l="0" t="0" r="0" b="0"/>
          <wp:wrapTight wrapText="bothSides">
            <wp:wrapPolygon edited="0">
              <wp:start x="1908" y="0"/>
              <wp:lineTo x="0" y="1182"/>
              <wp:lineTo x="0" y="18920"/>
              <wp:lineTo x="1908" y="20102"/>
              <wp:lineTo x="3624" y="20102"/>
              <wp:lineTo x="21365" y="18920"/>
              <wp:lineTo x="21365" y="2365"/>
              <wp:lineTo x="3624" y="0"/>
              <wp:lineTo x="1908" y="0"/>
            </wp:wrapPolygon>
          </wp:wrapTight>
          <wp:docPr id="15" name="Billede 15" descr="Et billede, der indeholder udendørs, skilt, sidder, grø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 descr="Et billede, der indeholder udendørs, skilt, sidder, grø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39C">
      <w:rPr>
        <w:rFonts w:ascii="Arial" w:hAnsi="Arial" w:cs="Arial"/>
        <w:sz w:val="18"/>
        <w:szCs w:val="18"/>
      </w:rPr>
      <w:t>Oktober</w:t>
    </w:r>
    <w:r w:rsidR="00840D97" w:rsidRPr="00F96B65">
      <w:rPr>
        <w:rFonts w:ascii="Arial" w:hAnsi="Arial" w:cs="Arial"/>
        <w:sz w:val="18"/>
        <w:szCs w:val="18"/>
      </w:rPr>
      <w:t xml:space="preserve"> 20</w:t>
    </w:r>
    <w:r w:rsidR="008F6947">
      <w:rPr>
        <w:rFonts w:ascii="Arial" w:hAnsi="Arial" w:cs="Arial"/>
        <w:sz w:val="18"/>
        <w:szCs w:val="18"/>
      </w:rPr>
      <w:t>20</w:t>
    </w:r>
    <w:r w:rsidR="00840D97" w:rsidRPr="00903594">
      <w:rPr>
        <w:kern w:val="20"/>
        <w:lang w:val="en-GB"/>
      </w:rPr>
      <w:fldChar w:fldCharType="begin"/>
    </w:r>
    <w:r w:rsidR="00840D97" w:rsidRPr="00903594">
      <w:rPr>
        <w:kern w:val="20"/>
        <w:lang w:val="en-GB"/>
      </w:rPr>
      <w:instrText xml:space="preserve"> IF </w:instrText>
    </w:r>
    <w:r w:rsidR="00840D97" w:rsidRPr="00903594">
      <w:rPr>
        <w:kern w:val="20"/>
        <w:lang w:val="en-GB"/>
      </w:rPr>
      <w:fldChar w:fldCharType="begin"/>
    </w:r>
    <w:r w:rsidR="00840D97">
      <w:rPr>
        <w:kern w:val="20"/>
        <w:lang w:val="en-GB"/>
      </w:rPr>
      <w:instrText xml:space="preserve"> DOCPROPERTY "DOCTOOLS_CONFIDENTIAL" </w:instrText>
    </w:r>
    <w:r w:rsidR="00840D97" w:rsidRPr="00903594">
      <w:rPr>
        <w:kern w:val="20"/>
        <w:lang w:val="en-GB"/>
      </w:rPr>
      <w:fldChar w:fldCharType="separate"/>
    </w:r>
    <w:r w:rsidR="003B6558">
      <w:rPr>
        <w:kern w:val="20"/>
        <w:lang w:val="en-GB"/>
      </w:rPr>
      <w:instrText>False</w:instrText>
    </w:r>
    <w:r w:rsidR="00840D97" w:rsidRPr="00903594">
      <w:rPr>
        <w:kern w:val="20"/>
      </w:rPr>
      <w:fldChar w:fldCharType="end"/>
    </w:r>
    <w:r w:rsidR="00840D97" w:rsidRPr="00903594">
      <w:rPr>
        <w:kern w:val="20"/>
        <w:lang w:val="en-GB"/>
      </w:rPr>
      <w:instrText>="True" "</w:instrText>
    </w:r>
    <w:r w:rsidR="00840D97" w:rsidRPr="00903594">
      <w:rPr>
        <w:kern w:val="20"/>
        <w:lang w:val="en-GB"/>
      </w:rPr>
      <w:fldChar w:fldCharType="begin"/>
    </w:r>
    <w:r w:rsidR="00840D97">
      <w:rPr>
        <w:kern w:val="20"/>
        <w:lang w:val="en-GB"/>
      </w:rPr>
      <w:instrText xml:space="preserve"> DOCPROPERTY "DOCTOOLS_T_CONFIDENTIAL" </w:instrText>
    </w:r>
    <w:r w:rsidR="00840D97" w:rsidRPr="00903594">
      <w:rPr>
        <w:kern w:val="20"/>
        <w:lang w:val="en-GB"/>
      </w:rPr>
      <w:fldChar w:fldCharType="separate"/>
    </w:r>
    <w:r w:rsidR="00840D97" w:rsidRPr="00903594">
      <w:rPr>
        <w:kern w:val="20"/>
        <w:lang w:val="en-GB"/>
      </w:rPr>
      <w:instrText>Confidential</w:instrText>
    </w:r>
    <w:r w:rsidR="00840D97" w:rsidRPr="00903594">
      <w:rPr>
        <w:kern w:val="20"/>
      </w:rPr>
      <w:fldChar w:fldCharType="end"/>
    </w:r>
    <w:r w:rsidR="00840D97" w:rsidRPr="00903594">
      <w:rPr>
        <w:kern w:val="20"/>
        <w:lang w:val="en-GB"/>
      </w:rPr>
      <w:instrText>" ""</w:instrText>
    </w:r>
    <w:r w:rsidR="00840D97" w:rsidRPr="00903594">
      <w:rPr>
        <w:kern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487C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CE21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D6CE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A870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6FB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AEC3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402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D48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6A4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C05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76F3C"/>
    <w:multiLevelType w:val="multilevel"/>
    <w:tmpl w:val="3D46F450"/>
    <w:numStyleLink w:val="ListStyleHeading"/>
  </w:abstractNum>
  <w:abstractNum w:abstractNumId="11" w15:restartNumberingAfterBreak="0">
    <w:nsid w:val="0C0304F5"/>
    <w:multiLevelType w:val="multilevel"/>
    <w:tmpl w:val="4CA26B1A"/>
    <w:name w:val="Number"/>
    <w:styleLink w:val="ListStyleNumber"/>
    <w:lvl w:ilvl="0">
      <w:start w:val="1"/>
      <w:numFmt w:val="decimal"/>
      <w:lvlRestart w:val="0"/>
      <w:pStyle w:val="Opstilling-talellerbogst"/>
      <w:lvlText w:val="%1."/>
      <w:lvlJc w:val="left"/>
      <w:pPr>
        <w:tabs>
          <w:tab w:val="num" w:pos="1077"/>
        </w:tabs>
        <w:ind w:left="1077" w:hanging="283"/>
      </w:pPr>
      <w:rPr>
        <w:rFonts w:ascii="Calibri" w:hAnsi="Calibri" w:cs="Calibri"/>
        <w:color w:val="auto"/>
      </w:rPr>
    </w:lvl>
    <w:lvl w:ilvl="1">
      <w:start w:val="1"/>
      <w:numFmt w:val="lowerLetter"/>
      <w:pStyle w:val="Opstilling-talellerbogst2"/>
      <w:lvlText w:val="%2."/>
      <w:lvlJc w:val="left"/>
      <w:pPr>
        <w:tabs>
          <w:tab w:val="num" w:pos="1361"/>
        </w:tabs>
        <w:ind w:left="1361" w:hanging="284"/>
      </w:pPr>
      <w:rPr>
        <w:rFonts w:ascii="Calibri" w:hAnsi="Calibri" w:cs="Calibri"/>
        <w:color w:val="auto"/>
      </w:rPr>
    </w:lvl>
    <w:lvl w:ilvl="2">
      <w:start w:val="1"/>
      <w:numFmt w:val="lowerLetter"/>
      <w:pStyle w:val="Opstilling-talellerbogst3"/>
      <w:lvlText w:val="%3."/>
      <w:lvlJc w:val="left"/>
      <w:pPr>
        <w:tabs>
          <w:tab w:val="num" w:pos="1644"/>
        </w:tabs>
        <w:ind w:left="1644" w:hanging="283"/>
      </w:pPr>
      <w:rPr>
        <w:rFonts w:ascii="Calibri" w:hAnsi="Calibri" w:cs="Calibri"/>
        <w:color w:val="auto"/>
      </w:rPr>
    </w:lvl>
    <w:lvl w:ilvl="3">
      <w:start w:val="1"/>
      <w:numFmt w:val="lowerLetter"/>
      <w:pStyle w:val="Opstilling-talellerbogst4"/>
      <w:lvlText w:val="%4."/>
      <w:lvlJc w:val="left"/>
      <w:pPr>
        <w:tabs>
          <w:tab w:val="num" w:pos="1928"/>
        </w:tabs>
        <w:ind w:left="1928" w:hanging="284"/>
      </w:pPr>
      <w:rPr>
        <w:rFonts w:ascii="Calibri" w:hAnsi="Calibri" w:cs="Calibri"/>
        <w:color w:val="auto"/>
      </w:rPr>
    </w:lvl>
    <w:lvl w:ilvl="4">
      <w:start w:val="1"/>
      <w:numFmt w:val="lowerLetter"/>
      <w:pStyle w:val="Opstilling-talellerbogst5"/>
      <w:lvlText w:val="%5."/>
      <w:lvlJc w:val="left"/>
      <w:pPr>
        <w:tabs>
          <w:tab w:val="num" w:pos="2211"/>
        </w:tabs>
        <w:ind w:left="2211" w:hanging="283"/>
      </w:pPr>
      <w:rPr>
        <w:rFonts w:ascii="Calibri" w:hAnsi="Calibri" w:cs="Calibri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2" w15:restartNumberingAfterBreak="0">
    <w:nsid w:val="22C50662"/>
    <w:multiLevelType w:val="multilevel"/>
    <w:tmpl w:val="BD40D1BA"/>
    <w:styleLink w:val="ArtikelSektion"/>
    <w:lvl w:ilvl="0">
      <w:start w:val="1"/>
      <w:numFmt w:val="upperRoman"/>
      <w:lvlText w:val="Article %1."/>
      <w:lvlJc w:val="left"/>
      <w:pPr>
        <w:ind w:left="0" w:firstLine="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76C17C5"/>
    <w:multiLevelType w:val="multilevel"/>
    <w:tmpl w:val="FC10A542"/>
    <w:name w:val="Appendix"/>
    <w:styleLink w:val="ListStyleAppendix"/>
    <w:lvl w:ilvl="0">
      <w:start w:val="1"/>
      <w:numFmt w:val="upperLetter"/>
      <w:lvlRestart w:val="0"/>
      <w:pStyle w:val="Appendiks-overskrift1"/>
      <w:lvlText w:val="Appendiks %1."/>
      <w:lvlJc w:val="left"/>
      <w:pPr>
        <w:tabs>
          <w:tab w:val="num" w:pos="1984"/>
        </w:tabs>
        <w:ind w:left="1984" w:hanging="1984"/>
      </w:pPr>
      <w:rPr>
        <w:rFonts w:ascii="Calibri" w:hAnsi="Calibri" w:cs="Calibri"/>
        <w:b/>
        <w:color w:val="auto"/>
        <w:sz w:val="28"/>
      </w:rPr>
    </w:lvl>
    <w:lvl w:ilvl="1">
      <w:start w:val="1"/>
      <w:numFmt w:val="decimal"/>
      <w:pStyle w:val="Appendiks-overskrift2"/>
      <w:lvlText w:val="%1.%2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4"/>
      </w:rPr>
    </w:lvl>
    <w:lvl w:ilvl="2">
      <w:start w:val="1"/>
      <w:numFmt w:val="decimal"/>
      <w:pStyle w:val="Appendiks-overskrift3"/>
      <w:lvlText w:val="%1.%2.%3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2"/>
      </w:rPr>
    </w:lvl>
    <w:lvl w:ilvl="3">
      <w:start w:val="1"/>
      <w:numFmt w:val="decimal"/>
      <w:pStyle w:val="Appendiks-overskrift4"/>
      <w:lvlText w:val="%1.%2.%3.%4"/>
      <w:lvlJc w:val="left"/>
      <w:pPr>
        <w:tabs>
          <w:tab w:val="num" w:pos="794"/>
        </w:tabs>
        <w:ind w:left="794" w:hanging="794"/>
      </w:pPr>
      <w:rPr>
        <w:rFonts w:ascii="Calibri" w:hAnsi="Calibri" w:cs="Calibri"/>
        <w:b/>
        <w:color w:val="auto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7701F2A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8656546"/>
    <w:multiLevelType w:val="multilevel"/>
    <w:tmpl w:val="3D46F450"/>
    <w:numStyleLink w:val="ListStyleHeading"/>
  </w:abstractNum>
  <w:abstractNum w:abstractNumId="16" w15:restartNumberingAfterBreak="0">
    <w:nsid w:val="2C115603"/>
    <w:multiLevelType w:val="multilevel"/>
    <w:tmpl w:val="714E3E38"/>
    <w:name w:val="Bullet"/>
    <w:styleLink w:val="ListStyleBullet"/>
    <w:lvl w:ilvl="0">
      <w:start w:val="1"/>
      <w:numFmt w:val="bullet"/>
      <w:lvlRestart w:val="0"/>
      <w:pStyle w:val="Opstilling-punkttegn"/>
      <w:lvlText w:val=""/>
      <w:lvlJc w:val="left"/>
      <w:pPr>
        <w:tabs>
          <w:tab w:val="num" w:pos="1077"/>
        </w:tabs>
        <w:ind w:left="1077" w:hanging="283"/>
      </w:pPr>
      <w:rPr>
        <w:rFonts w:ascii="Symbol" w:hAnsi="Symbol" w:cs="Calibri" w:hint="default"/>
        <w:color w:val="auto"/>
        <w:sz w:val="22"/>
      </w:rPr>
    </w:lvl>
    <w:lvl w:ilvl="1">
      <w:start w:val="1"/>
      <w:numFmt w:val="bullet"/>
      <w:pStyle w:val="Opstilling-punkttegn2"/>
      <w:lvlText w:val=""/>
      <w:lvlJc w:val="left"/>
      <w:pPr>
        <w:tabs>
          <w:tab w:val="num" w:pos="1361"/>
        </w:tabs>
        <w:ind w:left="1361" w:hanging="284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Opstilling-punkttegn3"/>
      <w:lvlText w:val=""/>
      <w:lvlJc w:val="left"/>
      <w:pPr>
        <w:tabs>
          <w:tab w:val="num" w:pos="1644"/>
        </w:tabs>
        <w:ind w:left="1644" w:hanging="283"/>
      </w:pPr>
      <w:rPr>
        <w:rFonts w:ascii="Symbol" w:hAnsi="Symbol" w:hint="default"/>
        <w:color w:val="auto"/>
        <w:sz w:val="22"/>
      </w:rPr>
    </w:lvl>
    <w:lvl w:ilvl="3">
      <w:start w:val="1"/>
      <w:numFmt w:val="bullet"/>
      <w:pStyle w:val="Opstilling-punkttegn4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Opstilling-punkttegn5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color w:val="auto"/>
        <w:sz w:val="22"/>
      </w:r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7" w15:restartNumberingAfterBreak="0">
    <w:nsid w:val="41603EAB"/>
    <w:multiLevelType w:val="multilevel"/>
    <w:tmpl w:val="73D882BC"/>
    <w:name w:val="Heading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auto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auto"/>
      </w:rPr>
    </w:lvl>
  </w:abstractNum>
  <w:abstractNum w:abstractNumId="18" w15:restartNumberingAfterBreak="0">
    <w:nsid w:val="55A90261"/>
    <w:multiLevelType w:val="multilevel"/>
    <w:tmpl w:val="768C5C34"/>
    <w:styleLink w:val="ListStyleTableBullet"/>
    <w:lvl w:ilvl="0">
      <w:start w:val="1"/>
      <w:numFmt w:val="bullet"/>
      <w:lvlRestart w:val="0"/>
      <w:pStyle w:val="Tabel-opstilling-punkttegn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cs="Calibri" w:hint="default"/>
        <w:color w:val="auto"/>
        <w:sz w:val="18"/>
      </w:rPr>
    </w:lvl>
    <w:lvl w:ilvl="1">
      <w:start w:val="1"/>
      <w:numFmt w:val="bullet"/>
      <w:pStyle w:val="Tabel-opstilling-punkttegn2"/>
      <w:lvlText w:val=""/>
      <w:lvlJc w:val="left"/>
      <w:pPr>
        <w:tabs>
          <w:tab w:val="num" w:pos="624"/>
        </w:tabs>
        <w:ind w:left="624" w:hanging="284"/>
      </w:pPr>
      <w:rPr>
        <w:rFonts w:ascii="Symbol" w:hAnsi="Symbol" w:hint="default"/>
        <w:color w:val="auto"/>
        <w:sz w:val="18"/>
      </w:rPr>
    </w:lvl>
    <w:lvl w:ilvl="2">
      <w:start w:val="1"/>
      <w:numFmt w:val="none"/>
      <w:lvlText w:val=""/>
      <w:lvlJc w:val="left"/>
      <w:pPr>
        <w:ind w:left="1080" w:hanging="360"/>
      </w:pPr>
    </w:lvl>
    <w:lvl w:ilvl="3">
      <w:start w:val="1"/>
      <w:numFmt w:val="none"/>
      <w:lvlText w:val=""/>
      <w:lvlJc w:val="left"/>
      <w:pPr>
        <w:ind w:left="1440" w:hanging="360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9" w15:restartNumberingAfterBreak="0">
    <w:nsid w:val="55A96E67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Theme="minorHAnsi" w:hAnsi="Calibri" w:cs="Calibri"/>
        <w:color w:val="auto"/>
        <w:sz w:val="22"/>
        <w:szCs w:val="22"/>
        <w:lang w:val="da-DK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CB768B2"/>
    <w:multiLevelType w:val="multilevel"/>
    <w:tmpl w:val="E7E61F9A"/>
    <w:lvl w:ilvl="0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4"/>
      </w:pPr>
      <w:rPr>
        <w:rFonts w:ascii="Arial" w:hAnsi="Arial" w:cs="Arial"/>
        <w:color w:val="auto"/>
      </w:rPr>
    </w:lvl>
    <w:lvl w:ilvl="2">
      <w:start w:val="1"/>
      <w:numFmt w:val="lowerLetter"/>
      <w:lvlText w:val="%3."/>
      <w:lvlJc w:val="left"/>
      <w:pPr>
        <w:tabs>
          <w:tab w:val="num" w:pos="850"/>
        </w:tabs>
        <w:ind w:left="850" w:hanging="283"/>
      </w:pPr>
      <w:rPr>
        <w:rFonts w:ascii="Arial" w:hAnsi="Arial" w:cs="Arial"/>
        <w:color w:val="auto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284"/>
      </w:pPr>
      <w:rPr>
        <w:rFonts w:ascii="Arial" w:hAnsi="Arial" w:cs="Arial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1417"/>
        </w:tabs>
        <w:ind w:left="1417" w:hanging="283"/>
      </w:pPr>
      <w:rPr>
        <w:rFonts w:ascii="Arial" w:hAnsi="Arial" w:cs="Arial"/>
        <w:color w:val="auto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0500853"/>
    <w:multiLevelType w:val="multilevel"/>
    <w:tmpl w:val="98ECFED6"/>
    <w:styleLink w:val="ListStyleTableNumber"/>
    <w:lvl w:ilvl="0">
      <w:start w:val="1"/>
      <w:numFmt w:val="decimal"/>
      <w:lvlRestart w:val="0"/>
      <w:pStyle w:val="Tabel-opstilling-talellerbogst"/>
      <w:lvlText w:val="%1."/>
      <w:lvlJc w:val="left"/>
      <w:pPr>
        <w:tabs>
          <w:tab w:val="num" w:pos="340"/>
        </w:tabs>
        <w:ind w:left="340" w:hanging="283"/>
      </w:pPr>
      <w:rPr>
        <w:rFonts w:ascii="Calibri" w:hAnsi="Calibri" w:cs="Calibri"/>
        <w:color w:val="auto"/>
      </w:rPr>
    </w:lvl>
    <w:lvl w:ilvl="1">
      <w:start w:val="1"/>
      <w:numFmt w:val="lowerLetter"/>
      <w:pStyle w:val="Tabel-opstilling-talellerbogst2"/>
      <w:lvlText w:val="%2."/>
      <w:lvlJc w:val="left"/>
      <w:pPr>
        <w:tabs>
          <w:tab w:val="num" w:pos="624"/>
        </w:tabs>
        <w:ind w:left="624" w:hanging="284"/>
      </w:pPr>
      <w:rPr>
        <w:rFonts w:ascii="Calibri" w:hAnsi="Calibri" w:cs="Calibri"/>
      </w:rPr>
    </w:lvl>
    <w:lvl w:ilvl="2">
      <w:start w:val="1"/>
      <w:numFmt w:val="none"/>
      <w:lvlText w:val=""/>
      <w:lvlJc w:val="left"/>
      <w:pPr>
        <w:ind w:left="1080" w:hanging="360"/>
      </w:pPr>
    </w:lvl>
    <w:lvl w:ilvl="3">
      <w:start w:val="1"/>
      <w:numFmt w:val="none"/>
      <w:lvlText w:val=""/>
      <w:lvlJc w:val="left"/>
      <w:pPr>
        <w:ind w:left="1440" w:hanging="360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22" w15:restartNumberingAfterBreak="0">
    <w:nsid w:val="7C157D46"/>
    <w:multiLevelType w:val="multilevel"/>
    <w:tmpl w:val="3D46F450"/>
    <w:styleLink w:val="ListStyleHeading"/>
    <w:lvl w:ilvl="0">
      <w:start w:val="1"/>
      <w:numFmt w:val="decimal"/>
      <w:lvlRestart w:val="0"/>
      <w:pStyle w:val="Overskrift1"/>
      <w:lvlText w:val="%1.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  <w:color w:val="auto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794"/>
        </w:tabs>
        <w:ind w:left="794" w:hanging="794"/>
      </w:pPr>
      <w:rPr>
        <w:rFonts w:ascii="Calibri" w:hAnsi="Calibri" w:cs="Calibri"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5">
      <w:start w:val="1"/>
      <w:numFmt w:val="none"/>
      <w:pStyle w:val="Overskrift6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6">
      <w:start w:val="1"/>
      <w:numFmt w:val="none"/>
      <w:pStyle w:val="Overskrift7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7">
      <w:start w:val="1"/>
      <w:numFmt w:val="none"/>
      <w:pStyle w:val="Overskrift8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  <w:lvl w:ilvl="8">
      <w:start w:val="1"/>
      <w:numFmt w:val="none"/>
      <w:pStyle w:val="Overskrift9"/>
      <w:lvlText w:val=""/>
      <w:lvlJc w:val="left"/>
      <w:pPr>
        <w:tabs>
          <w:tab w:val="num" w:pos="1077"/>
        </w:tabs>
        <w:ind w:left="1077" w:hanging="1077"/>
      </w:pPr>
      <w:rPr>
        <w:rFonts w:ascii="Calibri" w:hAnsi="Calibri" w:cs="Calibri" w:hint="default"/>
      </w:rPr>
    </w:lvl>
  </w:abstractNum>
  <w:num w:numId="1">
    <w:abstractNumId w:val="14"/>
  </w:num>
  <w:num w:numId="2">
    <w:abstractNumId w:val="19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1"/>
  </w:num>
  <w:num w:numId="16">
    <w:abstractNumId w:val="18"/>
  </w:num>
  <w:num w:numId="17">
    <w:abstractNumId w:val="21"/>
  </w:num>
  <w:num w:numId="18">
    <w:abstractNumId w:val="22"/>
  </w:num>
  <w:num w:numId="19">
    <w:abstractNumId w:val="13"/>
  </w:num>
  <w:num w:numId="20">
    <w:abstractNumId w:val="20"/>
  </w:num>
  <w:num w:numId="21">
    <w:abstractNumId w:val="14"/>
  </w:num>
  <w:num w:numId="22">
    <w:abstractNumId w:val="19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2"/>
  </w:num>
  <w:num w:numId="28">
    <w:abstractNumId w:val="13"/>
  </w:num>
  <w:num w:numId="29">
    <w:abstractNumId w:val="16"/>
  </w:num>
  <w:num w:numId="30">
    <w:abstractNumId w:val="22"/>
  </w:num>
  <w:num w:numId="31">
    <w:abstractNumId w:val="11"/>
  </w:num>
  <w:num w:numId="32">
    <w:abstractNumId w:val="18"/>
  </w:num>
  <w:num w:numId="33">
    <w:abstractNumId w:val="21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8"/>
  </w:num>
  <w:num w:numId="45">
    <w:abstractNumId w:val="18"/>
  </w:num>
  <w:num w:numId="46">
    <w:abstractNumId w:val="21"/>
  </w:num>
  <w:num w:numId="47">
    <w:abstractNumId w:val="21"/>
  </w:num>
  <w:num w:numId="48">
    <w:abstractNumId w:val="1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567"/>
  <w:autoHyphenation/>
  <w:consecutiveHyphenLimit w:val="3"/>
  <w:hyphenationZone w:val="340"/>
  <w:drawingGridHorizontalSpacing w:val="110"/>
  <w:displayHorizontalDrawingGridEvery w:val="2"/>
  <w:displayVerticalDrawingGridEvery w:val="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_Bullets" w:val="BodyText"/>
    <w:docVar w:name="Color_Shading" w:val="228,236,238"/>
    <w:docVar w:name="Color_TableBorders" w:val="114,151,159"/>
    <w:docVar w:name="CompanyName" w:val="UCN"/>
    <w:docVar w:name="Design" w:val="8"/>
    <w:docVar w:name="DocType" w:val="Memo"/>
    <w:docVar w:name="HeaderBorderFixed" w:val="Yes"/>
    <w:docVar w:name="UCNDoc" w:val="UCNDoc"/>
  </w:docVars>
  <w:rsids>
    <w:rsidRoot w:val="0013184E"/>
    <w:rsid w:val="00010F8C"/>
    <w:rsid w:val="00024F1F"/>
    <w:rsid w:val="000303B9"/>
    <w:rsid w:val="00037D59"/>
    <w:rsid w:val="00072A08"/>
    <w:rsid w:val="00075C2C"/>
    <w:rsid w:val="00081B9E"/>
    <w:rsid w:val="00082A7E"/>
    <w:rsid w:val="000906D1"/>
    <w:rsid w:val="000963FC"/>
    <w:rsid w:val="000A574B"/>
    <w:rsid w:val="000B1D90"/>
    <w:rsid w:val="000C273E"/>
    <w:rsid w:val="000D0B80"/>
    <w:rsid w:val="000D64F9"/>
    <w:rsid w:val="000E07D1"/>
    <w:rsid w:val="000E1B2F"/>
    <w:rsid w:val="000E3238"/>
    <w:rsid w:val="000E731B"/>
    <w:rsid w:val="00100285"/>
    <w:rsid w:val="00100F08"/>
    <w:rsid w:val="00103AFE"/>
    <w:rsid w:val="00103CFB"/>
    <w:rsid w:val="00105B91"/>
    <w:rsid w:val="00123EFF"/>
    <w:rsid w:val="00130AA2"/>
    <w:rsid w:val="0013184E"/>
    <w:rsid w:val="00132107"/>
    <w:rsid w:val="00135010"/>
    <w:rsid w:val="00142E53"/>
    <w:rsid w:val="00144C6B"/>
    <w:rsid w:val="00151D4F"/>
    <w:rsid w:val="00162B47"/>
    <w:rsid w:val="001679D8"/>
    <w:rsid w:val="00173225"/>
    <w:rsid w:val="00173896"/>
    <w:rsid w:val="00180733"/>
    <w:rsid w:val="001809F1"/>
    <w:rsid w:val="001854EA"/>
    <w:rsid w:val="001916FF"/>
    <w:rsid w:val="001964B8"/>
    <w:rsid w:val="00197BF2"/>
    <w:rsid w:val="001A1A50"/>
    <w:rsid w:val="001D4F9B"/>
    <w:rsid w:val="001E176F"/>
    <w:rsid w:val="001E72EB"/>
    <w:rsid w:val="001F60C7"/>
    <w:rsid w:val="00207C0A"/>
    <w:rsid w:val="0021384F"/>
    <w:rsid w:val="002255DD"/>
    <w:rsid w:val="002307C2"/>
    <w:rsid w:val="0023639C"/>
    <w:rsid w:val="00254E77"/>
    <w:rsid w:val="00254F60"/>
    <w:rsid w:val="00271994"/>
    <w:rsid w:val="00271F77"/>
    <w:rsid w:val="00275034"/>
    <w:rsid w:val="00286571"/>
    <w:rsid w:val="002909D1"/>
    <w:rsid w:val="00294DEC"/>
    <w:rsid w:val="00297542"/>
    <w:rsid w:val="002A7FD8"/>
    <w:rsid w:val="002C4E85"/>
    <w:rsid w:val="002D08FE"/>
    <w:rsid w:val="002D62DD"/>
    <w:rsid w:val="002F1686"/>
    <w:rsid w:val="002F44A4"/>
    <w:rsid w:val="002F4B0A"/>
    <w:rsid w:val="003000FC"/>
    <w:rsid w:val="00305C7F"/>
    <w:rsid w:val="00307851"/>
    <w:rsid w:val="0031468D"/>
    <w:rsid w:val="00315A2F"/>
    <w:rsid w:val="00326CE7"/>
    <w:rsid w:val="00342389"/>
    <w:rsid w:val="00350844"/>
    <w:rsid w:val="003562A6"/>
    <w:rsid w:val="00360736"/>
    <w:rsid w:val="00367477"/>
    <w:rsid w:val="0038603E"/>
    <w:rsid w:val="00391F38"/>
    <w:rsid w:val="00396DEF"/>
    <w:rsid w:val="003A38AF"/>
    <w:rsid w:val="003B60BB"/>
    <w:rsid w:val="003B6558"/>
    <w:rsid w:val="003B7B02"/>
    <w:rsid w:val="003D0C9B"/>
    <w:rsid w:val="003D0EC1"/>
    <w:rsid w:val="00424853"/>
    <w:rsid w:val="00424884"/>
    <w:rsid w:val="00426847"/>
    <w:rsid w:val="00427A1A"/>
    <w:rsid w:val="00430584"/>
    <w:rsid w:val="00432867"/>
    <w:rsid w:val="00440D45"/>
    <w:rsid w:val="00450FCB"/>
    <w:rsid w:val="00454F01"/>
    <w:rsid w:val="004552B3"/>
    <w:rsid w:val="004673CF"/>
    <w:rsid w:val="00475AC1"/>
    <w:rsid w:val="00486399"/>
    <w:rsid w:val="00490A74"/>
    <w:rsid w:val="004A5473"/>
    <w:rsid w:val="004B26AD"/>
    <w:rsid w:val="004C13D2"/>
    <w:rsid w:val="004D0BC2"/>
    <w:rsid w:val="004E2A02"/>
    <w:rsid w:val="00510DFC"/>
    <w:rsid w:val="005157AC"/>
    <w:rsid w:val="00522F7F"/>
    <w:rsid w:val="00524C3D"/>
    <w:rsid w:val="00524E65"/>
    <w:rsid w:val="00525E8D"/>
    <w:rsid w:val="00534A79"/>
    <w:rsid w:val="00534F09"/>
    <w:rsid w:val="00537724"/>
    <w:rsid w:val="00541A40"/>
    <w:rsid w:val="005434E5"/>
    <w:rsid w:val="00561037"/>
    <w:rsid w:val="00576B4C"/>
    <w:rsid w:val="005811CA"/>
    <w:rsid w:val="00583B06"/>
    <w:rsid w:val="00586D4C"/>
    <w:rsid w:val="005A1927"/>
    <w:rsid w:val="005A5FAE"/>
    <w:rsid w:val="005B23B0"/>
    <w:rsid w:val="005B3D2C"/>
    <w:rsid w:val="005B4354"/>
    <w:rsid w:val="005C66FB"/>
    <w:rsid w:val="005D67D0"/>
    <w:rsid w:val="005E27E3"/>
    <w:rsid w:val="005F2192"/>
    <w:rsid w:val="005F30F0"/>
    <w:rsid w:val="00600A0C"/>
    <w:rsid w:val="006210D6"/>
    <w:rsid w:val="00622EF0"/>
    <w:rsid w:val="00653FA2"/>
    <w:rsid w:val="00655C7C"/>
    <w:rsid w:val="00677260"/>
    <w:rsid w:val="00684E87"/>
    <w:rsid w:val="00685F44"/>
    <w:rsid w:val="00686C03"/>
    <w:rsid w:val="00692040"/>
    <w:rsid w:val="006A01FC"/>
    <w:rsid w:val="006A2D1F"/>
    <w:rsid w:val="006A40C4"/>
    <w:rsid w:val="006B1123"/>
    <w:rsid w:val="006B4890"/>
    <w:rsid w:val="006B4D5C"/>
    <w:rsid w:val="006C21DD"/>
    <w:rsid w:val="006C4A84"/>
    <w:rsid w:val="006D64F2"/>
    <w:rsid w:val="006D658B"/>
    <w:rsid w:val="006D7652"/>
    <w:rsid w:val="006E1A1B"/>
    <w:rsid w:val="006E290D"/>
    <w:rsid w:val="007236E6"/>
    <w:rsid w:val="007414BE"/>
    <w:rsid w:val="00744CF5"/>
    <w:rsid w:val="00746D9C"/>
    <w:rsid w:val="0075079C"/>
    <w:rsid w:val="00753A84"/>
    <w:rsid w:val="007621A6"/>
    <w:rsid w:val="007706E7"/>
    <w:rsid w:val="007729CD"/>
    <w:rsid w:val="00783C8F"/>
    <w:rsid w:val="00785366"/>
    <w:rsid w:val="007922A6"/>
    <w:rsid w:val="00792AFB"/>
    <w:rsid w:val="007A62A3"/>
    <w:rsid w:val="007A6EB4"/>
    <w:rsid w:val="007B25C7"/>
    <w:rsid w:val="007C2065"/>
    <w:rsid w:val="007D0946"/>
    <w:rsid w:val="007D51B1"/>
    <w:rsid w:val="007F2187"/>
    <w:rsid w:val="00810228"/>
    <w:rsid w:val="00830147"/>
    <w:rsid w:val="00840D97"/>
    <w:rsid w:val="00842C12"/>
    <w:rsid w:val="0088133A"/>
    <w:rsid w:val="008827EF"/>
    <w:rsid w:val="0088341E"/>
    <w:rsid w:val="008A1C61"/>
    <w:rsid w:val="008A2E53"/>
    <w:rsid w:val="008C2572"/>
    <w:rsid w:val="008C6D1E"/>
    <w:rsid w:val="008D1728"/>
    <w:rsid w:val="008D30CA"/>
    <w:rsid w:val="008E1228"/>
    <w:rsid w:val="008E3953"/>
    <w:rsid w:val="008E3F34"/>
    <w:rsid w:val="008E5722"/>
    <w:rsid w:val="008F1A94"/>
    <w:rsid w:val="008F376F"/>
    <w:rsid w:val="008F6947"/>
    <w:rsid w:val="00902C3E"/>
    <w:rsid w:val="00903594"/>
    <w:rsid w:val="009206A6"/>
    <w:rsid w:val="0093482D"/>
    <w:rsid w:val="00943598"/>
    <w:rsid w:val="00947094"/>
    <w:rsid w:val="00947AAC"/>
    <w:rsid w:val="00967CFB"/>
    <w:rsid w:val="00986794"/>
    <w:rsid w:val="009966CC"/>
    <w:rsid w:val="009A5FF5"/>
    <w:rsid w:val="009B10D4"/>
    <w:rsid w:val="009B5F9C"/>
    <w:rsid w:val="009C4E40"/>
    <w:rsid w:val="009F1AF5"/>
    <w:rsid w:val="009F3137"/>
    <w:rsid w:val="009F4E2E"/>
    <w:rsid w:val="009F675F"/>
    <w:rsid w:val="00A22C62"/>
    <w:rsid w:val="00A24596"/>
    <w:rsid w:val="00A24DC3"/>
    <w:rsid w:val="00A267F8"/>
    <w:rsid w:val="00A302AD"/>
    <w:rsid w:val="00A314AC"/>
    <w:rsid w:val="00A44477"/>
    <w:rsid w:val="00A47BE7"/>
    <w:rsid w:val="00A571CA"/>
    <w:rsid w:val="00A87436"/>
    <w:rsid w:val="00A878CB"/>
    <w:rsid w:val="00AA03D3"/>
    <w:rsid w:val="00AA1DA8"/>
    <w:rsid w:val="00AE7541"/>
    <w:rsid w:val="00AF293D"/>
    <w:rsid w:val="00B038D2"/>
    <w:rsid w:val="00B068E8"/>
    <w:rsid w:val="00B2620D"/>
    <w:rsid w:val="00B33C11"/>
    <w:rsid w:val="00B34104"/>
    <w:rsid w:val="00B34718"/>
    <w:rsid w:val="00B370A7"/>
    <w:rsid w:val="00B4178A"/>
    <w:rsid w:val="00B431C1"/>
    <w:rsid w:val="00B71A97"/>
    <w:rsid w:val="00B81457"/>
    <w:rsid w:val="00B85DBB"/>
    <w:rsid w:val="00B9265E"/>
    <w:rsid w:val="00BA1131"/>
    <w:rsid w:val="00BA29D2"/>
    <w:rsid w:val="00BA30ED"/>
    <w:rsid w:val="00BA5989"/>
    <w:rsid w:val="00BC0A0A"/>
    <w:rsid w:val="00BC3B13"/>
    <w:rsid w:val="00BC4E87"/>
    <w:rsid w:val="00BC5E53"/>
    <w:rsid w:val="00BD3601"/>
    <w:rsid w:val="00BD6A89"/>
    <w:rsid w:val="00BF50F0"/>
    <w:rsid w:val="00C034A6"/>
    <w:rsid w:val="00C0598F"/>
    <w:rsid w:val="00C13933"/>
    <w:rsid w:val="00C142AC"/>
    <w:rsid w:val="00C159EA"/>
    <w:rsid w:val="00C225E4"/>
    <w:rsid w:val="00C257F6"/>
    <w:rsid w:val="00C427C6"/>
    <w:rsid w:val="00C500C0"/>
    <w:rsid w:val="00C52E5A"/>
    <w:rsid w:val="00C536D2"/>
    <w:rsid w:val="00C657A0"/>
    <w:rsid w:val="00C673EB"/>
    <w:rsid w:val="00C67581"/>
    <w:rsid w:val="00C72771"/>
    <w:rsid w:val="00C7491F"/>
    <w:rsid w:val="00C8085D"/>
    <w:rsid w:val="00C822C5"/>
    <w:rsid w:val="00C86BCB"/>
    <w:rsid w:val="00C90706"/>
    <w:rsid w:val="00C918C9"/>
    <w:rsid w:val="00C95D91"/>
    <w:rsid w:val="00CA2554"/>
    <w:rsid w:val="00CA2B68"/>
    <w:rsid w:val="00CA2EF0"/>
    <w:rsid w:val="00CA468E"/>
    <w:rsid w:val="00CA4D27"/>
    <w:rsid w:val="00CA4F82"/>
    <w:rsid w:val="00CA6DC7"/>
    <w:rsid w:val="00CC01FB"/>
    <w:rsid w:val="00CC148E"/>
    <w:rsid w:val="00CD0306"/>
    <w:rsid w:val="00CE589F"/>
    <w:rsid w:val="00D00AFC"/>
    <w:rsid w:val="00D02DC4"/>
    <w:rsid w:val="00D12A90"/>
    <w:rsid w:val="00D2103C"/>
    <w:rsid w:val="00D25BB1"/>
    <w:rsid w:val="00D3111B"/>
    <w:rsid w:val="00D338F2"/>
    <w:rsid w:val="00D4058F"/>
    <w:rsid w:val="00D54A04"/>
    <w:rsid w:val="00D6719C"/>
    <w:rsid w:val="00D76CFA"/>
    <w:rsid w:val="00D80FBE"/>
    <w:rsid w:val="00D833AA"/>
    <w:rsid w:val="00D94EBE"/>
    <w:rsid w:val="00DA1739"/>
    <w:rsid w:val="00DC5BF7"/>
    <w:rsid w:val="00E16275"/>
    <w:rsid w:val="00E244E9"/>
    <w:rsid w:val="00E246FD"/>
    <w:rsid w:val="00E44724"/>
    <w:rsid w:val="00E50DF5"/>
    <w:rsid w:val="00E53064"/>
    <w:rsid w:val="00E62CE2"/>
    <w:rsid w:val="00E72278"/>
    <w:rsid w:val="00E74592"/>
    <w:rsid w:val="00E8036B"/>
    <w:rsid w:val="00E86370"/>
    <w:rsid w:val="00E903D9"/>
    <w:rsid w:val="00E9056B"/>
    <w:rsid w:val="00E92287"/>
    <w:rsid w:val="00EA137D"/>
    <w:rsid w:val="00EA25F1"/>
    <w:rsid w:val="00EA61C0"/>
    <w:rsid w:val="00EA6222"/>
    <w:rsid w:val="00EB448C"/>
    <w:rsid w:val="00EB51CA"/>
    <w:rsid w:val="00EB6D33"/>
    <w:rsid w:val="00EB6E6B"/>
    <w:rsid w:val="00EC6F90"/>
    <w:rsid w:val="00ED49FD"/>
    <w:rsid w:val="00EE77D3"/>
    <w:rsid w:val="00EF4AB5"/>
    <w:rsid w:val="00EF7BBA"/>
    <w:rsid w:val="00F05D59"/>
    <w:rsid w:val="00F11529"/>
    <w:rsid w:val="00F15757"/>
    <w:rsid w:val="00F2371E"/>
    <w:rsid w:val="00F37C9F"/>
    <w:rsid w:val="00F47011"/>
    <w:rsid w:val="00F521F4"/>
    <w:rsid w:val="00F5303F"/>
    <w:rsid w:val="00F547C2"/>
    <w:rsid w:val="00F54AE8"/>
    <w:rsid w:val="00F60C5C"/>
    <w:rsid w:val="00F660E4"/>
    <w:rsid w:val="00F743EB"/>
    <w:rsid w:val="00F82BEF"/>
    <w:rsid w:val="00F83485"/>
    <w:rsid w:val="00F941BC"/>
    <w:rsid w:val="00F95F9D"/>
    <w:rsid w:val="00F96B65"/>
    <w:rsid w:val="00FA1629"/>
    <w:rsid w:val="00FA1CE9"/>
    <w:rsid w:val="00FA5BC2"/>
    <w:rsid w:val="00FC76DF"/>
    <w:rsid w:val="00FD1086"/>
    <w:rsid w:val="00FD457C"/>
    <w:rsid w:val="00FD7B12"/>
    <w:rsid w:val="00FE14A3"/>
    <w:rsid w:val="00FE16AC"/>
    <w:rsid w:val="00FE3DDF"/>
    <w:rsid w:val="00FF0CB7"/>
    <w:rsid w:val="00F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CE0AB"/>
  <w15:docId w15:val="{185E9981-34F4-4F35-93BF-76832073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7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4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A314AC"/>
  </w:style>
  <w:style w:type="paragraph" w:styleId="Overskrift1">
    <w:name w:val="heading 1"/>
    <w:basedOn w:val="Normal"/>
    <w:next w:val="Brdtekst"/>
    <w:link w:val="Overskrift1Tegn"/>
    <w:uiPriority w:val="7"/>
    <w:qFormat/>
    <w:rsid w:val="00F95F9D"/>
    <w:pPr>
      <w:keepNext/>
      <w:keepLines/>
      <w:numPr>
        <w:numId w:val="49"/>
      </w:numPr>
      <w:suppressAutoHyphens/>
      <w:spacing w:before="400" w:after="180"/>
      <w:outlineLvl w:val="0"/>
    </w:pPr>
    <w:rPr>
      <w:rFonts w:cs="Calibri"/>
      <w:b/>
      <w:kern w:val="20"/>
      <w:sz w:val="28"/>
    </w:rPr>
  </w:style>
  <w:style w:type="paragraph" w:styleId="Overskrift2">
    <w:name w:val="heading 2"/>
    <w:basedOn w:val="Overskrift1"/>
    <w:next w:val="Brdtekst"/>
    <w:link w:val="Overskrift2Tegn"/>
    <w:uiPriority w:val="8"/>
    <w:unhideWhenUsed/>
    <w:qFormat/>
    <w:rsid w:val="009966CC"/>
    <w:pPr>
      <w:numPr>
        <w:ilvl w:val="1"/>
      </w:numPr>
      <w:spacing w:before="320"/>
      <w:outlineLvl w:val="1"/>
    </w:pPr>
    <w:rPr>
      <w:sz w:val="24"/>
    </w:rPr>
  </w:style>
  <w:style w:type="paragraph" w:styleId="Overskrift3">
    <w:name w:val="heading 3"/>
    <w:basedOn w:val="Overskrift2"/>
    <w:next w:val="Brdtekst"/>
    <w:link w:val="Overskrift3Tegn"/>
    <w:uiPriority w:val="9"/>
    <w:unhideWhenUsed/>
    <w:qFormat/>
    <w:rsid w:val="009966CC"/>
    <w:pPr>
      <w:numPr>
        <w:ilvl w:val="2"/>
      </w:numPr>
      <w:outlineLvl w:val="2"/>
    </w:pPr>
    <w:rPr>
      <w:sz w:val="22"/>
    </w:rPr>
  </w:style>
  <w:style w:type="paragraph" w:styleId="Overskrift4">
    <w:name w:val="heading 4"/>
    <w:basedOn w:val="Overskrift3"/>
    <w:next w:val="Brdtekst"/>
    <w:link w:val="Overskrift4Tegn"/>
    <w:uiPriority w:val="9"/>
    <w:semiHidden/>
    <w:unhideWhenUsed/>
    <w:rsid w:val="009966CC"/>
    <w:pPr>
      <w:numPr>
        <w:ilvl w:val="3"/>
      </w:numPr>
      <w:outlineLvl w:val="3"/>
    </w:pPr>
  </w:style>
  <w:style w:type="paragraph" w:styleId="Overskrift5">
    <w:name w:val="heading 5"/>
    <w:basedOn w:val="Overskrift4"/>
    <w:next w:val="Brdtekst"/>
    <w:link w:val="Overskrift5Tegn"/>
    <w:uiPriority w:val="9"/>
    <w:semiHidden/>
    <w:unhideWhenUsed/>
    <w:rsid w:val="009966CC"/>
    <w:pPr>
      <w:numPr>
        <w:ilvl w:val="4"/>
      </w:numPr>
      <w:outlineLvl w:val="4"/>
    </w:pPr>
    <w:rPr>
      <w:b w:val="0"/>
    </w:rPr>
  </w:style>
  <w:style w:type="paragraph" w:styleId="Overskrift6">
    <w:name w:val="heading 6"/>
    <w:basedOn w:val="Overskrift5"/>
    <w:next w:val="Brdtekst"/>
    <w:link w:val="Overskrift6Tegn"/>
    <w:uiPriority w:val="9"/>
    <w:semiHidden/>
    <w:unhideWhenUsed/>
    <w:rsid w:val="009966CC"/>
    <w:pPr>
      <w:numPr>
        <w:ilvl w:val="5"/>
      </w:numPr>
      <w:outlineLvl w:val="5"/>
    </w:pPr>
  </w:style>
  <w:style w:type="paragraph" w:styleId="Overskrift7">
    <w:name w:val="heading 7"/>
    <w:basedOn w:val="Overskrift6"/>
    <w:next w:val="Brdtekst"/>
    <w:link w:val="Overskrift7Tegn"/>
    <w:uiPriority w:val="9"/>
    <w:semiHidden/>
    <w:unhideWhenUsed/>
    <w:rsid w:val="009966CC"/>
    <w:pPr>
      <w:numPr>
        <w:ilvl w:val="6"/>
      </w:numPr>
      <w:outlineLvl w:val="6"/>
    </w:pPr>
  </w:style>
  <w:style w:type="paragraph" w:styleId="Overskrift8">
    <w:name w:val="heading 8"/>
    <w:basedOn w:val="Overskrift7"/>
    <w:next w:val="Brdtekst"/>
    <w:link w:val="Overskrift8Tegn"/>
    <w:uiPriority w:val="9"/>
    <w:semiHidden/>
    <w:unhideWhenUsed/>
    <w:rsid w:val="009966CC"/>
    <w:pPr>
      <w:numPr>
        <w:ilvl w:val="7"/>
      </w:numPr>
      <w:outlineLvl w:val="7"/>
    </w:pPr>
  </w:style>
  <w:style w:type="paragraph" w:styleId="Overskrift9">
    <w:name w:val="heading 9"/>
    <w:basedOn w:val="Overskrift8"/>
    <w:next w:val="Brdtekst"/>
    <w:link w:val="Overskrift9Tegn"/>
    <w:uiPriority w:val="9"/>
    <w:semiHidden/>
    <w:unhideWhenUsed/>
    <w:rsid w:val="009966CC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unhideWhenUsed/>
    <w:rsid w:val="00A314AC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unhideWhenUsed/>
    <w:rsid w:val="00A314AC"/>
    <w:pPr>
      <w:numPr>
        <w:numId w:val="2"/>
      </w:numPr>
    </w:pPr>
  </w:style>
  <w:style w:type="character" w:customStyle="1" w:styleId="Overskrift1Tegn">
    <w:name w:val="Overskrift 1 Tegn"/>
    <w:basedOn w:val="Standardskrifttypeiafsnit"/>
    <w:link w:val="Overskrift1"/>
    <w:uiPriority w:val="7"/>
    <w:rsid w:val="00F95F9D"/>
    <w:rPr>
      <w:rFonts w:cs="Calibri"/>
      <w:b/>
      <w:kern w:val="20"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966CC"/>
    <w:rPr>
      <w:rFonts w:cs="Calibri"/>
      <w:b/>
      <w:kern w:val="20"/>
      <w:sz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966CC"/>
    <w:rPr>
      <w:rFonts w:cs="Calibri"/>
      <w:b/>
      <w:kern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966CC"/>
    <w:rPr>
      <w:rFonts w:cs="Calibri"/>
      <w:b/>
      <w:kern w:val="20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9966CC"/>
    <w:rPr>
      <w:rFonts w:cs="Calibri"/>
      <w:kern w:val="20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9966CC"/>
    <w:rPr>
      <w:rFonts w:cs="Calibri"/>
      <w:kern w:val="20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9966CC"/>
    <w:rPr>
      <w:rFonts w:cs="Calibri"/>
      <w:kern w:val="20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9966CC"/>
    <w:rPr>
      <w:rFonts w:cs="Calibri"/>
      <w:kern w:val="20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9966CC"/>
    <w:rPr>
      <w:rFonts w:cs="Calibri"/>
      <w:kern w:val="20"/>
      <w:sz w:val="20"/>
    </w:rPr>
  </w:style>
  <w:style w:type="numbering" w:styleId="ArtikelSektion">
    <w:name w:val="Outline List 3"/>
    <w:basedOn w:val="Ingenoversigt"/>
    <w:uiPriority w:val="99"/>
    <w:semiHidden/>
    <w:unhideWhenUsed/>
    <w:rsid w:val="00A314AC"/>
    <w:pPr>
      <w:numPr>
        <w:numId w:val="3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14AC"/>
    <w:pPr>
      <w:ind w:left="794"/>
    </w:p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426847"/>
  </w:style>
  <w:style w:type="paragraph" w:styleId="Bibliografi">
    <w:name w:val="Bibliography"/>
    <w:basedOn w:val="Normal"/>
    <w:next w:val="Normal"/>
    <w:uiPriority w:val="37"/>
    <w:semiHidden/>
    <w:unhideWhenUsed/>
    <w:rsid w:val="00A314AC"/>
    <w:pPr>
      <w:ind w:left="794"/>
    </w:pPr>
  </w:style>
  <w:style w:type="paragraph" w:styleId="Bloktekst">
    <w:name w:val="Block Text"/>
    <w:basedOn w:val="Normal"/>
    <w:uiPriority w:val="99"/>
    <w:semiHidden/>
    <w:unhideWhenUsed/>
    <w:rsid w:val="00A314AC"/>
    <w:pPr>
      <w:ind w:left="794"/>
    </w:pPr>
  </w:style>
  <w:style w:type="paragraph" w:styleId="Brdtekst">
    <w:name w:val="Body Text"/>
    <w:link w:val="BrdtekstTegn"/>
    <w:unhideWhenUsed/>
    <w:qFormat/>
    <w:rsid w:val="00A314AC"/>
    <w:pPr>
      <w:tabs>
        <w:tab w:val="left" w:pos="1077"/>
        <w:tab w:val="left" w:pos="1361"/>
        <w:tab w:val="left" w:pos="1644"/>
        <w:tab w:val="left" w:pos="1928"/>
      </w:tabs>
      <w:spacing w:after="180" w:line="280" w:lineRule="atLeast"/>
      <w:ind w:left="794"/>
      <w:jc w:val="both"/>
    </w:pPr>
    <w:rPr>
      <w:rFonts w:cs="Calibri"/>
      <w:kern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3B60BB"/>
    <w:rPr>
      <w:rFonts w:cs="Calibri"/>
      <w:kern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314AC"/>
    <w:pPr>
      <w:ind w:left="794"/>
    </w:pPr>
  </w:style>
  <w:style w:type="character" w:customStyle="1" w:styleId="Brdtekst2Tegn">
    <w:name w:val="Brødtekst 2 Tegn"/>
    <w:basedOn w:val="Standardskrifttypeiafsnit"/>
    <w:link w:val="Brdtekst2"/>
    <w:uiPriority w:val="99"/>
    <w:rsid w:val="00426847"/>
  </w:style>
  <w:style w:type="paragraph" w:styleId="Brdtekst3">
    <w:name w:val="Body Text 3"/>
    <w:basedOn w:val="Normal"/>
    <w:link w:val="Brdtekst3Tegn"/>
    <w:uiPriority w:val="99"/>
    <w:semiHidden/>
    <w:unhideWhenUsed/>
    <w:rsid w:val="00A314AC"/>
    <w:pPr>
      <w:ind w:left="794"/>
    </w:pPr>
  </w:style>
  <w:style w:type="character" w:customStyle="1" w:styleId="Brdtekst3Tegn">
    <w:name w:val="Brødtekst 3 Tegn"/>
    <w:basedOn w:val="Standardskrifttypeiafsnit"/>
    <w:link w:val="Brdtekst3"/>
    <w:uiPriority w:val="99"/>
    <w:rsid w:val="00426847"/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rsid w:val="00426847"/>
    <w:rPr>
      <w:rFonts w:cs="Calibri"/>
      <w:kern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314AC"/>
    <w:pPr>
      <w:ind w:left="794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rsid w:val="0042684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314AC"/>
    <w:pPr>
      <w:ind w:left="1077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rsid w:val="0042684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314AC"/>
    <w:pPr>
      <w:ind w:left="794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rsid w:val="0042684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314AC"/>
    <w:pPr>
      <w:ind w:left="794"/>
    </w:p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rsid w:val="00426847"/>
  </w:style>
  <w:style w:type="character" w:styleId="Bogenstitel">
    <w:name w:val="Book Title"/>
    <w:basedOn w:val="Standardskrifttypeiafsnit"/>
    <w:uiPriority w:val="33"/>
    <w:semiHidden/>
    <w:rsid w:val="00A314AC"/>
    <w:rPr>
      <w:rFonts w:ascii="Calibri" w:hAnsi="Calibri" w:cs="Calibri"/>
      <w:b w:val="0"/>
      <w:bCs w:val="0"/>
      <w:smallCaps w:val="0"/>
      <w:color w:val="auto"/>
      <w:spacing w:val="0"/>
      <w:lang w:val="da-DK"/>
    </w:rPr>
  </w:style>
  <w:style w:type="paragraph" w:styleId="Billedtekst">
    <w:name w:val="caption"/>
    <w:basedOn w:val="Brdtekst"/>
    <w:next w:val="Brdtekst"/>
    <w:uiPriority w:val="35"/>
    <w:semiHidden/>
    <w:unhideWhenUsed/>
    <w:rsid w:val="00A314AC"/>
    <w:pPr>
      <w:keepLines/>
      <w:spacing w:line="240" w:lineRule="auto"/>
    </w:pPr>
    <w:rPr>
      <w:i/>
    </w:rPr>
  </w:style>
  <w:style w:type="paragraph" w:styleId="Sluthilsen">
    <w:name w:val="Closing"/>
    <w:basedOn w:val="Brdtekst"/>
    <w:next w:val="Underskrift"/>
    <w:link w:val="SluthilsenTegn"/>
    <w:semiHidden/>
    <w:unhideWhenUsed/>
    <w:rsid w:val="00C427C6"/>
    <w:pPr>
      <w:keepNext/>
      <w:keepLines/>
      <w:spacing w:before="480" w:after="0" w:line="360" w:lineRule="auto"/>
      <w:ind w:left="0"/>
      <w:jc w:val="left"/>
    </w:pPr>
  </w:style>
  <w:style w:type="character" w:customStyle="1" w:styleId="SluthilsenTegn">
    <w:name w:val="Sluthilsen Tegn"/>
    <w:basedOn w:val="Standardskrifttypeiafsnit"/>
    <w:link w:val="Sluthilsen"/>
    <w:rsid w:val="00C427C6"/>
    <w:rPr>
      <w:rFonts w:cs="Calibri"/>
      <w:kern w:val="20"/>
    </w:rPr>
  </w:style>
  <w:style w:type="table" w:customStyle="1" w:styleId="Farvetgitter1">
    <w:name w:val="Farvet gitter1"/>
    <w:basedOn w:val="Tabel-Normal"/>
    <w:uiPriority w:val="73"/>
    <w:semiHidden/>
    <w:unhideWhenUsed/>
    <w:rsid w:val="0042684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6E8" w:themeFill="accen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B2CDD2" w:themeFill="accen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B2CD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95B6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95B62" w:themeFill="accent1" w:themeFillShade="BF"/>
      </w:tc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shd w:val="clear" w:color="auto" w:fill="9FC1C7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unhideWhenUsed/>
    <w:rsid w:val="00BD360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AEB" w:themeFill="accent2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C6D5D8" w:themeFill="accent2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C6D5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2727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27279" w:themeFill="accent2" w:themeFillShade="BF"/>
      </w:tc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shd w:val="clear" w:color="auto" w:fill="B8CBC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EF0" w:themeFill="accent3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D3DEE1" w:themeFill="accent3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D3DE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889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8890" w:themeFill="accent3" w:themeFillShade="BF"/>
      </w:tc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2F4" w:themeFill="accent4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DEE6E9" w:themeFill="accent4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DEE6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699A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699A2" w:themeFill="accent4" w:themeFillShade="BF"/>
      </w:tc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shd w:val="clear" w:color="auto" w:fill="D6E0E3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7F8" w:themeFill="accent5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EAEFF1" w:themeFill="accent5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EAEF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BAAB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BAAB1" w:themeFill="accent5" w:themeFillShade="BF"/>
      </w:tc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shd w:val="clear" w:color="auto" w:fill="E5ECED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DFD" w:themeFill="accent6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F9FBFB" w:themeFill="accent6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F9FBF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5C1C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5C1C8" w:themeFill="accent6" w:themeFillShade="BF"/>
      </w:tc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shd w:val="clear" w:color="auto" w:fill="F8FAFB" w:themeFill="accent6" w:themeFillTint="7F"/>
      </w:tcPr>
    </w:tblStylePr>
  </w:style>
  <w:style w:type="table" w:customStyle="1" w:styleId="Farvetliste1">
    <w:name w:val="Farvet liste1"/>
    <w:basedOn w:val="Tabel-Normal"/>
    <w:uiPriority w:val="72"/>
    <w:semiHidden/>
    <w:unhideWhenUsed/>
    <w:rsid w:val="00426847"/>
    <w:tblPr>
      <w:tblStyleRowBandSize w:val="1"/>
      <w:tblStyleColBandSize w:val="1"/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ECF2F4" w:themeFill="accen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shd w:val="clear" w:color="auto" w:fill="D8E6E8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unhideWhenUsed/>
    <w:rsid w:val="00BD3601"/>
    <w:tblPr>
      <w:tblStyleRowBandSize w:val="1"/>
      <w:tblStyleColBandSize w:val="1"/>
    </w:tblPr>
    <w:tcPr>
      <w:shd w:val="clear" w:color="auto" w:fill="F1F4F5" w:themeFill="accent2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shd w:val="clear" w:color="auto" w:fill="E2EAE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4F7F7" w:themeFill="accent3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A1A9" w:themeFill="accent4" w:themeFillShade="CC"/>
      </w:tcPr>
    </w:tblStylePr>
    <w:tblStylePr w:type="lastRow">
      <w:rPr>
        <w:b/>
        <w:bCs/>
        <w:color w:val="81A1A9" w:themeColor="accent4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shd w:val="clear" w:color="auto" w:fill="E9EEF0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7F9F9" w:themeFill="accent4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199" w:themeFill="accent3" w:themeFillShade="CC"/>
      </w:tcPr>
    </w:tblStylePr>
    <w:tblStylePr w:type="lastRow">
      <w:rPr>
        <w:b/>
        <w:bCs/>
        <w:color w:val="6A9199" w:themeColor="accent3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shd w:val="clear" w:color="auto" w:fill="EEF2F4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9FBFB" w:themeFill="accent5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CD1" w:themeFill="accent6" w:themeFillShade="CC"/>
      </w:tcPr>
    </w:tblStylePr>
    <w:tblStylePr w:type="lastRow">
      <w:rPr>
        <w:b/>
        <w:bCs/>
        <w:color w:val="B5CCD1" w:themeColor="accent6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shd w:val="clear" w:color="auto" w:fill="F4F7F8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FDFEFE" w:themeFill="accent6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B4BA" w:themeFill="accent5" w:themeFillShade="CC"/>
      </w:tcPr>
    </w:tblStylePr>
    <w:tblStylePr w:type="lastRow">
      <w:rPr>
        <w:b/>
        <w:bCs/>
        <w:color w:val="98B4BA" w:themeColor="accent5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shd w:val="clear" w:color="auto" w:fill="FCFDFD" w:themeFill="accent6" w:themeFillTint="33"/>
      </w:tcPr>
    </w:tblStylePr>
  </w:style>
  <w:style w:type="table" w:customStyle="1" w:styleId="Farvetskygge1">
    <w:name w:val="Farvet skygge1"/>
    <w:basedOn w:val="Tabel-Normal"/>
    <w:uiPriority w:val="71"/>
    <w:semiHidden/>
    <w:unhideWhenUsed/>
    <w:rsid w:val="00426847"/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4C7B83" w:themeColor="accent1"/>
        <w:bottom w:val="single" w:sz="4" w:space="0" w:color="4C7B83" w:themeColor="accent1"/>
        <w:right w:val="single" w:sz="4" w:space="0" w:color="4C7B8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4" w:themeFill="accen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49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494E" w:themeColor="accent1" w:themeShade="99"/>
          <w:insideV w:val="nil"/>
        </w:tcBorders>
        <w:shd w:val="clear" w:color="auto" w:fill="2D49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94E" w:themeFill="accent1" w:themeFillShade="99"/>
      </w:tcPr>
    </w:tblStylePr>
    <w:tblStylePr w:type="band1Vert">
      <w:tblPr/>
      <w:tcPr>
        <w:shd w:val="clear" w:color="auto" w:fill="B2CDD2" w:themeFill="accent1" w:themeFillTint="66"/>
      </w:tcPr>
    </w:tblStylePr>
    <w:tblStylePr w:type="band1Horz">
      <w:tblPr/>
      <w:tcPr>
        <w:shd w:val="clear" w:color="auto" w:fill="9FC1C7" w:themeFill="accen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72979F" w:themeColor="accent2"/>
        <w:bottom w:val="single" w:sz="4" w:space="0" w:color="72979F" w:themeColor="accent2"/>
        <w:right w:val="single" w:sz="4" w:space="0" w:color="72979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5" w:themeFill="accent2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5B6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5B61" w:themeColor="accent2" w:themeShade="99"/>
          <w:insideV w:val="nil"/>
        </w:tcBorders>
        <w:shd w:val="clear" w:color="auto" w:fill="425B6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B61" w:themeFill="accent2" w:themeFillShade="99"/>
      </w:tcPr>
    </w:tblStylePr>
    <w:tblStylePr w:type="band1Vert">
      <w:tblPr/>
      <w:tcPr>
        <w:shd w:val="clear" w:color="auto" w:fill="C6D5D8" w:themeFill="accent2" w:themeFillTint="66"/>
      </w:tcPr>
    </w:tblStylePr>
    <w:tblStylePr w:type="band1Horz">
      <w:tblPr/>
      <w:tcPr>
        <w:shd w:val="clear" w:color="auto" w:fill="B8CBCF" w:themeFill="accent2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AEC3C8" w:themeColor="accent4"/>
        <w:left w:val="single" w:sz="4" w:space="0" w:color="91AEB4" w:themeColor="accent3"/>
        <w:bottom w:val="single" w:sz="4" w:space="0" w:color="91AEB4" w:themeColor="accent3"/>
        <w:right w:val="single" w:sz="4" w:space="0" w:color="91AEB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7" w:themeFill="accent3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C3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6D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6D73" w:themeColor="accent3" w:themeShade="99"/>
          <w:insideV w:val="nil"/>
        </w:tcBorders>
        <w:shd w:val="clear" w:color="auto" w:fill="4F6D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6D73" w:themeFill="accent3" w:themeFillShade="99"/>
      </w:tcPr>
    </w:tblStylePr>
    <w:tblStylePr w:type="band1Vert">
      <w:tblPr/>
      <w:tcPr>
        <w:shd w:val="clear" w:color="auto" w:fill="D3DEE1" w:themeFill="accent3" w:themeFillTint="66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91AEB4" w:themeColor="accent3"/>
        <w:left w:val="single" w:sz="4" w:space="0" w:color="AEC3C8" w:themeColor="accent4"/>
        <w:bottom w:val="single" w:sz="4" w:space="0" w:color="AEC3C8" w:themeColor="accent4"/>
        <w:right w:val="single" w:sz="4" w:space="0" w:color="AEC3C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9" w:themeFill="accent4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EB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D8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D85" w:themeColor="accent4" w:themeShade="99"/>
          <w:insideV w:val="nil"/>
        </w:tcBorders>
        <w:shd w:val="clear" w:color="auto" w:fill="5A7D8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D85" w:themeFill="accent4" w:themeFillShade="99"/>
      </w:tcPr>
    </w:tblStylePr>
    <w:tblStylePr w:type="band1Vert">
      <w:tblPr/>
      <w:tcPr>
        <w:shd w:val="clear" w:color="auto" w:fill="DEE6E9" w:themeFill="accent4" w:themeFillTint="66"/>
      </w:tcPr>
    </w:tblStylePr>
    <w:tblStylePr w:type="band1Horz">
      <w:tblPr/>
      <w:tcPr>
        <w:shd w:val="clear" w:color="auto" w:fill="D6E0E3" w:themeFill="accent4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F2F6F7" w:themeColor="accent6"/>
        <w:left w:val="single" w:sz="4" w:space="0" w:color="CBD9DC" w:themeColor="accent5"/>
        <w:bottom w:val="single" w:sz="4" w:space="0" w:color="CBD9DC" w:themeColor="accent5"/>
        <w:right w:val="single" w:sz="4" w:space="0" w:color="CBD9D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BFB" w:themeFill="accent5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F6F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8E9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8E97" w:themeColor="accent5" w:themeShade="99"/>
          <w:insideV w:val="nil"/>
        </w:tcBorders>
        <w:shd w:val="clear" w:color="auto" w:fill="668E9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E97" w:themeFill="accent5" w:themeFillShade="99"/>
      </w:tcPr>
    </w:tblStylePr>
    <w:tblStylePr w:type="band1Vert">
      <w:tblPr/>
      <w:tcPr>
        <w:shd w:val="clear" w:color="auto" w:fill="EAEFF1" w:themeFill="accent5" w:themeFillTint="66"/>
      </w:tcPr>
    </w:tblStylePr>
    <w:tblStylePr w:type="band1Horz">
      <w:tblPr/>
      <w:tcPr>
        <w:shd w:val="clear" w:color="auto" w:fill="E5ECED" w:themeFill="accent5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CBD9DC" w:themeColor="accent5"/>
        <w:left w:val="single" w:sz="4" w:space="0" w:color="F2F6F7" w:themeColor="accent6"/>
        <w:bottom w:val="single" w:sz="4" w:space="0" w:color="F2F6F7" w:themeColor="accent6"/>
        <w:right w:val="single" w:sz="4" w:space="0" w:color="F2F6F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EFE" w:themeFill="accent6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D9D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A2A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A2AC" w:themeColor="accent6" w:themeShade="99"/>
          <w:insideV w:val="nil"/>
        </w:tcBorders>
        <w:shd w:val="clear" w:color="auto" w:fill="78A2A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2AC" w:themeFill="accent6" w:themeFillShade="99"/>
      </w:tcPr>
    </w:tblStylePr>
    <w:tblStylePr w:type="band1Vert">
      <w:tblPr/>
      <w:tcPr>
        <w:shd w:val="clear" w:color="auto" w:fill="F9FBFB" w:themeFill="accent6" w:themeFillTint="66"/>
      </w:tcPr>
    </w:tblStylePr>
    <w:tblStylePr w:type="band1Horz">
      <w:tblPr/>
      <w:tcPr>
        <w:shd w:val="clear" w:color="auto" w:fill="F8FAFB" w:themeFill="accent6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314AC"/>
    <w:pPr>
      <w:ind w:left="794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26847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314AC"/>
  </w:style>
  <w:style w:type="character" w:customStyle="1" w:styleId="KommentaremneTegn">
    <w:name w:val="Kommentaremne Tegn"/>
    <w:basedOn w:val="KommentartekstTegn"/>
    <w:link w:val="Kommentaremne"/>
    <w:uiPriority w:val="99"/>
    <w:rsid w:val="00426847"/>
  </w:style>
  <w:style w:type="table" w:customStyle="1" w:styleId="Mrkliste1">
    <w:name w:val="Mørk liste1"/>
    <w:basedOn w:val="Tabel-Normal"/>
    <w:uiPriority w:val="70"/>
    <w:semiHidden/>
    <w:unhideWhenUsed/>
    <w:rsid w:val="00426847"/>
    <w:tblPr>
      <w:tblStyleRowBandSize w:val="1"/>
      <w:tblStyleColBandSize w:val="1"/>
    </w:tblPr>
    <w:tcPr>
      <w:shd w:val="clear" w:color="auto" w:fill="004250" w:themeFill="tex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4C7B83" w:themeFill="accen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3C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5B6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5B62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72979F" w:themeFill="accent2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C5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727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279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91AEB4" w:themeFill="accent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5A6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889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8890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AEC3C8" w:themeFill="accent4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76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9A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9A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CBD9DC" w:themeFill="accent5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767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BAAB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AAB1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F2F6F7" w:themeFill="accent6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C8A9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C1C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1C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314AC"/>
    <w:pPr>
      <w:ind w:left="794"/>
    </w:pPr>
  </w:style>
  <w:style w:type="character" w:customStyle="1" w:styleId="DatoTegn">
    <w:name w:val="Dato Tegn"/>
    <w:basedOn w:val="Standardskrifttypeiafsnit"/>
    <w:link w:val="Dato"/>
    <w:uiPriority w:val="99"/>
    <w:rsid w:val="0042684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314AC"/>
    <w:pPr>
      <w:ind w:left="794"/>
    </w:pPr>
  </w:style>
  <w:style w:type="character" w:customStyle="1" w:styleId="DokumentoversigtTegn">
    <w:name w:val="Dokumentoversigt Tegn"/>
    <w:basedOn w:val="Standardskrifttypeiafsnit"/>
    <w:link w:val="Dokumentoversigt"/>
    <w:uiPriority w:val="99"/>
    <w:rsid w:val="00426847"/>
  </w:style>
  <w:style w:type="paragraph" w:styleId="Mailsignatur">
    <w:name w:val="E-mail Signature"/>
    <w:basedOn w:val="Normal"/>
    <w:link w:val="MailsignaturTegn"/>
    <w:uiPriority w:val="99"/>
    <w:semiHidden/>
    <w:unhideWhenUsed/>
    <w:rsid w:val="00A314AC"/>
    <w:pPr>
      <w:ind w:left="794"/>
    </w:pPr>
  </w:style>
  <w:style w:type="character" w:customStyle="1" w:styleId="MailsignaturTegn">
    <w:name w:val="Mailsignatur Tegn"/>
    <w:basedOn w:val="Standardskrifttypeiafsnit"/>
    <w:link w:val="Mailsignatur"/>
    <w:uiPriority w:val="99"/>
    <w:rsid w:val="00426847"/>
  </w:style>
  <w:style w:type="character" w:styleId="Fremhv">
    <w:name w:val="Emphasis"/>
    <w:basedOn w:val="Standardskrifttypeiafsnit"/>
    <w:uiPriority w:val="20"/>
    <w:semiHidden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vertAlign w:val="superscript"/>
      <w:lang w:val="da-DK"/>
    </w:rPr>
  </w:style>
  <w:style w:type="paragraph" w:styleId="Slutnotetekst">
    <w:name w:val="endnote text"/>
    <w:basedOn w:val="Brdtekst"/>
    <w:link w:val="Slutnotetekst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spacing w:before="120" w:after="0" w:line="240" w:lineRule="auto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99"/>
    <w:rsid w:val="00426847"/>
    <w:rPr>
      <w:rFonts w:cs="Calibri"/>
      <w:kern w:val="20"/>
      <w:sz w:val="16"/>
    </w:rPr>
  </w:style>
  <w:style w:type="paragraph" w:styleId="Modtageradresse">
    <w:name w:val="envelope address"/>
    <w:basedOn w:val="Normal"/>
    <w:uiPriority w:val="99"/>
    <w:semiHidden/>
    <w:unhideWhenUsed/>
    <w:rsid w:val="00A314AC"/>
    <w:pPr>
      <w:framePr w:w="7920" w:h="1980" w:hRule="exact" w:hSpace="141" w:wrap="auto" w:hAnchor="page" w:xAlign="center" w:yAlign="bottom"/>
      <w:ind w:left="794"/>
    </w:pPr>
  </w:style>
  <w:style w:type="paragraph" w:styleId="Afsenderadresse">
    <w:name w:val="envelope return"/>
    <w:basedOn w:val="Normal"/>
    <w:uiPriority w:val="99"/>
    <w:semiHidden/>
    <w:unhideWhenUsed/>
    <w:rsid w:val="00A314AC"/>
    <w:pPr>
      <w:ind w:left="794"/>
    </w:pPr>
  </w:style>
  <w:style w:type="character" w:styleId="BesgtLink">
    <w:name w:val="FollowedHyperlink"/>
    <w:basedOn w:val="Standardskrifttypeiafsnit"/>
    <w:uiPriority w:val="99"/>
    <w:semiHidden/>
    <w:unhideWhenUsed/>
    <w:rsid w:val="00A314AC"/>
    <w:rPr>
      <w:rFonts w:ascii="Calibri" w:hAnsi="Calibri" w:cs="Calibri"/>
      <w:color w:val="8A008A"/>
      <w:u w:val="single"/>
      <w:lang w:val="da-DK"/>
    </w:rPr>
  </w:style>
  <w:style w:type="paragraph" w:styleId="Sidefod">
    <w:name w:val="footer"/>
    <w:basedOn w:val="Brdtekst"/>
    <w:link w:val="SidefodTegn"/>
    <w:uiPriority w:val="99"/>
    <w:unhideWhenUsed/>
    <w:rsid w:val="00037D59"/>
    <w:pPr>
      <w:pBdr>
        <w:top w:val="single" w:sz="4" w:space="0" w:color="72979F"/>
      </w:pBdr>
      <w:tabs>
        <w:tab w:val="clear" w:pos="1077"/>
        <w:tab w:val="clear" w:pos="1361"/>
        <w:tab w:val="clear" w:pos="1644"/>
        <w:tab w:val="clear" w:pos="1928"/>
        <w:tab w:val="right" w:pos="7371"/>
      </w:tabs>
      <w:spacing w:after="0" w:line="240" w:lineRule="atLeast"/>
      <w:ind w:left="0"/>
      <w:jc w:val="left"/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037D59"/>
    <w:rPr>
      <w:rFonts w:cs="Calibri"/>
      <w:noProof/>
      <w:kern w:val="20"/>
      <w:sz w:val="1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vertAlign w:val="superscript"/>
      <w:lang w:val="da-DK"/>
    </w:rPr>
  </w:style>
  <w:style w:type="paragraph" w:styleId="Fodnotetekst">
    <w:name w:val="footnote text"/>
    <w:basedOn w:val="Brdtekst"/>
    <w:link w:val="FodnotetekstTegn"/>
    <w:uiPriority w:val="99"/>
    <w:semiHidden/>
    <w:unhideWhenUsed/>
    <w:rsid w:val="00A314AC"/>
    <w:pPr>
      <w:tabs>
        <w:tab w:val="clear" w:pos="1077"/>
        <w:tab w:val="clear" w:pos="1361"/>
        <w:tab w:val="clear" w:pos="1644"/>
        <w:tab w:val="clear" w:pos="1928"/>
      </w:tabs>
      <w:spacing w:before="120" w:after="0" w:line="240" w:lineRule="auto"/>
      <w:ind w:left="397" w:hanging="397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426847"/>
    <w:rPr>
      <w:rFonts w:cs="Calibri"/>
      <w:kern w:val="20"/>
      <w:sz w:val="16"/>
    </w:rPr>
  </w:style>
  <w:style w:type="paragraph" w:styleId="Sidehoved">
    <w:name w:val="header"/>
    <w:basedOn w:val="Brdtekst"/>
    <w:link w:val="SidehovedTegn"/>
    <w:uiPriority w:val="99"/>
    <w:unhideWhenUsed/>
    <w:rsid w:val="00037D59"/>
    <w:pPr>
      <w:widowControl w:val="0"/>
      <w:pBdr>
        <w:bottom w:val="single" w:sz="4" w:space="4" w:color="72979F"/>
      </w:pBdr>
      <w:tabs>
        <w:tab w:val="clear" w:pos="1077"/>
        <w:tab w:val="clear" w:pos="1361"/>
        <w:tab w:val="clear" w:pos="1644"/>
        <w:tab w:val="clear" w:pos="1928"/>
      </w:tabs>
      <w:spacing w:before="60" w:after="0" w:line="240" w:lineRule="auto"/>
      <w:ind w:left="0"/>
      <w:jc w:val="left"/>
    </w:pPr>
  </w:style>
  <w:style w:type="character" w:customStyle="1" w:styleId="SidehovedTegn">
    <w:name w:val="Sidehoved Tegn"/>
    <w:basedOn w:val="Standardskrifttypeiafsnit"/>
    <w:link w:val="Sidehoved"/>
    <w:uiPriority w:val="99"/>
    <w:rsid w:val="00037D59"/>
    <w:rPr>
      <w:rFonts w:cs="Calibri"/>
      <w:kern w:val="20"/>
    </w:rPr>
  </w:style>
  <w:style w:type="character" w:styleId="HTML-akronym">
    <w:name w:val="HTML Acronym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314AC"/>
    <w:pPr>
      <w:ind w:left="794"/>
    </w:pPr>
  </w:style>
  <w:style w:type="character" w:customStyle="1" w:styleId="HTML-adresseTegn">
    <w:name w:val="HTML-adresse Tegn"/>
    <w:basedOn w:val="Standardskrifttypeiafsnit"/>
    <w:link w:val="HTML-adresse"/>
    <w:uiPriority w:val="99"/>
    <w:rsid w:val="00426847"/>
  </w:style>
  <w:style w:type="character" w:styleId="HTML-citat">
    <w:name w:val="HTML Cite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314AC"/>
    <w:pPr>
      <w:ind w:left="794"/>
    </w:p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426847"/>
  </w:style>
  <w:style w:type="character" w:styleId="HTML-eksempel">
    <w:name w:val="HTML Sample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22"/>
      <w:szCs w:val="22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Hyperlink">
    <w:name w:val="Hyperlink"/>
    <w:basedOn w:val="Standardskrifttypeiafsnit"/>
    <w:uiPriority w:val="99"/>
    <w:unhideWhenUsed/>
    <w:rsid w:val="00A314AC"/>
    <w:rPr>
      <w:rFonts w:ascii="Calibri" w:hAnsi="Calibri" w:cs="Calibri"/>
      <w:color w:val="0046AD"/>
      <w:u w:val="single"/>
      <w:lang w:val="da-DK"/>
    </w:rPr>
  </w:style>
  <w:style w:type="paragraph" w:styleId="Indeks1">
    <w:name w:val="index 1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2">
    <w:name w:val="index 2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3">
    <w:name w:val="index 3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4">
    <w:name w:val="index 4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5">
    <w:name w:val="index 5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6">
    <w:name w:val="index 6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7">
    <w:name w:val="index 7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8">
    <w:name w:val="index 8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9">
    <w:name w:val="index 9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eksoverskrift">
    <w:name w:val="index heading"/>
    <w:basedOn w:val="Overskrift-indholdsfortegnelse"/>
    <w:next w:val="Indeks1"/>
    <w:uiPriority w:val="99"/>
    <w:semiHidden/>
    <w:unhideWhenUsed/>
    <w:rsid w:val="00A314AC"/>
    <w:pPr>
      <w:ind w:left="794"/>
    </w:pPr>
  </w:style>
  <w:style w:type="character" w:styleId="Kraftigfremhvning">
    <w:name w:val="Intense Emphasis"/>
    <w:basedOn w:val="Standardskrifttypeiafsnit"/>
    <w:uiPriority w:val="21"/>
    <w:semiHidden/>
    <w:rsid w:val="00A314AC"/>
    <w:rPr>
      <w:rFonts w:ascii="Calibri" w:hAnsi="Calibri" w:cs="Calibri"/>
      <w:b w:val="0"/>
      <w:bCs w:val="0"/>
      <w:i w:val="0"/>
      <w:iCs w:val="0"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A314AC"/>
    <w:pPr>
      <w:ind w:left="794"/>
    </w:p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426847"/>
  </w:style>
  <w:style w:type="character" w:styleId="Kraftighenvisning">
    <w:name w:val="Intense Reference"/>
    <w:basedOn w:val="Standardskrifttypeiafsnit"/>
    <w:uiPriority w:val="32"/>
    <w:semiHidden/>
    <w:rsid w:val="00A314AC"/>
    <w:rPr>
      <w:rFonts w:ascii="Calibri" w:hAnsi="Calibri" w:cs="Calibri"/>
      <w:b w:val="0"/>
      <w:bCs w:val="0"/>
      <w:smallCaps w:val="0"/>
      <w:color w:val="auto"/>
      <w:spacing w:val="0"/>
      <w:u w:val="none"/>
      <w:lang w:val="da-DK"/>
    </w:rPr>
  </w:style>
  <w:style w:type="table" w:customStyle="1" w:styleId="Lystgitter1">
    <w:name w:val="Lyst gitter1"/>
    <w:basedOn w:val="Tabel-Normal"/>
    <w:uiPriority w:val="62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unhideWhenUsed/>
    <w:rsid w:val="00BD3601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  <w:insideH w:val="single" w:sz="8" w:space="0" w:color="72979F" w:themeColor="accent2"/>
        <w:insideV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18" w:space="0" w:color="72979F" w:themeColor="accent2"/>
          <w:right w:val="single" w:sz="8" w:space="0" w:color="72979F" w:themeColor="accent2"/>
          <w:insideH w:val="nil"/>
          <w:insideV w:val="single" w:sz="8" w:space="0" w:color="72979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H w:val="nil"/>
          <w:insideV w:val="single" w:sz="8" w:space="0" w:color="72979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band1Vert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  <w:shd w:val="clear" w:color="auto" w:fill="DCE5E7" w:themeFill="accent2" w:themeFillTint="3F"/>
      </w:tcPr>
    </w:tblStylePr>
    <w:tblStylePr w:type="band1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V w:val="single" w:sz="8" w:space="0" w:color="72979F" w:themeColor="accent2"/>
        </w:tcBorders>
        <w:shd w:val="clear" w:color="auto" w:fill="DCE5E7" w:themeFill="accent2" w:themeFillTint="3F"/>
      </w:tcPr>
    </w:tblStylePr>
    <w:tblStylePr w:type="band2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  <w:insideV w:val="single" w:sz="8" w:space="0" w:color="72979F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  <w:insideH w:val="single" w:sz="8" w:space="0" w:color="91AEB4" w:themeColor="accent3"/>
        <w:insideV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18" w:space="0" w:color="91AEB4" w:themeColor="accent3"/>
          <w:right w:val="single" w:sz="8" w:space="0" w:color="91AEB4" w:themeColor="accent3"/>
          <w:insideH w:val="nil"/>
          <w:insideV w:val="single" w:sz="8" w:space="0" w:color="91AEB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H w:val="nil"/>
          <w:insideV w:val="single" w:sz="8" w:space="0" w:color="91AEB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band1Vert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  <w:shd w:val="clear" w:color="auto" w:fill="E3EAEC" w:themeFill="accent3" w:themeFillTint="3F"/>
      </w:tcPr>
    </w:tblStylePr>
    <w:tblStylePr w:type="band1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V w:val="single" w:sz="8" w:space="0" w:color="91AEB4" w:themeColor="accent3"/>
        </w:tcBorders>
        <w:shd w:val="clear" w:color="auto" w:fill="E3EAEC" w:themeFill="accent3" w:themeFillTint="3F"/>
      </w:tcPr>
    </w:tblStylePr>
    <w:tblStylePr w:type="band2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  <w:insideV w:val="single" w:sz="8" w:space="0" w:color="91AEB4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  <w:insideH w:val="single" w:sz="8" w:space="0" w:color="AEC3C8" w:themeColor="accent4"/>
        <w:insideV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18" w:space="0" w:color="AEC3C8" w:themeColor="accent4"/>
          <w:right w:val="single" w:sz="8" w:space="0" w:color="AEC3C8" w:themeColor="accent4"/>
          <w:insideH w:val="nil"/>
          <w:insideV w:val="single" w:sz="8" w:space="0" w:color="AEC3C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H w:val="nil"/>
          <w:insideV w:val="single" w:sz="8" w:space="0" w:color="AEC3C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band1Vert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  <w:shd w:val="clear" w:color="auto" w:fill="EAF0F1" w:themeFill="accent4" w:themeFillTint="3F"/>
      </w:tcPr>
    </w:tblStylePr>
    <w:tblStylePr w:type="band1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V w:val="single" w:sz="8" w:space="0" w:color="AEC3C8" w:themeColor="accent4"/>
        </w:tcBorders>
        <w:shd w:val="clear" w:color="auto" w:fill="EAF0F1" w:themeFill="accent4" w:themeFillTint="3F"/>
      </w:tcPr>
    </w:tblStylePr>
    <w:tblStylePr w:type="band2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  <w:insideV w:val="single" w:sz="8" w:space="0" w:color="AEC3C8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  <w:insideH w:val="single" w:sz="8" w:space="0" w:color="CBD9DC" w:themeColor="accent5"/>
        <w:insideV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18" w:space="0" w:color="CBD9DC" w:themeColor="accent5"/>
          <w:right w:val="single" w:sz="8" w:space="0" w:color="CBD9DC" w:themeColor="accent5"/>
          <w:insideH w:val="nil"/>
          <w:insideV w:val="single" w:sz="8" w:space="0" w:color="CBD9D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H w:val="nil"/>
          <w:insideV w:val="single" w:sz="8" w:space="0" w:color="CBD9D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band1Vert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  <w:shd w:val="clear" w:color="auto" w:fill="F2F5F6" w:themeFill="accent5" w:themeFillTint="3F"/>
      </w:tcPr>
    </w:tblStylePr>
    <w:tblStylePr w:type="band1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V w:val="single" w:sz="8" w:space="0" w:color="CBD9DC" w:themeColor="accent5"/>
        </w:tcBorders>
        <w:shd w:val="clear" w:color="auto" w:fill="F2F5F6" w:themeFill="accent5" w:themeFillTint="3F"/>
      </w:tcPr>
    </w:tblStylePr>
    <w:tblStylePr w:type="band2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  <w:insideV w:val="single" w:sz="8" w:space="0" w:color="CBD9DC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  <w:insideH w:val="single" w:sz="8" w:space="0" w:color="F2F6F7" w:themeColor="accent6"/>
        <w:insideV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18" w:space="0" w:color="F2F6F7" w:themeColor="accent6"/>
          <w:right w:val="single" w:sz="8" w:space="0" w:color="F2F6F7" w:themeColor="accent6"/>
          <w:insideH w:val="nil"/>
          <w:insideV w:val="single" w:sz="8" w:space="0" w:color="F2F6F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H w:val="nil"/>
          <w:insideV w:val="single" w:sz="8" w:space="0" w:color="F2F6F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band1Vert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  <w:shd w:val="clear" w:color="auto" w:fill="FBFCFD" w:themeFill="accent6" w:themeFillTint="3F"/>
      </w:tcPr>
    </w:tblStylePr>
    <w:tblStylePr w:type="band1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V w:val="single" w:sz="8" w:space="0" w:color="F2F6F7" w:themeColor="accent6"/>
        </w:tcBorders>
        <w:shd w:val="clear" w:color="auto" w:fill="FBFCFD" w:themeFill="accent6" w:themeFillTint="3F"/>
      </w:tcPr>
    </w:tblStylePr>
    <w:tblStylePr w:type="band2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  <w:insideV w:val="single" w:sz="8" w:space="0" w:color="F2F6F7" w:themeColor="accent6"/>
        </w:tcBorders>
      </w:tcPr>
    </w:tblStylePr>
  </w:style>
  <w:style w:type="table" w:customStyle="1" w:styleId="Lysliste1">
    <w:name w:val="Lys liste1"/>
    <w:basedOn w:val="Tabel-Normal"/>
    <w:uiPriority w:val="61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unhideWhenUsed/>
    <w:rsid w:val="00BD3601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  <w:tblStylePr w:type="band1Horz">
      <w:tblPr/>
      <w:tcPr>
        <w:tcBorders>
          <w:top w:val="single" w:sz="8" w:space="0" w:color="72979F" w:themeColor="accent2"/>
          <w:left w:val="single" w:sz="8" w:space="0" w:color="72979F" w:themeColor="accent2"/>
          <w:bottom w:val="single" w:sz="8" w:space="0" w:color="72979F" w:themeColor="accent2"/>
          <w:right w:val="single" w:sz="8" w:space="0" w:color="72979F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  <w:tblStylePr w:type="band1Horz">
      <w:tblPr/>
      <w:tcPr>
        <w:tcBorders>
          <w:top w:val="single" w:sz="8" w:space="0" w:color="91AEB4" w:themeColor="accent3"/>
          <w:left w:val="single" w:sz="8" w:space="0" w:color="91AEB4" w:themeColor="accent3"/>
          <w:bottom w:val="single" w:sz="8" w:space="0" w:color="91AEB4" w:themeColor="accent3"/>
          <w:right w:val="single" w:sz="8" w:space="0" w:color="91AEB4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  <w:tblStylePr w:type="band1Horz">
      <w:tblPr/>
      <w:tcPr>
        <w:tcBorders>
          <w:top w:val="single" w:sz="8" w:space="0" w:color="AEC3C8" w:themeColor="accent4"/>
          <w:left w:val="single" w:sz="8" w:space="0" w:color="AEC3C8" w:themeColor="accent4"/>
          <w:bottom w:val="single" w:sz="8" w:space="0" w:color="AEC3C8" w:themeColor="accent4"/>
          <w:right w:val="single" w:sz="8" w:space="0" w:color="AEC3C8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  <w:tblStylePr w:type="band1Horz">
      <w:tblPr/>
      <w:tcPr>
        <w:tcBorders>
          <w:top w:val="single" w:sz="8" w:space="0" w:color="CBD9DC" w:themeColor="accent5"/>
          <w:left w:val="single" w:sz="8" w:space="0" w:color="CBD9DC" w:themeColor="accent5"/>
          <w:bottom w:val="single" w:sz="8" w:space="0" w:color="CBD9DC" w:themeColor="accent5"/>
          <w:right w:val="single" w:sz="8" w:space="0" w:color="CBD9DC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  <w:tblStylePr w:type="band1Horz">
      <w:tblPr/>
      <w:tcPr>
        <w:tcBorders>
          <w:top w:val="single" w:sz="8" w:space="0" w:color="F2F6F7" w:themeColor="accent6"/>
          <w:left w:val="single" w:sz="8" w:space="0" w:color="F2F6F7" w:themeColor="accent6"/>
          <w:bottom w:val="single" w:sz="8" w:space="0" w:color="F2F6F7" w:themeColor="accent6"/>
          <w:right w:val="single" w:sz="8" w:space="0" w:color="F2F6F7" w:themeColor="accent6"/>
        </w:tcBorders>
      </w:tcPr>
    </w:tblStylePr>
  </w:style>
  <w:style w:type="table" w:customStyle="1" w:styleId="Lysskygge1">
    <w:name w:val="Lys skygge1"/>
    <w:basedOn w:val="Tabel-Normal"/>
    <w:uiPriority w:val="60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bottom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979F" w:themeColor="accent2"/>
          <w:left w:val="nil"/>
          <w:bottom w:val="single" w:sz="8" w:space="0" w:color="72979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979F" w:themeColor="accent2"/>
          <w:left w:val="nil"/>
          <w:bottom w:val="single" w:sz="8" w:space="0" w:color="72979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bottom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EB4" w:themeColor="accent3"/>
          <w:left w:val="nil"/>
          <w:bottom w:val="single" w:sz="8" w:space="0" w:color="91AEB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EB4" w:themeColor="accent3"/>
          <w:left w:val="nil"/>
          <w:bottom w:val="single" w:sz="8" w:space="0" w:color="91AEB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bottom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C3C8" w:themeColor="accent4"/>
          <w:left w:val="nil"/>
          <w:bottom w:val="single" w:sz="8" w:space="0" w:color="AEC3C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C3C8" w:themeColor="accent4"/>
          <w:left w:val="nil"/>
          <w:bottom w:val="single" w:sz="8" w:space="0" w:color="AEC3C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bottom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D9DC" w:themeColor="accent5"/>
          <w:left w:val="nil"/>
          <w:bottom w:val="single" w:sz="8" w:space="0" w:color="CBD9D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D9DC" w:themeColor="accent5"/>
          <w:left w:val="nil"/>
          <w:bottom w:val="single" w:sz="8" w:space="0" w:color="CBD9D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bottom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6F7" w:themeColor="accent6"/>
          <w:left w:val="nil"/>
          <w:bottom w:val="single" w:sz="8" w:space="0" w:color="F2F6F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6F7" w:themeColor="accent6"/>
          <w:left w:val="nil"/>
          <w:bottom w:val="single" w:sz="8" w:space="0" w:color="F2F6F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lang w:val="da-DK"/>
    </w:rPr>
  </w:style>
  <w:style w:type="paragraph" w:styleId="Liste">
    <w:name w:val="List"/>
    <w:basedOn w:val="Normal"/>
    <w:uiPriority w:val="99"/>
    <w:semiHidden/>
    <w:unhideWhenUsed/>
    <w:rsid w:val="00A314AC"/>
    <w:pPr>
      <w:ind w:left="794"/>
    </w:pPr>
  </w:style>
  <w:style w:type="paragraph" w:styleId="Liste2">
    <w:name w:val="List 2"/>
    <w:basedOn w:val="Normal"/>
    <w:uiPriority w:val="99"/>
    <w:semiHidden/>
    <w:unhideWhenUsed/>
    <w:rsid w:val="00A314AC"/>
    <w:pPr>
      <w:ind w:left="794"/>
    </w:pPr>
  </w:style>
  <w:style w:type="paragraph" w:styleId="Liste3">
    <w:name w:val="List 3"/>
    <w:basedOn w:val="Normal"/>
    <w:uiPriority w:val="99"/>
    <w:semiHidden/>
    <w:unhideWhenUsed/>
    <w:rsid w:val="00A314AC"/>
    <w:pPr>
      <w:ind w:left="794"/>
    </w:pPr>
  </w:style>
  <w:style w:type="paragraph" w:styleId="Liste4">
    <w:name w:val="List 4"/>
    <w:basedOn w:val="Normal"/>
    <w:uiPriority w:val="99"/>
    <w:semiHidden/>
    <w:unhideWhenUsed/>
    <w:rsid w:val="00A314AC"/>
    <w:pPr>
      <w:ind w:left="794"/>
    </w:pPr>
  </w:style>
  <w:style w:type="paragraph" w:styleId="Liste5">
    <w:name w:val="List 5"/>
    <w:basedOn w:val="Normal"/>
    <w:uiPriority w:val="99"/>
    <w:semiHidden/>
    <w:unhideWhenUsed/>
    <w:rsid w:val="00A314AC"/>
    <w:pPr>
      <w:ind w:left="794"/>
    </w:pPr>
  </w:style>
  <w:style w:type="paragraph" w:styleId="Opstilling-punkttegn">
    <w:name w:val="List Bullet"/>
    <w:basedOn w:val="Brdtekst"/>
    <w:uiPriority w:val="1"/>
    <w:unhideWhenUsed/>
    <w:qFormat/>
    <w:rsid w:val="00A314AC"/>
    <w:pPr>
      <w:numPr>
        <w:numId w:val="14"/>
      </w:numPr>
      <w:tabs>
        <w:tab w:val="clear" w:pos="1361"/>
        <w:tab w:val="clear" w:pos="1644"/>
        <w:tab w:val="clear" w:pos="1928"/>
      </w:tabs>
    </w:pPr>
  </w:style>
  <w:style w:type="paragraph" w:styleId="Opstilling-punkttegn2">
    <w:name w:val="List Bullet 2"/>
    <w:basedOn w:val="Brdtekst"/>
    <w:uiPriority w:val="2"/>
    <w:unhideWhenUsed/>
    <w:rsid w:val="00A314AC"/>
    <w:pPr>
      <w:numPr>
        <w:ilvl w:val="1"/>
        <w:numId w:val="14"/>
      </w:numPr>
      <w:tabs>
        <w:tab w:val="clear" w:pos="1077"/>
        <w:tab w:val="clear" w:pos="1644"/>
        <w:tab w:val="clear" w:pos="1928"/>
      </w:tabs>
    </w:pPr>
  </w:style>
  <w:style w:type="paragraph" w:styleId="Opstilling-punkttegn3">
    <w:name w:val="List Bullet 3"/>
    <w:basedOn w:val="Brdtekst"/>
    <w:semiHidden/>
    <w:unhideWhenUsed/>
    <w:rsid w:val="00A314AC"/>
    <w:pPr>
      <w:numPr>
        <w:ilvl w:val="2"/>
        <w:numId w:val="14"/>
      </w:numPr>
      <w:tabs>
        <w:tab w:val="clear" w:pos="1077"/>
        <w:tab w:val="clear" w:pos="1361"/>
        <w:tab w:val="clear" w:pos="1928"/>
      </w:tabs>
    </w:pPr>
  </w:style>
  <w:style w:type="paragraph" w:styleId="Opstilling-punkttegn4">
    <w:name w:val="List Bullet 4"/>
    <w:basedOn w:val="Brdtekst"/>
    <w:semiHidden/>
    <w:unhideWhenUsed/>
    <w:rsid w:val="00A314AC"/>
    <w:pPr>
      <w:numPr>
        <w:ilvl w:val="3"/>
        <w:numId w:val="14"/>
      </w:numPr>
      <w:tabs>
        <w:tab w:val="clear" w:pos="1077"/>
        <w:tab w:val="clear" w:pos="1361"/>
        <w:tab w:val="clear" w:pos="1644"/>
      </w:tabs>
    </w:pPr>
  </w:style>
  <w:style w:type="paragraph" w:styleId="Opstilling-punkttegn5">
    <w:name w:val="List Bullet 5"/>
    <w:basedOn w:val="Brdtekst"/>
    <w:semiHidden/>
    <w:unhideWhenUsed/>
    <w:rsid w:val="00A314AC"/>
    <w:pPr>
      <w:numPr>
        <w:ilvl w:val="4"/>
        <w:numId w:val="14"/>
      </w:numPr>
      <w:tabs>
        <w:tab w:val="clear" w:pos="1077"/>
        <w:tab w:val="clear" w:pos="1361"/>
        <w:tab w:val="clear" w:pos="1644"/>
        <w:tab w:val="clear" w:pos="1928"/>
      </w:tabs>
    </w:pPr>
  </w:style>
  <w:style w:type="paragraph" w:styleId="Opstilling-forts">
    <w:name w:val="List Continue"/>
    <w:basedOn w:val="Normal"/>
    <w:uiPriority w:val="99"/>
    <w:semiHidden/>
    <w:unhideWhenUsed/>
    <w:rsid w:val="00A314AC"/>
    <w:pPr>
      <w:ind w:left="794"/>
    </w:pPr>
  </w:style>
  <w:style w:type="paragraph" w:styleId="Opstilling-forts2">
    <w:name w:val="List Continue 2"/>
    <w:basedOn w:val="Normal"/>
    <w:uiPriority w:val="99"/>
    <w:semiHidden/>
    <w:unhideWhenUsed/>
    <w:rsid w:val="00A314AC"/>
    <w:pPr>
      <w:ind w:left="794"/>
    </w:pPr>
  </w:style>
  <w:style w:type="paragraph" w:styleId="Opstilling-forts3">
    <w:name w:val="List Continue 3"/>
    <w:basedOn w:val="Normal"/>
    <w:uiPriority w:val="99"/>
    <w:semiHidden/>
    <w:unhideWhenUsed/>
    <w:rsid w:val="00A314AC"/>
    <w:pPr>
      <w:ind w:left="794"/>
    </w:pPr>
  </w:style>
  <w:style w:type="paragraph" w:styleId="Opstilling-forts4">
    <w:name w:val="List Continue 4"/>
    <w:basedOn w:val="Normal"/>
    <w:uiPriority w:val="99"/>
    <w:semiHidden/>
    <w:unhideWhenUsed/>
    <w:rsid w:val="00A314AC"/>
    <w:pPr>
      <w:ind w:left="794"/>
    </w:pPr>
  </w:style>
  <w:style w:type="paragraph" w:styleId="Opstilling-forts5">
    <w:name w:val="List Continue 5"/>
    <w:basedOn w:val="Normal"/>
    <w:uiPriority w:val="99"/>
    <w:semiHidden/>
    <w:unhideWhenUsed/>
    <w:rsid w:val="00A314AC"/>
    <w:pPr>
      <w:ind w:left="794"/>
    </w:pPr>
  </w:style>
  <w:style w:type="paragraph" w:styleId="Opstilling-talellerbogst">
    <w:name w:val="List Number"/>
    <w:basedOn w:val="Brdtekst"/>
    <w:uiPriority w:val="3"/>
    <w:unhideWhenUsed/>
    <w:qFormat/>
    <w:rsid w:val="00A314AC"/>
    <w:pPr>
      <w:numPr>
        <w:numId w:val="15"/>
      </w:numPr>
      <w:tabs>
        <w:tab w:val="clear" w:pos="1361"/>
        <w:tab w:val="clear" w:pos="1644"/>
        <w:tab w:val="clear" w:pos="1928"/>
      </w:tabs>
    </w:pPr>
  </w:style>
  <w:style w:type="paragraph" w:styleId="Opstilling-talellerbogst2">
    <w:name w:val="List Number 2"/>
    <w:basedOn w:val="Brdtekst"/>
    <w:uiPriority w:val="4"/>
    <w:unhideWhenUsed/>
    <w:rsid w:val="00A314AC"/>
    <w:pPr>
      <w:numPr>
        <w:ilvl w:val="1"/>
        <w:numId w:val="15"/>
      </w:numPr>
      <w:tabs>
        <w:tab w:val="clear" w:pos="1077"/>
        <w:tab w:val="clear" w:pos="1644"/>
        <w:tab w:val="clear" w:pos="1928"/>
      </w:tabs>
    </w:pPr>
  </w:style>
  <w:style w:type="paragraph" w:styleId="Opstilling-talellerbogst3">
    <w:name w:val="List Number 3"/>
    <w:basedOn w:val="Brdtekst"/>
    <w:semiHidden/>
    <w:unhideWhenUsed/>
    <w:rsid w:val="00A314AC"/>
    <w:pPr>
      <w:numPr>
        <w:ilvl w:val="2"/>
        <w:numId w:val="15"/>
      </w:numPr>
      <w:tabs>
        <w:tab w:val="clear" w:pos="1077"/>
        <w:tab w:val="clear" w:pos="1361"/>
        <w:tab w:val="clear" w:pos="1928"/>
      </w:tabs>
    </w:pPr>
  </w:style>
  <w:style w:type="paragraph" w:styleId="Opstilling-talellerbogst4">
    <w:name w:val="List Number 4"/>
    <w:basedOn w:val="Brdtekst"/>
    <w:semiHidden/>
    <w:unhideWhenUsed/>
    <w:rsid w:val="00A314AC"/>
    <w:pPr>
      <w:numPr>
        <w:ilvl w:val="3"/>
        <w:numId w:val="15"/>
      </w:numPr>
      <w:tabs>
        <w:tab w:val="clear" w:pos="1077"/>
        <w:tab w:val="clear" w:pos="1361"/>
        <w:tab w:val="clear" w:pos="1644"/>
      </w:tabs>
    </w:pPr>
  </w:style>
  <w:style w:type="paragraph" w:styleId="Opstilling-talellerbogst5">
    <w:name w:val="List Number 5"/>
    <w:basedOn w:val="Brdtekst"/>
    <w:semiHidden/>
    <w:unhideWhenUsed/>
    <w:rsid w:val="00A314AC"/>
    <w:pPr>
      <w:numPr>
        <w:ilvl w:val="4"/>
        <w:numId w:val="15"/>
      </w:numPr>
      <w:tabs>
        <w:tab w:val="clear" w:pos="1077"/>
        <w:tab w:val="clear" w:pos="1361"/>
        <w:tab w:val="clear" w:pos="1644"/>
        <w:tab w:val="clear" w:pos="1928"/>
      </w:tabs>
    </w:pPr>
  </w:style>
  <w:style w:type="paragraph" w:styleId="Listeafsnit">
    <w:name w:val="List Paragraph"/>
    <w:basedOn w:val="Normal"/>
    <w:uiPriority w:val="34"/>
    <w:semiHidden/>
    <w:rsid w:val="00A314AC"/>
    <w:pPr>
      <w:ind w:left="794"/>
    </w:pPr>
  </w:style>
  <w:style w:type="table" w:customStyle="1" w:styleId="Mediumgitter11">
    <w:name w:val="Medium gitter 11"/>
    <w:basedOn w:val="Tabel-Normal"/>
    <w:uiPriority w:val="67"/>
    <w:semiHidden/>
    <w:unhideWhenUsed/>
    <w:rsid w:val="00426847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  <w:insideV w:val="single" w:sz="8" w:space="0" w:color="6FA2AB" w:themeColor="accent1" w:themeTint="BF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A2A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shd w:val="clear" w:color="auto" w:fill="9FC1C7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unhideWhenUsed/>
    <w:rsid w:val="00BD3601"/>
    <w:tblPr>
      <w:tblStyleRowBandSize w:val="1"/>
      <w:tblStyleColBandSize w:val="1"/>
      <w:tblBorders>
        <w:top w:val="single" w:sz="8" w:space="0" w:color="95B1B7" w:themeColor="accent2" w:themeTint="BF"/>
        <w:left w:val="single" w:sz="8" w:space="0" w:color="95B1B7" w:themeColor="accent2" w:themeTint="BF"/>
        <w:bottom w:val="single" w:sz="8" w:space="0" w:color="95B1B7" w:themeColor="accent2" w:themeTint="BF"/>
        <w:right w:val="single" w:sz="8" w:space="0" w:color="95B1B7" w:themeColor="accent2" w:themeTint="BF"/>
        <w:insideH w:val="single" w:sz="8" w:space="0" w:color="95B1B7" w:themeColor="accent2" w:themeTint="BF"/>
        <w:insideV w:val="single" w:sz="8" w:space="0" w:color="95B1B7" w:themeColor="accent2" w:themeTint="BF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B1B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shd w:val="clear" w:color="auto" w:fill="B8CBC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ACC2C6" w:themeColor="accent3" w:themeTint="BF"/>
        <w:left w:val="single" w:sz="8" w:space="0" w:color="ACC2C6" w:themeColor="accent3" w:themeTint="BF"/>
        <w:bottom w:val="single" w:sz="8" w:space="0" w:color="ACC2C6" w:themeColor="accent3" w:themeTint="BF"/>
        <w:right w:val="single" w:sz="8" w:space="0" w:color="ACC2C6" w:themeColor="accent3" w:themeTint="BF"/>
        <w:insideH w:val="single" w:sz="8" w:space="0" w:color="ACC2C6" w:themeColor="accent3" w:themeTint="BF"/>
        <w:insideV w:val="single" w:sz="8" w:space="0" w:color="ACC2C6" w:themeColor="accent3" w:themeTint="BF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C2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shd w:val="clear" w:color="auto" w:fill="C8D6D9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C2D1D5" w:themeColor="accent4" w:themeTint="BF"/>
        <w:left w:val="single" w:sz="8" w:space="0" w:color="C2D1D5" w:themeColor="accent4" w:themeTint="BF"/>
        <w:bottom w:val="single" w:sz="8" w:space="0" w:color="C2D1D5" w:themeColor="accent4" w:themeTint="BF"/>
        <w:right w:val="single" w:sz="8" w:space="0" w:color="C2D1D5" w:themeColor="accent4" w:themeTint="BF"/>
        <w:insideH w:val="single" w:sz="8" w:space="0" w:color="C2D1D5" w:themeColor="accent4" w:themeTint="BF"/>
        <w:insideV w:val="single" w:sz="8" w:space="0" w:color="C2D1D5" w:themeColor="accent4" w:themeTint="BF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D1D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shd w:val="clear" w:color="auto" w:fill="D6E0E3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D7E2E4" w:themeColor="accent5" w:themeTint="BF"/>
        <w:left w:val="single" w:sz="8" w:space="0" w:color="D7E2E4" w:themeColor="accent5" w:themeTint="BF"/>
        <w:bottom w:val="single" w:sz="8" w:space="0" w:color="D7E2E4" w:themeColor="accent5" w:themeTint="BF"/>
        <w:right w:val="single" w:sz="8" w:space="0" w:color="D7E2E4" w:themeColor="accent5" w:themeTint="BF"/>
        <w:insideH w:val="single" w:sz="8" w:space="0" w:color="D7E2E4" w:themeColor="accent5" w:themeTint="BF"/>
        <w:insideV w:val="single" w:sz="8" w:space="0" w:color="D7E2E4" w:themeColor="accent5" w:themeTint="BF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2E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shd w:val="clear" w:color="auto" w:fill="E5ECED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F5F8F9" w:themeColor="accent6" w:themeTint="BF"/>
        <w:left w:val="single" w:sz="8" w:space="0" w:color="F5F8F9" w:themeColor="accent6" w:themeTint="BF"/>
        <w:bottom w:val="single" w:sz="8" w:space="0" w:color="F5F8F9" w:themeColor="accent6" w:themeTint="BF"/>
        <w:right w:val="single" w:sz="8" w:space="0" w:color="F5F8F9" w:themeColor="accent6" w:themeTint="BF"/>
        <w:insideH w:val="single" w:sz="8" w:space="0" w:color="F5F8F9" w:themeColor="accent6" w:themeTint="BF"/>
        <w:insideV w:val="single" w:sz="8" w:space="0" w:color="F5F8F9" w:themeColor="accent6" w:themeTint="BF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F8F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shd w:val="clear" w:color="auto" w:fill="F8FAFB" w:themeFill="accent6" w:themeFillTint="7F"/>
      </w:tcPr>
    </w:tblStylePr>
  </w:style>
  <w:style w:type="table" w:customStyle="1" w:styleId="Mediumgitter21">
    <w:name w:val="Medium gitter 21"/>
    <w:basedOn w:val="Tabel-Normal"/>
    <w:uiPriority w:val="68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ECF2F4" w:themeFill="accen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E8" w:themeFill="accent1" w:themeFillTint="33"/>
      </w:tcPr>
    </w:tblStylePr>
    <w:tblStylePr w:type="band1Vert">
      <w:tblPr/>
      <w:tcPr>
        <w:shd w:val="clear" w:color="auto" w:fill="9FC1C7" w:themeFill="accent1" w:themeFillTint="7F"/>
      </w:tcPr>
    </w:tblStylePr>
    <w:tblStylePr w:type="band1Horz">
      <w:tblPr/>
      <w:tcPr>
        <w:tcBorders>
          <w:insideH w:val="single" w:sz="6" w:space="0" w:color="4C7B83" w:themeColor="accent1"/>
          <w:insideV w:val="single" w:sz="6" w:space="0" w:color="4C7B83" w:themeColor="accent1"/>
        </w:tcBorders>
        <w:shd w:val="clear" w:color="auto" w:fill="9FC1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  <w:insideH w:val="single" w:sz="8" w:space="0" w:color="72979F" w:themeColor="accent2"/>
        <w:insideV w:val="single" w:sz="8" w:space="0" w:color="72979F" w:themeColor="accent2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1F4F5" w:themeFill="accent2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2" w:themeFillTint="33"/>
      </w:tcPr>
    </w:tblStylePr>
    <w:tblStylePr w:type="band1Vert">
      <w:tblPr/>
      <w:tcPr>
        <w:shd w:val="clear" w:color="auto" w:fill="B8CBCF" w:themeFill="accent2" w:themeFillTint="7F"/>
      </w:tcPr>
    </w:tblStylePr>
    <w:tblStylePr w:type="band1Horz">
      <w:tblPr/>
      <w:tcPr>
        <w:tcBorders>
          <w:insideH w:val="single" w:sz="6" w:space="0" w:color="72979F" w:themeColor="accent2"/>
          <w:insideV w:val="single" w:sz="6" w:space="0" w:color="72979F" w:themeColor="accent2"/>
        </w:tcBorders>
        <w:shd w:val="clear" w:color="auto" w:fill="B8CB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  <w:insideH w:val="single" w:sz="8" w:space="0" w:color="91AEB4" w:themeColor="accent3"/>
        <w:insideV w:val="single" w:sz="8" w:space="0" w:color="91AEB4" w:themeColor="accent3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4F7F7" w:themeFill="accent3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EF0" w:themeFill="accent3" w:themeFillTint="33"/>
      </w:tcPr>
    </w:tblStylePr>
    <w:tblStylePr w:type="band1Vert">
      <w:tblPr/>
      <w:tcPr>
        <w:shd w:val="clear" w:color="auto" w:fill="C8D6D9" w:themeFill="accent3" w:themeFillTint="7F"/>
      </w:tcPr>
    </w:tblStylePr>
    <w:tblStylePr w:type="band1Horz">
      <w:tblPr/>
      <w:tcPr>
        <w:tcBorders>
          <w:insideH w:val="single" w:sz="6" w:space="0" w:color="91AEB4" w:themeColor="accent3"/>
          <w:insideV w:val="single" w:sz="6" w:space="0" w:color="91AEB4" w:themeColor="accent3"/>
        </w:tcBorders>
        <w:shd w:val="clear" w:color="auto" w:fill="C8D6D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  <w:insideH w:val="single" w:sz="8" w:space="0" w:color="AEC3C8" w:themeColor="accent4"/>
        <w:insideV w:val="single" w:sz="8" w:space="0" w:color="AEC3C8" w:themeColor="accent4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7F9F9" w:themeFill="accent4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2F4" w:themeFill="accent4" w:themeFillTint="33"/>
      </w:tcPr>
    </w:tblStylePr>
    <w:tblStylePr w:type="band1Vert">
      <w:tblPr/>
      <w:tcPr>
        <w:shd w:val="clear" w:color="auto" w:fill="D6E0E3" w:themeFill="accent4" w:themeFillTint="7F"/>
      </w:tcPr>
    </w:tblStylePr>
    <w:tblStylePr w:type="band1Horz">
      <w:tblPr/>
      <w:tcPr>
        <w:tcBorders>
          <w:insideH w:val="single" w:sz="6" w:space="0" w:color="AEC3C8" w:themeColor="accent4"/>
          <w:insideV w:val="single" w:sz="6" w:space="0" w:color="AEC3C8" w:themeColor="accent4"/>
        </w:tcBorders>
        <w:shd w:val="clear" w:color="auto" w:fill="D6E0E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  <w:insideH w:val="single" w:sz="8" w:space="0" w:color="CBD9DC" w:themeColor="accent5"/>
        <w:insideV w:val="single" w:sz="8" w:space="0" w:color="CBD9DC" w:themeColor="accent5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9FBFB" w:themeFill="accent5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F8" w:themeFill="accent5" w:themeFillTint="33"/>
      </w:tcPr>
    </w:tblStylePr>
    <w:tblStylePr w:type="band1Vert">
      <w:tblPr/>
      <w:tcPr>
        <w:shd w:val="clear" w:color="auto" w:fill="E5ECED" w:themeFill="accent5" w:themeFillTint="7F"/>
      </w:tcPr>
    </w:tblStylePr>
    <w:tblStylePr w:type="band1Horz">
      <w:tblPr/>
      <w:tcPr>
        <w:tcBorders>
          <w:insideH w:val="single" w:sz="6" w:space="0" w:color="CBD9DC" w:themeColor="accent5"/>
          <w:insideV w:val="single" w:sz="6" w:space="0" w:color="CBD9DC" w:themeColor="accent5"/>
        </w:tcBorders>
        <w:shd w:val="clear" w:color="auto" w:fill="E5ECE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  <w:insideH w:val="single" w:sz="8" w:space="0" w:color="F2F6F7" w:themeColor="accent6"/>
        <w:insideV w:val="single" w:sz="8" w:space="0" w:color="F2F6F7" w:themeColor="accent6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FDFEFE" w:themeFill="accent6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DFD" w:themeFill="accent6" w:themeFillTint="33"/>
      </w:tcPr>
    </w:tblStylePr>
    <w:tblStylePr w:type="band1Vert">
      <w:tblPr/>
      <w:tcPr>
        <w:shd w:val="clear" w:color="auto" w:fill="F8FAFB" w:themeFill="accent6" w:themeFillTint="7F"/>
      </w:tcPr>
    </w:tblStylePr>
    <w:tblStylePr w:type="band1Horz">
      <w:tblPr/>
      <w:tcPr>
        <w:tcBorders>
          <w:insideH w:val="single" w:sz="6" w:space="0" w:color="F2F6F7" w:themeColor="accent6"/>
          <w:insideV w:val="single" w:sz="6" w:space="0" w:color="F2F6F7" w:themeColor="accent6"/>
        </w:tcBorders>
        <w:shd w:val="clear" w:color="auto" w:fill="F8FAF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">
    <w:name w:val="Medium gitter 31"/>
    <w:basedOn w:val="Tabel-Normal"/>
    <w:uiPriority w:val="69"/>
    <w:semiHidden/>
    <w:unhideWhenUsed/>
    <w:rsid w:val="0042684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0E3" w:themeFill="accen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7B8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7B8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C1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C1C7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5E7" w:themeFill="accent2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979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979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979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979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CB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CBC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AEC" w:themeFill="accent3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EB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EB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EB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EB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6D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6D9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0F1" w:themeFill="accent4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C3C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C3C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C3C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C3C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0E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0E3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5F6" w:themeFill="accent5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D9D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D9D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D9D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D9D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CE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CED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CFD" w:themeFill="accent6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F6F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F6F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F6F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F6F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AF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AFB" w:themeFill="accent6" w:themeFillTint="7F"/>
      </w:tcPr>
    </w:tblStylePr>
  </w:style>
  <w:style w:type="table" w:customStyle="1" w:styleId="Mediumliste11">
    <w:name w:val="Medium liste 11"/>
    <w:basedOn w:val="Tabel-Normal"/>
    <w:uiPriority w:val="65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semiHidden/>
    <w:unhideWhenUsed/>
    <w:rsid w:val="00426847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bottom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979F" w:themeColor="accent2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72979F" w:themeColor="accent2"/>
          <w:bottom w:val="single" w:sz="8" w:space="0" w:color="7297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979F" w:themeColor="accent2"/>
          <w:bottom w:val="single" w:sz="8" w:space="0" w:color="72979F" w:themeColor="accent2"/>
        </w:tcBorders>
      </w:tcPr>
    </w:tblStylePr>
    <w:tblStylePr w:type="band1Vert">
      <w:tblPr/>
      <w:tcPr>
        <w:shd w:val="clear" w:color="auto" w:fill="DCE5E7" w:themeFill="accent2" w:themeFillTint="3F"/>
      </w:tcPr>
    </w:tblStylePr>
    <w:tblStylePr w:type="band1Horz">
      <w:tblPr/>
      <w:tcPr>
        <w:shd w:val="clear" w:color="auto" w:fill="DCE5E7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bottom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EB4" w:themeColor="accent3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91AEB4" w:themeColor="accent3"/>
          <w:bottom w:val="single" w:sz="8" w:space="0" w:color="91AEB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EB4" w:themeColor="accent3"/>
          <w:bottom w:val="single" w:sz="8" w:space="0" w:color="91AEB4" w:themeColor="accent3"/>
        </w:tcBorders>
      </w:tcPr>
    </w:tblStylePr>
    <w:tblStylePr w:type="band1Vert">
      <w:tblPr/>
      <w:tcPr>
        <w:shd w:val="clear" w:color="auto" w:fill="E3EAEC" w:themeFill="accent3" w:themeFillTint="3F"/>
      </w:tcPr>
    </w:tblStylePr>
    <w:tblStylePr w:type="band1Horz">
      <w:tblPr/>
      <w:tcPr>
        <w:shd w:val="clear" w:color="auto" w:fill="E3EAEC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bottom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C3C8" w:themeColor="accent4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AEC3C8" w:themeColor="accent4"/>
          <w:bottom w:val="single" w:sz="8" w:space="0" w:color="AEC3C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C3C8" w:themeColor="accent4"/>
          <w:bottom w:val="single" w:sz="8" w:space="0" w:color="AEC3C8" w:themeColor="accent4"/>
        </w:tcBorders>
      </w:tcPr>
    </w:tblStylePr>
    <w:tblStylePr w:type="band1Vert">
      <w:tblPr/>
      <w:tcPr>
        <w:shd w:val="clear" w:color="auto" w:fill="EAF0F1" w:themeFill="accent4" w:themeFillTint="3F"/>
      </w:tcPr>
    </w:tblStylePr>
    <w:tblStylePr w:type="band1Horz">
      <w:tblPr/>
      <w:tcPr>
        <w:shd w:val="clear" w:color="auto" w:fill="EAF0F1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bottom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D9DC" w:themeColor="accent5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CBD9DC" w:themeColor="accent5"/>
          <w:bottom w:val="single" w:sz="8" w:space="0" w:color="CBD9D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D9DC" w:themeColor="accent5"/>
          <w:bottom w:val="single" w:sz="8" w:space="0" w:color="CBD9DC" w:themeColor="accent5"/>
        </w:tcBorders>
      </w:tcPr>
    </w:tblStylePr>
    <w:tblStylePr w:type="band1Vert">
      <w:tblPr/>
      <w:tcPr>
        <w:shd w:val="clear" w:color="auto" w:fill="F2F5F6" w:themeFill="accent5" w:themeFillTint="3F"/>
      </w:tcPr>
    </w:tblStylePr>
    <w:tblStylePr w:type="band1Horz">
      <w:tblPr/>
      <w:tcPr>
        <w:shd w:val="clear" w:color="auto" w:fill="F2F5F6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bottom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F6F7" w:themeColor="accent6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F2F6F7" w:themeColor="accent6"/>
          <w:bottom w:val="single" w:sz="8" w:space="0" w:color="F2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F6F7" w:themeColor="accent6"/>
          <w:bottom w:val="single" w:sz="8" w:space="0" w:color="F2F6F7" w:themeColor="accent6"/>
        </w:tcBorders>
      </w:tcPr>
    </w:tblStylePr>
    <w:tblStylePr w:type="band1Vert">
      <w:tblPr/>
      <w:tcPr>
        <w:shd w:val="clear" w:color="auto" w:fill="FBFCFD" w:themeFill="accent6" w:themeFillTint="3F"/>
      </w:tcPr>
    </w:tblStylePr>
    <w:tblStylePr w:type="band1Horz">
      <w:tblPr/>
      <w:tcPr>
        <w:shd w:val="clear" w:color="auto" w:fill="FBFCFD" w:themeFill="accent6" w:themeFillTint="3F"/>
      </w:tcPr>
    </w:tblStylePr>
  </w:style>
  <w:style w:type="table" w:customStyle="1" w:styleId="Mediumliste21">
    <w:name w:val="Medium liste 21"/>
    <w:basedOn w:val="Tabel-Normal"/>
    <w:uiPriority w:val="66"/>
    <w:semiHidden/>
    <w:unhideWhenUsed/>
    <w:rsid w:val="00426847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7B8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7B8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7B8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7B8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0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72979F" w:themeColor="accent2"/>
        <w:left w:val="single" w:sz="8" w:space="0" w:color="72979F" w:themeColor="accent2"/>
        <w:bottom w:val="single" w:sz="8" w:space="0" w:color="72979F" w:themeColor="accent2"/>
        <w:right w:val="single" w:sz="8" w:space="0" w:color="72979F" w:themeColor="accent2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979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979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979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5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5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91AEB4" w:themeColor="accent3"/>
        <w:left w:val="single" w:sz="8" w:space="0" w:color="91AEB4" w:themeColor="accent3"/>
        <w:bottom w:val="single" w:sz="8" w:space="0" w:color="91AEB4" w:themeColor="accent3"/>
        <w:right w:val="single" w:sz="8" w:space="0" w:color="91AEB4" w:themeColor="accent3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EB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1AEB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EB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EB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A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A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AEC3C8" w:themeColor="accent4"/>
        <w:left w:val="single" w:sz="8" w:space="0" w:color="AEC3C8" w:themeColor="accent4"/>
        <w:bottom w:val="single" w:sz="8" w:space="0" w:color="AEC3C8" w:themeColor="accent4"/>
        <w:right w:val="single" w:sz="8" w:space="0" w:color="AEC3C8" w:themeColor="accent4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C3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C3C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C3C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C3C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0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0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CBD9DC" w:themeColor="accent5"/>
        <w:left w:val="single" w:sz="8" w:space="0" w:color="CBD9DC" w:themeColor="accent5"/>
        <w:bottom w:val="single" w:sz="8" w:space="0" w:color="CBD9DC" w:themeColor="accent5"/>
        <w:right w:val="single" w:sz="8" w:space="0" w:color="CBD9DC" w:themeColor="accent5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D9D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BD9D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D9D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D9D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5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5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F2F6F7" w:themeColor="accent6"/>
        <w:left w:val="single" w:sz="8" w:space="0" w:color="F2F6F7" w:themeColor="accent6"/>
        <w:bottom w:val="single" w:sz="8" w:space="0" w:color="F2F6F7" w:themeColor="accent6"/>
        <w:right w:val="single" w:sz="8" w:space="0" w:color="F2F6F7" w:themeColor="accent6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F6F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F6F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F6F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F6F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C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C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1">
    <w:name w:val="Medium skygge 11"/>
    <w:basedOn w:val="Tabel-Normal"/>
    <w:uiPriority w:val="63"/>
    <w:semiHidden/>
    <w:unhideWhenUsed/>
    <w:rsid w:val="00426847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semiHidden/>
    <w:unhideWhenUsed/>
    <w:rsid w:val="00426847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95B1B7" w:themeColor="accent2" w:themeTint="BF"/>
        <w:left w:val="single" w:sz="8" w:space="0" w:color="95B1B7" w:themeColor="accent2" w:themeTint="BF"/>
        <w:bottom w:val="single" w:sz="8" w:space="0" w:color="95B1B7" w:themeColor="accent2" w:themeTint="BF"/>
        <w:right w:val="single" w:sz="8" w:space="0" w:color="95B1B7" w:themeColor="accent2" w:themeTint="BF"/>
        <w:insideH w:val="single" w:sz="8" w:space="0" w:color="95B1B7" w:themeColor="accent2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B1B7" w:themeColor="accent2" w:themeTint="BF"/>
          <w:left w:val="single" w:sz="8" w:space="0" w:color="95B1B7" w:themeColor="accent2" w:themeTint="BF"/>
          <w:bottom w:val="single" w:sz="8" w:space="0" w:color="95B1B7" w:themeColor="accent2" w:themeTint="BF"/>
          <w:right w:val="single" w:sz="8" w:space="0" w:color="95B1B7" w:themeColor="accent2" w:themeTint="BF"/>
          <w:insideH w:val="nil"/>
          <w:insideV w:val="nil"/>
        </w:tcBorders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B1B7" w:themeColor="accent2" w:themeTint="BF"/>
          <w:left w:val="single" w:sz="8" w:space="0" w:color="95B1B7" w:themeColor="accent2" w:themeTint="BF"/>
          <w:bottom w:val="single" w:sz="8" w:space="0" w:color="95B1B7" w:themeColor="accent2" w:themeTint="BF"/>
          <w:right w:val="single" w:sz="8" w:space="0" w:color="95B1B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5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5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ACC2C6" w:themeColor="accent3" w:themeTint="BF"/>
        <w:left w:val="single" w:sz="8" w:space="0" w:color="ACC2C6" w:themeColor="accent3" w:themeTint="BF"/>
        <w:bottom w:val="single" w:sz="8" w:space="0" w:color="ACC2C6" w:themeColor="accent3" w:themeTint="BF"/>
        <w:right w:val="single" w:sz="8" w:space="0" w:color="ACC2C6" w:themeColor="accent3" w:themeTint="BF"/>
        <w:insideH w:val="single" w:sz="8" w:space="0" w:color="ACC2C6" w:themeColor="accent3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C2C6" w:themeColor="accent3" w:themeTint="BF"/>
          <w:left w:val="single" w:sz="8" w:space="0" w:color="ACC2C6" w:themeColor="accent3" w:themeTint="BF"/>
          <w:bottom w:val="single" w:sz="8" w:space="0" w:color="ACC2C6" w:themeColor="accent3" w:themeTint="BF"/>
          <w:right w:val="single" w:sz="8" w:space="0" w:color="ACC2C6" w:themeColor="accent3" w:themeTint="BF"/>
          <w:insideH w:val="nil"/>
          <w:insideV w:val="nil"/>
        </w:tcBorders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C2C6" w:themeColor="accent3" w:themeTint="BF"/>
          <w:left w:val="single" w:sz="8" w:space="0" w:color="ACC2C6" w:themeColor="accent3" w:themeTint="BF"/>
          <w:bottom w:val="single" w:sz="8" w:space="0" w:color="ACC2C6" w:themeColor="accent3" w:themeTint="BF"/>
          <w:right w:val="single" w:sz="8" w:space="0" w:color="ACC2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A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A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C2D1D5" w:themeColor="accent4" w:themeTint="BF"/>
        <w:left w:val="single" w:sz="8" w:space="0" w:color="C2D1D5" w:themeColor="accent4" w:themeTint="BF"/>
        <w:bottom w:val="single" w:sz="8" w:space="0" w:color="C2D1D5" w:themeColor="accent4" w:themeTint="BF"/>
        <w:right w:val="single" w:sz="8" w:space="0" w:color="C2D1D5" w:themeColor="accent4" w:themeTint="BF"/>
        <w:insideH w:val="single" w:sz="8" w:space="0" w:color="C2D1D5" w:themeColor="accent4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D1D5" w:themeColor="accent4" w:themeTint="BF"/>
          <w:left w:val="single" w:sz="8" w:space="0" w:color="C2D1D5" w:themeColor="accent4" w:themeTint="BF"/>
          <w:bottom w:val="single" w:sz="8" w:space="0" w:color="C2D1D5" w:themeColor="accent4" w:themeTint="BF"/>
          <w:right w:val="single" w:sz="8" w:space="0" w:color="C2D1D5" w:themeColor="accent4" w:themeTint="BF"/>
          <w:insideH w:val="nil"/>
          <w:insideV w:val="nil"/>
        </w:tcBorders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1D5" w:themeColor="accent4" w:themeTint="BF"/>
          <w:left w:val="single" w:sz="8" w:space="0" w:color="C2D1D5" w:themeColor="accent4" w:themeTint="BF"/>
          <w:bottom w:val="single" w:sz="8" w:space="0" w:color="C2D1D5" w:themeColor="accent4" w:themeTint="BF"/>
          <w:right w:val="single" w:sz="8" w:space="0" w:color="C2D1D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0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0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D7E2E4" w:themeColor="accent5" w:themeTint="BF"/>
        <w:left w:val="single" w:sz="8" w:space="0" w:color="D7E2E4" w:themeColor="accent5" w:themeTint="BF"/>
        <w:bottom w:val="single" w:sz="8" w:space="0" w:color="D7E2E4" w:themeColor="accent5" w:themeTint="BF"/>
        <w:right w:val="single" w:sz="8" w:space="0" w:color="D7E2E4" w:themeColor="accent5" w:themeTint="BF"/>
        <w:insideH w:val="single" w:sz="8" w:space="0" w:color="D7E2E4" w:themeColor="accent5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E2E4" w:themeColor="accent5" w:themeTint="BF"/>
          <w:left w:val="single" w:sz="8" w:space="0" w:color="D7E2E4" w:themeColor="accent5" w:themeTint="BF"/>
          <w:bottom w:val="single" w:sz="8" w:space="0" w:color="D7E2E4" w:themeColor="accent5" w:themeTint="BF"/>
          <w:right w:val="single" w:sz="8" w:space="0" w:color="D7E2E4" w:themeColor="accent5" w:themeTint="BF"/>
          <w:insideH w:val="nil"/>
          <w:insideV w:val="nil"/>
        </w:tcBorders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2E4" w:themeColor="accent5" w:themeTint="BF"/>
          <w:left w:val="single" w:sz="8" w:space="0" w:color="D7E2E4" w:themeColor="accent5" w:themeTint="BF"/>
          <w:bottom w:val="single" w:sz="8" w:space="0" w:color="D7E2E4" w:themeColor="accent5" w:themeTint="BF"/>
          <w:right w:val="single" w:sz="8" w:space="0" w:color="D7E2E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5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F5F8F9" w:themeColor="accent6" w:themeTint="BF"/>
        <w:left w:val="single" w:sz="8" w:space="0" w:color="F5F8F9" w:themeColor="accent6" w:themeTint="BF"/>
        <w:bottom w:val="single" w:sz="8" w:space="0" w:color="F5F8F9" w:themeColor="accent6" w:themeTint="BF"/>
        <w:right w:val="single" w:sz="8" w:space="0" w:color="F5F8F9" w:themeColor="accent6" w:themeTint="BF"/>
        <w:insideH w:val="single" w:sz="8" w:space="0" w:color="F5F8F9" w:themeColor="accent6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F8F9" w:themeColor="accent6" w:themeTint="BF"/>
          <w:left w:val="single" w:sz="8" w:space="0" w:color="F5F8F9" w:themeColor="accent6" w:themeTint="BF"/>
          <w:bottom w:val="single" w:sz="8" w:space="0" w:color="F5F8F9" w:themeColor="accent6" w:themeTint="BF"/>
          <w:right w:val="single" w:sz="8" w:space="0" w:color="F5F8F9" w:themeColor="accent6" w:themeTint="BF"/>
          <w:insideH w:val="nil"/>
          <w:insideV w:val="nil"/>
        </w:tcBorders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F8F9" w:themeColor="accent6" w:themeTint="BF"/>
          <w:left w:val="single" w:sz="8" w:space="0" w:color="F5F8F9" w:themeColor="accent6" w:themeTint="BF"/>
          <w:bottom w:val="single" w:sz="8" w:space="0" w:color="F5F8F9" w:themeColor="accent6" w:themeTint="BF"/>
          <w:right w:val="single" w:sz="8" w:space="0" w:color="F5F8F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C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C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semiHidden/>
    <w:unhideWhenUsed/>
    <w:rsid w:val="0042684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semiHidden/>
    <w:unhideWhenUsed/>
    <w:rsid w:val="0042684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979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979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979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EB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EB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EB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C3C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C3C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C3C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D9D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D9D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D9D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F6F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F6F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F6F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A314AC"/>
  </w:style>
  <w:style w:type="character" w:customStyle="1" w:styleId="BrevhovedTegn">
    <w:name w:val="Brevhoved Tegn"/>
    <w:basedOn w:val="Standardskrifttypeiafsnit"/>
    <w:link w:val="Brevhoved"/>
    <w:uiPriority w:val="99"/>
    <w:rsid w:val="00426847"/>
  </w:style>
  <w:style w:type="paragraph" w:styleId="NormalWeb">
    <w:name w:val="Normal (Web)"/>
    <w:basedOn w:val="Normal"/>
    <w:uiPriority w:val="99"/>
    <w:semiHidden/>
    <w:unhideWhenUsed/>
    <w:rsid w:val="00A314AC"/>
    <w:pPr>
      <w:ind w:left="794"/>
    </w:pPr>
  </w:style>
  <w:style w:type="paragraph" w:styleId="Normalindrykning">
    <w:name w:val="Normal Indent"/>
    <w:basedOn w:val="Normal"/>
    <w:uiPriority w:val="99"/>
    <w:semiHidden/>
    <w:unhideWhenUsed/>
    <w:rsid w:val="00A314AC"/>
    <w:pPr>
      <w:ind w:left="79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314AC"/>
    <w:pPr>
      <w:ind w:left="794"/>
    </w:pPr>
  </w:style>
  <w:style w:type="character" w:customStyle="1" w:styleId="NoteoverskriftTegn">
    <w:name w:val="Noteoverskrift Tegn"/>
    <w:basedOn w:val="Standardskrifttypeiafsnit"/>
    <w:link w:val="Noteoverskrift"/>
    <w:uiPriority w:val="99"/>
    <w:rsid w:val="00426847"/>
  </w:style>
  <w:style w:type="character" w:styleId="Sidetal">
    <w:name w:val="page number"/>
    <w:basedOn w:val="Standardskrifttypeiafsnit"/>
    <w:uiPriority w:val="99"/>
    <w:semiHidden/>
    <w:unhideWhenUsed/>
    <w:rsid w:val="00A314AC"/>
    <w:rPr>
      <w:rFonts w:ascii="Calibri" w:hAnsi="Calibri" w:cs="Calibri"/>
      <w:color w:val="auto"/>
      <w:sz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314AC"/>
    <w:rPr>
      <w:rFonts w:ascii="Calibri" w:hAnsi="Calibri" w:cs="Calibri"/>
      <w:color w:val="auto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314AC"/>
    <w:pPr>
      <w:ind w:left="794"/>
    </w:p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426847"/>
  </w:style>
  <w:style w:type="paragraph" w:styleId="Citat">
    <w:name w:val="Quote"/>
    <w:basedOn w:val="Normal"/>
    <w:next w:val="Normal"/>
    <w:link w:val="CitatTegn"/>
    <w:uiPriority w:val="29"/>
    <w:semiHidden/>
    <w:rsid w:val="00A314AC"/>
    <w:pPr>
      <w:ind w:left="794"/>
    </w:pPr>
  </w:style>
  <w:style w:type="character" w:customStyle="1" w:styleId="CitatTegn">
    <w:name w:val="Citat Tegn"/>
    <w:basedOn w:val="Standardskrifttypeiafsnit"/>
    <w:link w:val="Citat"/>
    <w:uiPriority w:val="29"/>
    <w:semiHidden/>
    <w:rsid w:val="00426847"/>
  </w:style>
  <w:style w:type="paragraph" w:styleId="Starthilsen">
    <w:name w:val="Salutation"/>
    <w:basedOn w:val="Brdtekst"/>
    <w:next w:val="Brdtekst"/>
    <w:link w:val="StarthilsenTegn"/>
    <w:uiPriority w:val="99"/>
    <w:semiHidden/>
    <w:unhideWhenUsed/>
    <w:rsid w:val="00A314AC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uiPriority w:val="99"/>
    <w:rsid w:val="00426847"/>
    <w:rPr>
      <w:rFonts w:cs="Calibri"/>
      <w:kern w:val="20"/>
    </w:rPr>
  </w:style>
  <w:style w:type="paragraph" w:styleId="Underskrift">
    <w:name w:val="Signature"/>
    <w:basedOn w:val="Brdtekst"/>
    <w:next w:val="Kopitil"/>
    <w:link w:val="UnderskriftTegn"/>
    <w:semiHidden/>
    <w:unhideWhenUsed/>
    <w:rsid w:val="00C427C6"/>
    <w:pPr>
      <w:keepLines/>
      <w:spacing w:after="120"/>
      <w:ind w:left="0"/>
      <w:jc w:val="left"/>
    </w:pPr>
  </w:style>
  <w:style w:type="character" w:customStyle="1" w:styleId="UnderskriftTegn">
    <w:name w:val="Underskrift Tegn"/>
    <w:basedOn w:val="Standardskrifttypeiafsnit"/>
    <w:link w:val="Underskrift"/>
    <w:rsid w:val="00C427C6"/>
    <w:rPr>
      <w:rFonts w:cs="Calibri"/>
      <w:kern w:val="20"/>
    </w:rPr>
  </w:style>
  <w:style w:type="character" w:styleId="Strk">
    <w:name w:val="Strong"/>
    <w:basedOn w:val="Standardskrifttypeiafsnit"/>
    <w:uiPriority w:val="22"/>
    <w:semiHidden/>
    <w:rsid w:val="00A314AC"/>
    <w:rPr>
      <w:rFonts w:ascii="Calibri" w:hAnsi="Calibri" w:cs="Calibri"/>
      <w:b w:val="0"/>
      <w:bCs w:val="0"/>
      <w:color w:val="auto"/>
      <w:lang w:val="da-DK"/>
    </w:rPr>
  </w:style>
  <w:style w:type="paragraph" w:styleId="Undertitel">
    <w:name w:val="Subtitle"/>
    <w:basedOn w:val="Titel"/>
    <w:next w:val="Brdtekst"/>
    <w:link w:val="UndertitelTegn"/>
    <w:uiPriority w:val="11"/>
    <w:semiHidden/>
    <w:rsid w:val="00A314AC"/>
    <w:pPr>
      <w:pageBreakBefore w:val="0"/>
      <w:spacing w:before="180"/>
    </w:pPr>
    <w:rPr>
      <w:kern w:val="24"/>
      <w:sz w:val="2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26847"/>
    <w:rPr>
      <w:rFonts w:cs="Calibri"/>
      <w:b/>
      <w:kern w:val="24"/>
      <w:sz w:val="26"/>
    </w:rPr>
  </w:style>
  <w:style w:type="character" w:styleId="Svagfremhvning">
    <w:name w:val="Subtle Emphasis"/>
    <w:basedOn w:val="Standardskrifttypeiafsnit"/>
    <w:uiPriority w:val="19"/>
    <w:semiHidden/>
    <w:rsid w:val="00A314AC"/>
    <w:rPr>
      <w:rFonts w:ascii="Calibri" w:hAnsi="Calibri" w:cs="Calibri"/>
      <w:i w:val="0"/>
      <w:iCs w:val="0"/>
      <w:color w:val="auto"/>
      <w:lang w:val="da-DK"/>
    </w:rPr>
  </w:style>
  <w:style w:type="character" w:styleId="Svaghenvisning">
    <w:name w:val="Subtle Reference"/>
    <w:basedOn w:val="Standardskrifttypeiafsnit"/>
    <w:uiPriority w:val="31"/>
    <w:semiHidden/>
    <w:rsid w:val="00A314AC"/>
    <w:rPr>
      <w:rFonts w:ascii="Calibri" w:hAnsi="Calibri" w:cs="Calibri"/>
      <w:smallCaps w:val="0"/>
      <w:color w:val="auto"/>
      <w:u w:val="non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314AC"/>
    <w:tblPr/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314AC"/>
    <w:tblPr>
      <w:tblStyleRowBandSize w:val="1"/>
    </w:tblPr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314AC"/>
    <w:tblPr>
      <w:tblStyleRowBandSize w:val="1"/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A314AC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314AC"/>
    <w:tblPr>
      <w:tblBorders>
        <w:bottom w:val="single" w:sz="12" w:space="0" w:color="000000"/>
      </w:tblBorders>
    </w:tblPr>
    <w:tcPr>
      <w:shd w:val="pct20" w:color="FFFF0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314A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A314AC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A314AC"/>
    <w:tblPr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A314AC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A314AC"/>
    <w:tblPr>
      <w:tblStyleCol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A314A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A314AC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A314A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semiHidden/>
    <w:unhideWhenUsed/>
    <w:rsid w:val="00A3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table" w:styleId="Tabel-Gitter1">
    <w:name w:val="Table Grid 1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314A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314A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314A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A314A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314AC"/>
    <w:tblPr>
      <w:tblStyleRowBandSize w:val="2"/>
      <w:tblBorders>
        <w:bottom w:val="single" w:sz="12" w:space="0" w:color="80808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314A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314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314A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314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A314AC"/>
    <w:pPr>
      <w:ind w:left="794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A314AC"/>
    <w:pPr>
      <w:ind w:left="794"/>
    </w:pPr>
  </w:style>
  <w:style w:type="table" w:styleId="Tabel-Professionel">
    <w:name w:val="Table Professional"/>
    <w:basedOn w:val="Tabel-Normal"/>
    <w:uiPriority w:val="99"/>
    <w:semiHidden/>
    <w:unhideWhenUsed/>
    <w:rsid w:val="00A314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A314A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314AC"/>
    <w:tblPr/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314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A314AC"/>
    <w:tblPr>
      <w:tblStyleRowBandSize w:val="1"/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314AC"/>
    <w:tblPr>
      <w:tblBorders>
        <w:left w:val="single" w:sz="6" w:space="0" w:color="000000"/>
        <w:right w:val="single" w:sz="6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A3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table" w:styleId="Tabel-Web1">
    <w:name w:val="Table Web 1"/>
    <w:basedOn w:val="Tabel-Normal"/>
    <w:uiPriority w:val="99"/>
    <w:semiHidden/>
    <w:unhideWhenUsed/>
    <w:rsid w:val="00A314A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314A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314A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Brdtekst"/>
    <w:next w:val="Brdtekst"/>
    <w:link w:val="TitelTegn"/>
    <w:uiPriority w:val="10"/>
    <w:semiHidden/>
    <w:rsid w:val="00A314AC"/>
    <w:pPr>
      <w:keepNext/>
      <w:pageBreakBefore/>
      <w:tabs>
        <w:tab w:val="clear" w:pos="1077"/>
        <w:tab w:val="clear" w:pos="1361"/>
        <w:tab w:val="clear" w:pos="1644"/>
        <w:tab w:val="clear" w:pos="1928"/>
      </w:tabs>
      <w:suppressAutoHyphens/>
      <w:spacing w:before="320"/>
      <w:ind w:left="0"/>
      <w:jc w:val="left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uiPriority w:val="10"/>
    <w:rsid w:val="00426847"/>
    <w:rPr>
      <w:rFonts w:cs="Calibri"/>
      <w:b/>
      <w:kern w:val="32"/>
      <w:sz w:val="32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314AC"/>
    <w:pPr>
      <w:ind w:left="794"/>
    </w:pPr>
  </w:style>
  <w:style w:type="paragraph" w:styleId="Indholdsfortegnelse1">
    <w:name w:val="toc 1"/>
    <w:basedOn w:val="Brdtekst"/>
    <w:next w:val="Brdtekst"/>
    <w:uiPriority w:val="39"/>
    <w:semiHidden/>
    <w:unhideWhenUsed/>
    <w:rsid w:val="00F83485"/>
    <w:pPr>
      <w:keepNext/>
      <w:pBdr>
        <w:top w:val="single" w:sz="48" w:space="0" w:color="FFFFFF"/>
      </w:pBdr>
      <w:tabs>
        <w:tab w:val="clear" w:pos="1077"/>
        <w:tab w:val="clear" w:pos="1361"/>
        <w:tab w:val="clear" w:pos="1644"/>
        <w:tab w:val="clear" w:pos="1928"/>
        <w:tab w:val="right" w:leader="dot" w:pos="9448"/>
      </w:tabs>
      <w:spacing w:after="0"/>
      <w:ind w:right="567" w:hanging="794"/>
      <w:jc w:val="left"/>
    </w:pPr>
    <w:rPr>
      <w:b/>
    </w:rPr>
  </w:style>
  <w:style w:type="paragraph" w:styleId="Indholdsfortegnelse2">
    <w:name w:val="toc 2"/>
    <w:basedOn w:val="Indholdsfortegnelse1"/>
    <w:next w:val="Brdtekst"/>
    <w:uiPriority w:val="39"/>
    <w:semiHidden/>
    <w:unhideWhenUsed/>
    <w:rsid w:val="00F83485"/>
    <w:pPr>
      <w:keepNext w:val="0"/>
      <w:pBdr>
        <w:top w:val="none" w:sz="0" w:space="0" w:color="auto"/>
      </w:pBdr>
      <w:spacing w:before="40" w:after="40"/>
      <w:contextualSpacing/>
    </w:pPr>
    <w:rPr>
      <w:b w:val="0"/>
    </w:rPr>
  </w:style>
  <w:style w:type="paragraph" w:styleId="Indholdsfortegnelse3">
    <w:name w:val="toc 3"/>
    <w:basedOn w:val="Indholdsfortegnelse2"/>
    <w:next w:val="Brdtekst"/>
    <w:uiPriority w:val="39"/>
    <w:semiHidden/>
    <w:unhideWhenUsed/>
    <w:rsid w:val="00A314AC"/>
    <w:pPr>
      <w:ind w:left="1588"/>
      <w:contextualSpacing w:val="0"/>
    </w:pPr>
  </w:style>
  <w:style w:type="paragraph" w:styleId="Indholdsfortegnelse4">
    <w:name w:val="toc 4"/>
    <w:basedOn w:val="Indholdsfortegnelse3"/>
    <w:next w:val="Brdtekst"/>
    <w:uiPriority w:val="39"/>
    <w:semiHidden/>
    <w:unhideWhenUsed/>
    <w:rsid w:val="00A314AC"/>
    <w:pPr>
      <w:ind w:left="2382"/>
    </w:pPr>
  </w:style>
  <w:style w:type="paragraph" w:styleId="Indholdsfortegnelse5">
    <w:name w:val="toc 5"/>
    <w:basedOn w:val="Indholdsfortegnelse3"/>
    <w:next w:val="Brdtekst"/>
    <w:uiPriority w:val="39"/>
    <w:semiHidden/>
    <w:unhideWhenUsed/>
    <w:rsid w:val="00A314AC"/>
    <w:pPr>
      <w:ind w:left="2382"/>
    </w:pPr>
  </w:style>
  <w:style w:type="paragraph" w:styleId="Indholdsfortegnelse6">
    <w:name w:val="toc 6"/>
    <w:basedOn w:val="Indholdsfortegnelse5"/>
    <w:next w:val="Brdtekst"/>
    <w:uiPriority w:val="39"/>
    <w:semiHidden/>
    <w:unhideWhenUsed/>
    <w:rsid w:val="00A314AC"/>
  </w:style>
  <w:style w:type="paragraph" w:styleId="Indholdsfortegnelse7">
    <w:name w:val="toc 7"/>
    <w:basedOn w:val="Indholdsfortegnelse6"/>
    <w:next w:val="Normal"/>
    <w:uiPriority w:val="39"/>
    <w:semiHidden/>
    <w:unhideWhenUsed/>
    <w:rsid w:val="00F83485"/>
  </w:style>
  <w:style w:type="paragraph" w:styleId="Indholdsfortegnelse8">
    <w:name w:val="toc 8"/>
    <w:basedOn w:val="Indholdsfortegnelse7"/>
    <w:next w:val="Normal"/>
    <w:uiPriority w:val="39"/>
    <w:semiHidden/>
    <w:unhideWhenUsed/>
    <w:rsid w:val="00F83485"/>
  </w:style>
  <w:style w:type="paragraph" w:styleId="Indholdsfortegnelse9">
    <w:name w:val="toc 9"/>
    <w:basedOn w:val="Indholdsfortegnelse1"/>
    <w:next w:val="Normal"/>
    <w:uiPriority w:val="39"/>
    <w:semiHidden/>
    <w:unhideWhenUsed/>
    <w:rsid w:val="00F83485"/>
  </w:style>
  <w:style w:type="paragraph" w:styleId="Overskrift">
    <w:name w:val="TOC Heading"/>
    <w:basedOn w:val="Overskrift1"/>
    <w:next w:val="Normal"/>
    <w:uiPriority w:val="39"/>
    <w:semiHidden/>
    <w:unhideWhenUsed/>
    <w:rsid w:val="00A314AC"/>
  </w:style>
  <w:style w:type="paragraph" w:styleId="Makrotekst">
    <w:name w:val="macro"/>
    <w:link w:val="MakrotekstTegn"/>
    <w:uiPriority w:val="99"/>
    <w:semiHidden/>
    <w:unhideWhenUsed/>
    <w:rsid w:val="00A314AC"/>
    <w:pPr>
      <w:tabs>
        <w:tab w:val="left" w:pos="1274"/>
        <w:tab w:val="left" w:pos="1754"/>
        <w:tab w:val="left" w:pos="2234"/>
        <w:tab w:val="left" w:pos="2714"/>
        <w:tab w:val="left" w:pos="3194"/>
        <w:tab w:val="left" w:pos="3674"/>
        <w:tab w:val="left" w:pos="4154"/>
        <w:tab w:val="left" w:pos="4634"/>
        <w:tab w:val="left" w:pos="5114"/>
      </w:tabs>
      <w:ind w:left="794"/>
    </w:pPr>
    <w:rPr>
      <w:rFonts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rsid w:val="00426847"/>
    <w:rPr>
      <w:rFonts w:cs="Calibri"/>
      <w:sz w:val="20"/>
      <w:szCs w:val="20"/>
    </w:rPr>
  </w:style>
  <w:style w:type="paragraph" w:styleId="Ingenafstand">
    <w:name w:val="No Spacing"/>
    <w:uiPriority w:val="1"/>
    <w:semiHidden/>
    <w:rsid w:val="00A314AC"/>
    <w:pPr>
      <w:ind w:left="794"/>
    </w:pPr>
    <w:rPr>
      <w:rFonts w:cs="Calibri"/>
    </w:rPr>
  </w:style>
  <w:style w:type="numbering" w:customStyle="1" w:styleId="ListStyleBullet">
    <w:name w:val="ListStyle_Bullet"/>
    <w:basedOn w:val="Ingenoversigt"/>
    <w:semiHidden/>
    <w:rsid w:val="00A314AC"/>
    <w:pPr>
      <w:numPr>
        <w:numId w:val="14"/>
      </w:numPr>
    </w:pPr>
  </w:style>
  <w:style w:type="numbering" w:customStyle="1" w:styleId="ListStyleNumber">
    <w:name w:val="ListStyle_Number"/>
    <w:basedOn w:val="Ingenoversigt"/>
    <w:semiHidden/>
    <w:rsid w:val="00A314AC"/>
    <w:pPr>
      <w:numPr>
        <w:numId w:val="15"/>
      </w:numPr>
    </w:pPr>
  </w:style>
  <w:style w:type="numbering" w:customStyle="1" w:styleId="ListStyleTableBullet">
    <w:name w:val="ListStyle_TableBullet"/>
    <w:basedOn w:val="Ingenoversigt"/>
    <w:semiHidden/>
    <w:rsid w:val="00A314AC"/>
    <w:pPr>
      <w:numPr>
        <w:numId w:val="16"/>
      </w:numPr>
    </w:pPr>
  </w:style>
  <w:style w:type="numbering" w:customStyle="1" w:styleId="ListStyleTableNumber">
    <w:name w:val="ListStyle_TableNumber"/>
    <w:basedOn w:val="Ingenoversigt"/>
    <w:semiHidden/>
    <w:rsid w:val="00A314AC"/>
    <w:pPr>
      <w:numPr>
        <w:numId w:val="17"/>
      </w:numPr>
    </w:pPr>
  </w:style>
  <w:style w:type="numbering" w:customStyle="1" w:styleId="ListStyleHeading">
    <w:name w:val="ListStyle_Heading"/>
    <w:basedOn w:val="Ingenoversigt"/>
    <w:semiHidden/>
    <w:rsid w:val="009966CC"/>
    <w:pPr>
      <w:numPr>
        <w:numId w:val="18"/>
      </w:numPr>
    </w:pPr>
  </w:style>
  <w:style w:type="numbering" w:customStyle="1" w:styleId="ListStyleAppendix">
    <w:name w:val="ListStyle_Appendix"/>
    <w:basedOn w:val="Ingenoversigt"/>
    <w:semiHidden/>
    <w:rsid w:val="00A314AC"/>
    <w:pPr>
      <w:numPr>
        <w:numId w:val="19"/>
      </w:numPr>
    </w:pPr>
  </w:style>
  <w:style w:type="paragraph" w:customStyle="1" w:styleId="Overskriftfed">
    <w:name w:val="Overskrift fed"/>
    <w:basedOn w:val="Brdtekst"/>
    <w:next w:val="Brdtekst"/>
    <w:link w:val="OverskriftfedChar"/>
    <w:uiPriority w:val="10"/>
    <w:qFormat/>
    <w:rsid w:val="00A314AC"/>
    <w:pPr>
      <w:keepNext/>
      <w:spacing w:before="280" w:after="60"/>
    </w:pPr>
    <w:rPr>
      <w:b/>
    </w:rPr>
  </w:style>
  <w:style w:type="character" w:customStyle="1" w:styleId="OverskriftfedChar">
    <w:name w:val="Overskrift fed Char"/>
    <w:basedOn w:val="Standardskrifttypeiafsnit"/>
    <w:link w:val="Overskriftfed"/>
    <w:rsid w:val="00426847"/>
    <w:rPr>
      <w:rFonts w:cs="Calibri"/>
      <w:b/>
      <w:kern w:val="20"/>
    </w:rPr>
  </w:style>
  <w:style w:type="paragraph" w:customStyle="1" w:styleId="Brdteksthngende">
    <w:name w:val="Brødtekst hængende"/>
    <w:basedOn w:val="Brdtekst"/>
    <w:link w:val="BrdteksthngendeChar"/>
    <w:semiHidden/>
    <w:rsid w:val="00A314AC"/>
    <w:pPr>
      <w:tabs>
        <w:tab w:val="clear" w:pos="1077"/>
        <w:tab w:val="left" w:pos="2211"/>
      </w:tabs>
      <w:ind w:left="1361" w:hanging="567"/>
    </w:pPr>
  </w:style>
  <w:style w:type="character" w:customStyle="1" w:styleId="BrdteksthngendeChar">
    <w:name w:val="Brødtekst hængende Char"/>
    <w:basedOn w:val="Standardskrifttypeiafsnit"/>
    <w:link w:val="Brdteksthngende"/>
    <w:rsid w:val="00426847"/>
    <w:rPr>
      <w:rFonts w:cs="Calibri"/>
      <w:kern w:val="20"/>
    </w:rPr>
  </w:style>
  <w:style w:type="paragraph" w:customStyle="1" w:styleId="Tabelfed">
    <w:name w:val="Tabel fed"/>
    <w:basedOn w:val="Tabel"/>
    <w:link w:val="TabelfedChar"/>
    <w:uiPriority w:val="11"/>
    <w:qFormat/>
    <w:rsid w:val="00A314AC"/>
    <w:pPr>
      <w:keepNext/>
      <w:spacing w:before="0" w:after="0"/>
    </w:pPr>
    <w:rPr>
      <w:b/>
    </w:rPr>
  </w:style>
  <w:style w:type="character" w:customStyle="1" w:styleId="TabelfedChar">
    <w:name w:val="Tabel fed Char"/>
    <w:basedOn w:val="Standardskrifttypeiafsnit"/>
    <w:link w:val="Tabelfed"/>
    <w:rsid w:val="00426847"/>
    <w:rPr>
      <w:rFonts w:cs="Calibri"/>
      <w:b/>
      <w:kern w:val="20"/>
      <w:sz w:val="18"/>
    </w:rPr>
  </w:style>
  <w:style w:type="paragraph" w:customStyle="1" w:styleId="Tabel">
    <w:name w:val="Tabel"/>
    <w:basedOn w:val="Brdtekst"/>
    <w:link w:val="TabelChar"/>
    <w:uiPriority w:val="12"/>
    <w:qFormat/>
    <w:rsid w:val="00A314AC"/>
    <w:pPr>
      <w:tabs>
        <w:tab w:val="clear" w:pos="1077"/>
        <w:tab w:val="clear" w:pos="1361"/>
        <w:tab w:val="clear" w:pos="1644"/>
        <w:tab w:val="clear" w:pos="1928"/>
        <w:tab w:val="left" w:pos="340"/>
        <w:tab w:val="left" w:pos="624"/>
        <w:tab w:val="left" w:pos="907"/>
        <w:tab w:val="left" w:pos="1191"/>
      </w:tabs>
      <w:spacing w:before="60" w:after="60" w:line="240" w:lineRule="auto"/>
      <w:ind w:left="57" w:right="57"/>
      <w:jc w:val="left"/>
    </w:pPr>
    <w:rPr>
      <w:sz w:val="18"/>
    </w:rPr>
  </w:style>
  <w:style w:type="character" w:customStyle="1" w:styleId="TabelChar">
    <w:name w:val="Tabel Char"/>
    <w:basedOn w:val="Standardskrifttypeiafsnit"/>
    <w:link w:val="Tabel"/>
    <w:rsid w:val="00426847"/>
    <w:rPr>
      <w:rFonts w:cs="Calibri"/>
      <w:kern w:val="20"/>
      <w:sz w:val="18"/>
    </w:rPr>
  </w:style>
  <w:style w:type="paragraph" w:customStyle="1" w:styleId="Tabel-opstilling-punkttegn">
    <w:name w:val="Tabel - opstilling - punkttegn"/>
    <w:basedOn w:val="Tabel"/>
    <w:link w:val="Tabel-opstilling-punkttegnChar"/>
    <w:uiPriority w:val="13"/>
    <w:qFormat/>
    <w:rsid w:val="00A314AC"/>
    <w:pPr>
      <w:numPr>
        <w:numId w:val="45"/>
      </w:numPr>
      <w:tabs>
        <w:tab w:val="clear" w:pos="624"/>
        <w:tab w:val="clear" w:pos="907"/>
        <w:tab w:val="clear" w:pos="1191"/>
      </w:tabs>
    </w:pPr>
  </w:style>
  <w:style w:type="character" w:customStyle="1" w:styleId="Tabel-opstilling-punkttegnChar">
    <w:name w:val="Tabel - opstilling - punkttegn Char"/>
    <w:basedOn w:val="Standardskrifttypeiafsnit"/>
    <w:link w:val="Tabel-opstilling-punkttegn"/>
    <w:rsid w:val="00426847"/>
    <w:rPr>
      <w:rFonts w:cs="Calibri"/>
      <w:kern w:val="20"/>
      <w:sz w:val="18"/>
    </w:rPr>
  </w:style>
  <w:style w:type="paragraph" w:customStyle="1" w:styleId="Tabel-opstilling-punkttegn2">
    <w:name w:val="Tabel - opstilling - punkttegn 2"/>
    <w:basedOn w:val="Tabel"/>
    <w:link w:val="Tabel-opstilling-punkttegn2Char"/>
    <w:uiPriority w:val="14"/>
    <w:rsid w:val="00A314AC"/>
    <w:pPr>
      <w:numPr>
        <w:ilvl w:val="1"/>
        <w:numId w:val="45"/>
      </w:numPr>
      <w:tabs>
        <w:tab w:val="clear" w:pos="340"/>
        <w:tab w:val="clear" w:pos="907"/>
        <w:tab w:val="clear" w:pos="1191"/>
      </w:tabs>
    </w:pPr>
  </w:style>
  <w:style w:type="character" w:customStyle="1" w:styleId="Tabel-opstilling-punkttegn2Char">
    <w:name w:val="Tabel - opstilling - punkttegn 2 Char"/>
    <w:basedOn w:val="Standardskrifttypeiafsnit"/>
    <w:link w:val="Tabel-opstilling-punkttegn2"/>
    <w:rsid w:val="00426847"/>
    <w:rPr>
      <w:rFonts w:cs="Calibri"/>
      <w:kern w:val="20"/>
      <w:sz w:val="18"/>
    </w:rPr>
  </w:style>
  <w:style w:type="paragraph" w:customStyle="1" w:styleId="Tabel-opstilling-talellerbogst">
    <w:name w:val="Tabel - opstilling - tal eller bogst."/>
    <w:basedOn w:val="Tabel"/>
    <w:link w:val="Tabel-opstilling-talellerbogstChar"/>
    <w:uiPriority w:val="15"/>
    <w:qFormat/>
    <w:rsid w:val="00A314AC"/>
    <w:pPr>
      <w:numPr>
        <w:numId w:val="47"/>
      </w:numPr>
      <w:tabs>
        <w:tab w:val="clear" w:pos="624"/>
        <w:tab w:val="clear" w:pos="907"/>
        <w:tab w:val="clear" w:pos="1191"/>
      </w:tabs>
    </w:pPr>
  </w:style>
  <w:style w:type="character" w:customStyle="1" w:styleId="Tabel-opstilling-talellerbogstChar">
    <w:name w:val="Tabel - opstilling - tal eller bogst. Char"/>
    <w:basedOn w:val="Standardskrifttypeiafsnit"/>
    <w:link w:val="Tabel-opstilling-talellerbogst"/>
    <w:rsid w:val="00426847"/>
    <w:rPr>
      <w:rFonts w:cs="Calibri"/>
      <w:kern w:val="20"/>
      <w:sz w:val="18"/>
    </w:rPr>
  </w:style>
  <w:style w:type="paragraph" w:customStyle="1" w:styleId="Tabel-opstilling-talellerbogst2">
    <w:name w:val="Tabel - opstilling - tal eller bogst. 2"/>
    <w:basedOn w:val="Tabel"/>
    <w:link w:val="Tabel-opstilling-talellerbogst2Char"/>
    <w:uiPriority w:val="16"/>
    <w:rsid w:val="00A314AC"/>
    <w:pPr>
      <w:numPr>
        <w:ilvl w:val="1"/>
        <w:numId w:val="47"/>
      </w:numPr>
      <w:tabs>
        <w:tab w:val="clear" w:pos="340"/>
        <w:tab w:val="clear" w:pos="907"/>
        <w:tab w:val="clear" w:pos="1191"/>
      </w:tabs>
    </w:pPr>
  </w:style>
  <w:style w:type="character" w:customStyle="1" w:styleId="Tabel-opstilling-talellerbogst2Char">
    <w:name w:val="Tabel - opstilling - tal eller bogst. 2 Char"/>
    <w:basedOn w:val="Standardskrifttypeiafsnit"/>
    <w:link w:val="Tabel-opstilling-talellerbogst2"/>
    <w:rsid w:val="00426847"/>
    <w:rPr>
      <w:rFonts w:cs="Calibri"/>
      <w:kern w:val="20"/>
      <w:sz w:val="18"/>
    </w:rPr>
  </w:style>
  <w:style w:type="paragraph" w:customStyle="1" w:styleId="Tabelkursiv">
    <w:name w:val="Tabel kursiv"/>
    <w:basedOn w:val="Tabel"/>
    <w:link w:val="TabelkursivChar"/>
    <w:semiHidden/>
    <w:rsid w:val="00A314AC"/>
    <w:pPr>
      <w:jc w:val="both"/>
    </w:pPr>
    <w:rPr>
      <w:i/>
    </w:rPr>
  </w:style>
  <w:style w:type="character" w:customStyle="1" w:styleId="TabelkursivChar">
    <w:name w:val="Tabel kursiv Char"/>
    <w:basedOn w:val="Standardskrifttypeiafsnit"/>
    <w:link w:val="Tabelkursiv"/>
    <w:rsid w:val="00426847"/>
    <w:rPr>
      <w:rFonts w:cs="Calibri"/>
      <w:i/>
      <w:kern w:val="20"/>
      <w:sz w:val="18"/>
    </w:rPr>
  </w:style>
  <w:style w:type="paragraph" w:customStyle="1" w:styleId="Illustration">
    <w:name w:val="Illustration"/>
    <w:basedOn w:val="Brdtekst"/>
    <w:next w:val="Billedtekst"/>
    <w:link w:val="IllustrationChar"/>
    <w:semiHidden/>
    <w:rsid w:val="00A314AC"/>
    <w:pPr>
      <w:keepNext/>
      <w:spacing w:before="180" w:line="240" w:lineRule="auto"/>
      <w:jc w:val="left"/>
    </w:pPr>
  </w:style>
  <w:style w:type="character" w:customStyle="1" w:styleId="IllustrationChar">
    <w:name w:val="Illustration Char"/>
    <w:basedOn w:val="Standardskrifttypeiafsnit"/>
    <w:link w:val="Illustration"/>
    <w:rsid w:val="00426847"/>
    <w:rPr>
      <w:rFonts w:cs="Calibri"/>
      <w:kern w:val="20"/>
    </w:rPr>
  </w:style>
  <w:style w:type="paragraph" w:customStyle="1" w:styleId="Specielkommentar">
    <w:name w:val="Speciel kommentar"/>
    <w:basedOn w:val="Brdtekst"/>
    <w:link w:val="SpecielkommentarChar"/>
    <w:semiHidden/>
    <w:rsid w:val="00A314AC"/>
    <w:pPr>
      <w:shd w:val="clear" w:color="auto" w:fill="D7EBF0"/>
      <w:spacing w:line="240" w:lineRule="auto"/>
    </w:pPr>
  </w:style>
  <w:style w:type="character" w:customStyle="1" w:styleId="SpecielkommentarChar">
    <w:name w:val="Speciel kommentar Char"/>
    <w:basedOn w:val="Standardskrifttypeiafsnit"/>
    <w:link w:val="Specielkommentar"/>
    <w:rsid w:val="00426847"/>
    <w:rPr>
      <w:rFonts w:cs="Calibri"/>
      <w:kern w:val="20"/>
      <w:shd w:val="clear" w:color="auto" w:fill="D7EBF0"/>
    </w:rPr>
  </w:style>
  <w:style w:type="paragraph" w:customStyle="1" w:styleId="Overskrift-indholdsfortegnelse">
    <w:name w:val="Overskrift - indholdsfortegnelse"/>
    <w:basedOn w:val="Titel"/>
    <w:next w:val="Brdtekst"/>
    <w:link w:val="Overskrift-indholdsfortegnelseChar"/>
    <w:semiHidden/>
    <w:rsid w:val="00A314AC"/>
    <w:pPr>
      <w:pageBreakBefore w:val="0"/>
      <w:spacing w:before="360"/>
    </w:pPr>
    <w:rPr>
      <w:kern w:val="28"/>
    </w:rPr>
  </w:style>
  <w:style w:type="character" w:customStyle="1" w:styleId="Overskrift-indholdsfortegnelseChar">
    <w:name w:val="Overskrift - indholdsfortegnelse Char"/>
    <w:basedOn w:val="Standardskrifttypeiafsnit"/>
    <w:link w:val="Overskrift-indholdsfortegnelse"/>
    <w:rsid w:val="00426847"/>
    <w:rPr>
      <w:rFonts w:cs="Calibri"/>
      <w:b/>
      <w:kern w:val="28"/>
      <w:sz w:val="32"/>
    </w:rPr>
  </w:style>
  <w:style w:type="paragraph" w:customStyle="1" w:styleId="Kode">
    <w:name w:val="Kode"/>
    <w:basedOn w:val="Brdtekst"/>
    <w:link w:val="KodeChar"/>
    <w:semiHidden/>
    <w:rsid w:val="00A314AC"/>
    <w:pPr>
      <w:keepLines/>
      <w:spacing w:line="240" w:lineRule="auto"/>
      <w:jc w:val="left"/>
    </w:pPr>
    <w:rPr>
      <w:rFonts w:ascii="Courier New" w:hAnsi="Courier New"/>
      <w:noProof/>
      <w:sz w:val="16"/>
    </w:rPr>
  </w:style>
  <w:style w:type="character" w:customStyle="1" w:styleId="KodeChar">
    <w:name w:val="Kode Char"/>
    <w:basedOn w:val="Standardskrifttypeiafsnit"/>
    <w:link w:val="Kode"/>
    <w:rsid w:val="003B60BB"/>
    <w:rPr>
      <w:rFonts w:ascii="Courier New" w:hAnsi="Courier New" w:cs="Calibri"/>
      <w:noProof/>
      <w:kern w:val="20"/>
      <w:sz w:val="16"/>
    </w:rPr>
  </w:style>
  <w:style w:type="paragraph" w:customStyle="1" w:styleId="Adresse">
    <w:name w:val="Adresse"/>
    <w:basedOn w:val="Brdtekst"/>
    <w:link w:val="AdresseChar"/>
    <w:semiHidden/>
    <w:rsid w:val="00A314AC"/>
    <w:pPr>
      <w:keepNext/>
      <w:tabs>
        <w:tab w:val="clear" w:pos="1077"/>
        <w:tab w:val="clear" w:pos="1361"/>
        <w:tab w:val="clear" w:pos="1644"/>
        <w:tab w:val="clear" w:pos="1928"/>
        <w:tab w:val="left" w:pos="283"/>
        <w:tab w:val="left" w:pos="567"/>
        <w:tab w:val="left" w:pos="850"/>
        <w:tab w:val="left" w:pos="1134"/>
      </w:tabs>
      <w:spacing w:after="0"/>
      <w:ind w:left="0"/>
      <w:jc w:val="left"/>
    </w:pPr>
  </w:style>
  <w:style w:type="character" w:customStyle="1" w:styleId="AdresseChar">
    <w:name w:val="Adresse Char"/>
    <w:basedOn w:val="Standardskrifttypeiafsnit"/>
    <w:link w:val="Adresse"/>
    <w:rsid w:val="00426847"/>
    <w:rPr>
      <w:rFonts w:cs="Calibri"/>
      <w:kern w:val="20"/>
    </w:rPr>
  </w:style>
  <w:style w:type="paragraph" w:customStyle="1" w:styleId="Attention">
    <w:name w:val="Attention"/>
    <w:basedOn w:val="Adresse"/>
    <w:link w:val="AttentionChar"/>
    <w:semiHidden/>
    <w:rsid w:val="00A314AC"/>
    <w:pPr>
      <w:spacing w:before="360"/>
    </w:pPr>
  </w:style>
  <w:style w:type="character" w:customStyle="1" w:styleId="AttentionChar">
    <w:name w:val="Attention Char"/>
    <w:basedOn w:val="Standardskrifttypeiafsnit"/>
    <w:link w:val="Attention"/>
    <w:rsid w:val="00426847"/>
    <w:rPr>
      <w:rFonts w:cs="Calibri"/>
      <w:kern w:val="20"/>
    </w:rPr>
  </w:style>
  <w:style w:type="paragraph" w:customStyle="1" w:styleId="Emne">
    <w:name w:val="Emne"/>
    <w:basedOn w:val="Brdtekst"/>
    <w:next w:val="Brdtekst"/>
    <w:link w:val="EmneChar"/>
    <w:uiPriority w:val="17"/>
    <w:rsid w:val="00142E53"/>
    <w:pPr>
      <w:keepNext/>
      <w:keepLines/>
      <w:tabs>
        <w:tab w:val="clear" w:pos="1077"/>
        <w:tab w:val="clear" w:pos="1361"/>
        <w:tab w:val="clear" w:pos="1644"/>
        <w:tab w:val="clear" w:pos="1928"/>
      </w:tabs>
      <w:spacing w:after="280" w:line="240" w:lineRule="auto"/>
      <w:ind w:left="0"/>
      <w:jc w:val="left"/>
    </w:pPr>
    <w:rPr>
      <w:b/>
      <w:sz w:val="26"/>
    </w:rPr>
  </w:style>
  <w:style w:type="character" w:customStyle="1" w:styleId="EmneChar">
    <w:name w:val="Emne Char"/>
    <w:basedOn w:val="Standardskrifttypeiafsnit"/>
    <w:link w:val="Emne"/>
    <w:rsid w:val="00142E53"/>
    <w:rPr>
      <w:rFonts w:cs="Calibri"/>
      <w:b/>
      <w:kern w:val="20"/>
      <w:sz w:val="26"/>
    </w:rPr>
  </w:style>
  <w:style w:type="paragraph" w:customStyle="1" w:styleId="Kopitil">
    <w:name w:val="Kopi til"/>
    <w:basedOn w:val="Brdtekst"/>
    <w:next w:val="Bilag"/>
    <w:link w:val="KopitilChar"/>
    <w:semiHidden/>
    <w:rsid w:val="00A314AC"/>
    <w:pPr>
      <w:tabs>
        <w:tab w:val="clear" w:pos="1077"/>
        <w:tab w:val="clear" w:pos="1361"/>
        <w:tab w:val="clear" w:pos="1644"/>
        <w:tab w:val="clear" w:pos="1928"/>
        <w:tab w:val="left" w:pos="794"/>
      </w:tabs>
      <w:spacing w:before="480" w:after="0" w:line="240" w:lineRule="auto"/>
      <w:ind w:hanging="794"/>
      <w:jc w:val="left"/>
    </w:pPr>
    <w:rPr>
      <w:sz w:val="18"/>
    </w:rPr>
  </w:style>
  <w:style w:type="character" w:customStyle="1" w:styleId="KopitilChar">
    <w:name w:val="Kopi til Char"/>
    <w:basedOn w:val="Standardskrifttypeiafsnit"/>
    <w:link w:val="Kopitil"/>
    <w:rsid w:val="00426847"/>
    <w:rPr>
      <w:rFonts w:cs="Calibri"/>
      <w:kern w:val="20"/>
      <w:sz w:val="18"/>
    </w:rPr>
  </w:style>
  <w:style w:type="paragraph" w:customStyle="1" w:styleId="Bilag">
    <w:name w:val="Bilag"/>
    <w:basedOn w:val="Brdtekst"/>
    <w:link w:val="BilagChar"/>
    <w:semiHidden/>
    <w:rsid w:val="00A314AC"/>
    <w:pPr>
      <w:tabs>
        <w:tab w:val="clear" w:pos="1077"/>
        <w:tab w:val="clear" w:pos="1361"/>
        <w:tab w:val="clear" w:pos="1644"/>
        <w:tab w:val="clear" w:pos="1928"/>
        <w:tab w:val="left" w:pos="794"/>
      </w:tabs>
      <w:spacing w:before="480" w:after="0" w:line="240" w:lineRule="auto"/>
      <w:ind w:hanging="794"/>
      <w:jc w:val="left"/>
    </w:pPr>
    <w:rPr>
      <w:sz w:val="16"/>
    </w:rPr>
  </w:style>
  <w:style w:type="character" w:customStyle="1" w:styleId="BilagChar">
    <w:name w:val="Bilag Char"/>
    <w:basedOn w:val="Standardskrifttypeiafsnit"/>
    <w:link w:val="Bilag"/>
    <w:rsid w:val="00426847"/>
    <w:rPr>
      <w:rFonts w:cs="Calibri"/>
      <w:kern w:val="20"/>
      <w:sz w:val="16"/>
    </w:rPr>
  </w:style>
  <w:style w:type="paragraph" w:customStyle="1" w:styleId="Brevhoved1">
    <w:name w:val="Brevhoved1"/>
    <w:basedOn w:val="Sidehoved"/>
    <w:link w:val="BrevhovedChar"/>
    <w:semiHidden/>
    <w:rsid w:val="00A571CA"/>
    <w:pPr>
      <w:framePr w:w="2268" w:h="1701" w:hSpace="567" w:vSpace="567" w:wrap="around" w:vAnchor="page" w:hAnchor="page" w:xAlign="right" w:y="2269" w:anchorLock="1"/>
      <w:pBdr>
        <w:bottom w:val="none" w:sz="0" w:space="0" w:color="auto"/>
      </w:pBdr>
      <w:spacing w:before="0" w:line="280" w:lineRule="exact"/>
    </w:pPr>
    <w:rPr>
      <w:noProof/>
      <w:sz w:val="16"/>
    </w:rPr>
  </w:style>
  <w:style w:type="character" w:customStyle="1" w:styleId="BrevhovedChar">
    <w:name w:val="Brevhoved Char"/>
    <w:basedOn w:val="Standardskrifttypeiafsnit"/>
    <w:link w:val="Brevhoved1"/>
    <w:rsid w:val="00A571CA"/>
    <w:rPr>
      <w:rFonts w:cs="Calibri"/>
      <w:noProof/>
      <w:kern w:val="20"/>
      <w:sz w:val="16"/>
    </w:rPr>
  </w:style>
  <w:style w:type="paragraph" w:customStyle="1" w:styleId="Brevdato">
    <w:name w:val="Brevdato"/>
    <w:basedOn w:val="Brevhoved1"/>
    <w:next w:val="Emne"/>
    <w:link w:val="BrevdatoChar"/>
    <w:semiHidden/>
    <w:rsid w:val="00A314AC"/>
    <w:pPr>
      <w:framePr w:wrap="around"/>
      <w:spacing w:before="360"/>
      <w:jc w:val="right"/>
    </w:pPr>
  </w:style>
  <w:style w:type="character" w:customStyle="1" w:styleId="BrevdatoChar">
    <w:name w:val="Brevdato Char"/>
    <w:basedOn w:val="Standardskrifttypeiafsnit"/>
    <w:link w:val="Brevdato"/>
    <w:rsid w:val="00426847"/>
    <w:rPr>
      <w:rFonts w:cs="Calibri"/>
      <w:noProof/>
      <w:kern w:val="20"/>
      <w:sz w:val="16"/>
    </w:rPr>
  </w:style>
  <w:style w:type="paragraph" w:customStyle="1" w:styleId="Logo">
    <w:name w:val="Logo"/>
    <w:basedOn w:val="Brevhoved1"/>
    <w:link w:val="LogoChar"/>
    <w:semiHidden/>
    <w:rsid w:val="00271994"/>
    <w:pPr>
      <w:framePr w:hRule="auto" w:vSpace="0" w:wrap="around" w:y="1135"/>
      <w:spacing w:before="40" w:after="60" w:line="240" w:lineRule="auto"/>
      <w:ind w:right="1021"/>
      <w:jc w:val="right"/>
    </w:pPr>
    <w:rPr>
      <w:sz w:val="14"/>
    </w:rPr>
  </w:style>
  <w:style w:type="character" w:customStyle="1" w:styleId="LogoChar">
    <w:name w:val="Logo Char"/>
    <w:basedOn w:val="Standardskrifttypeiafsnit"/>
    <w:link w:val="Logo"/>
    <w:semiHidden/>
    <w:rsid w:val="00271994"/>
    <w:rPr>
      <w:rFonts w:cs="Calibri"/>
      <w:noProof/>
      <w:kern w:val="20"/>
      <w:sz w:val="14"/>
    </w:rPr>
  </w:style>
  <w:style w:type="paragraph" w:customStyle="1" w:styleId="Appendiks-overskrift1">
    <w:name w:val="Appendiks - overskrift 1"/>
    <w:next w:val="Brdtekst"/>
    <w:link w:val="Appendiks-overskrift1Char"/>
    <w:semiHidden/>
    <w:rsid w:val="00454F01"/>
    <w:pPr>
      <w:keepNext/>
      <w:keepLines/>
      <w:numPr>
        <w:numId w:val="19"/>
      </w:numPr>
      <w:suppressAutoHyphens/>
      <w:spacing w:before="400" w:after="180"/>
      <w:outlineLvl w:val="0"/>
    </w:pPr>
    <w:rPr>
      <w:rFonts w:cs="Calibri"/>
      <w:b/>
      <w:kern w:val="20"/>
      <w:sz w:val="28"/>
    </w:rPr>
  </w:style>
  <w:style w:type="character" w:customStyle="1" w:styleId="Appendiks-overskrift1Char">
    <w:name w:val="Appendiks - overskrift 1 Char"/>
    <w:basedOn w:val="Standardskrifttypeiafsnit"/>
    <w:link w:val="Appendiks-overskrift1"/>
    <w:semiHidden/>
    <w:rsid w:val="00454F01"/>
    <w:rPr>
      <w:rFonts w:cs="Calibri"/>
      <w:b/>
      <w:kern w:val="20"/>
      <w:sz w:val="28"/>
    </w:rPr>
  </w:style>
  <w:style w:type="paragraph" w:customStyle="1" w:styleId="Appendiks-overskrift2">
    <w:name w:val="Appendiks - overskrift 2"/>
    <w:next w:val="Brdtekst"/>
    <w:link w:val="Appendiks-overskrift2Char"/>
    <w:semiHidden/>
    <w:rsid w:val="00454F01"/>
    <w:pPr>
      <w:keepNext/>
      <w:keepLines/>
      <w:numPr>
        <w:ilvl w:val="1"/>
        <w:numId w:val="19"/>
      </w:numPr>
      <w:suppressAutoHyphens/>
      <w:spacing w:before="320" w:after="180"/>
      <w:outlineLvl w:val="1"/>
    </w:pPr>
    <w:rPr>
      <w:rFonts w:cs="Calibri"/>
      <w:b/>
      <w:kern w:val="20"/>
      <w:sz w:val="24"/>
    </w:rPr>
  </w:style>
  <w:style w:type="character" w:customStyle="1" w:styleId="Appendiks-overskrift2Char">
    <w:name w:val="Appendiks - overskrift 2 Char"/>
    <w:basedOn w:val="Standardskrifttypeiafsnit"/>
    <w:link w:val="Appendiks-overskrift2"/>
    <w:semiHidden/>
    <w:rsid w:val="00454F01"/>
    <w:rPr>
      <w:rFonts w:cs="Calibri"/>
      <w:b/>
      <w:kern w:val="20"/>
      <w:sz w:val="24"/>
    </w:rPr>
  </w:style>
  <w:style w:type="paragraph" w:customStyle="1" w:styleId="Appendiks-overskrift3">
    <w:name w:val="Appendiks - overskrift 3"/>
    <w:next w:val="Brdtekst"/>
    <w:link w:val="Appendiks-overskrift3Char"/>
    <w:semiHidden/>
    <w:rsid w:val="00454F01"/>
    <w:pPr>
      <w:keepNext/>
      <w:keepLines/>
      <w:numPr>
        <w:ilvl w:val="2"/>
        <w:numId w:val="19"/>
      </w:numPr>
      <w:suppressAutoHyphens/>
      <w:spacing w:before="320" w:after="180"/>
      <w:outlineLvl w:val="2"/>
    </w:pPr>
    <w:rPr>
      <w:rFonts w:cs="Calibri"/>
      <w:b/>
      <w:kern w:val="20"/>
    </w:rPr>
  </w:style>
  <w:style w:type="character" w:customStyle="1" w:styleId="Appendiks-overskrift3Char">
    <w:name w:val="Appendiks - overskrift 3 Char"/>
    <w:basedOn w:val="Standardskrifttypeiafsnit"/>
    <w:link w:val="Appendiks-overskrift3"/>
    <w:semiHidden/>
    <w:rsid w:val="00454F01"/>
    <w:rPr>
      <w:rFonts w:cs="Calibri"/>
      <w:b/>
      <w:kern w:val="20"/>
    </w:rPr>
  </w:style>
  <w:style w:type="paragraph" w:customStyle="1" w:styleId="Appendiks-overskrift4">
    <w:name w:val="Appendiks - overskrift 4"/>
    <w:next w:val="Brdtekst"/>
    <w:link w:val="Appendiks-overskrift4Char"/>
    <w:semiHidden/>
    <w:rsid w:val="00454F01"/>
    <w:pPr>
      <w:keepNext/>
      <w:keepLines/>
      <w:numPr>
        <w:ilvl w:val="3"/>
        <w:numId w:val="19"/>
      </w:numPr>
      <w:suppressAutoHyphens/>
      <w:spacing w:before="320" w:after="180"/>
      <w:outlineLvl w:val="3"/>
    </w:pPr>
    <w:rPr>
      <w:rFonts w:cs="Calibri"/>
      <w:b/>
      <w:kern w:val="20"/>
      <w:sz w:val="20"/>
    </w:rPr>
  </w:style>
  <w:style w:type="character" w:customStyle="1" w:styleId="Appendiks-overskrift4Char">
    <w:name w:val="Appendiks - overskrift 4 Char"/>
    <w:basedOn w:val="Standardskrifttypeiafsnit"/>
    <w:link w:val="Appendiks-overskrift4"/>
    <w:semiHidden/>
    <w:rsid w:val="00454F01"/>
    <w:rPr>
      <w:rFonts w:cs="Calibri"/>
      <w:b/>
      <w:kern w:val="20"/>
      <w:sz w:val="20"/>
    </w:rPr>
  </w:style>
  <w:style w:type="character" w:customStyle="1" w:styleId="Courier">
    <w:name w:val="Courier"/>
    <w:basedOn w:val="Standardskrifttypeiafsnit"/>
    <w:semiHidden/>
    <w:rsid w:val="00A314AC"/>
    <w:rPr>
      <w:rFonts w:ascii="Calibri" w:hAnsi="Calibri" w:cs="Calibri"/>
      <w:color w:val="auto"/>
      <w:sz w:val="20"/>
      <w:lang w:val="da-DK"/>
    </w:rPr>
  </w:style>
  <w:style w:type="character" w:customStyle="1" w:styleId="Rdskrift">
    <w:name w:val="Rød skrift"/>
    <w:basedOn w:val="Standardskrifttypeiafsnit"/>
    <w:semiHidden/>
    <w:rsid w:val="00A314AC"/>
    <w:rPr>
      <w:rFonts w:ascii="Calibri" w:hAnsi="Calibri" w:cs="Calibri"/>
      <w:color w:val="auto"/>
      <w:lang w:val="da-DK"/>
    </w:rPr>
  </w:style>
  <w:style w:type="table" w:customStyle="1" w:styleId="Tabel-basis">
    <w:name w:val="Tabel - basis"/>
    <w:basedOn w:val="Tabel-Gitter"/>
    <w:semiHidden/>
    <w:unhideWhenUsed/>
    <w:rsid w:val="00A314AC"/>
    <w:rPr>
      <w:sz w:val="18"/>
    </w:rPr>
    <w:tblPr>
      <w:tblCellSpacing w:w="-20" w:type="dxa"/>
    </w:tblPr>
    <w:trPr>
      <w:cantSplit/>
      <w:tblCellSpacing w:w="-20" w:type="dxa"/>
    </w:trPr>
    <w:tcPr>
      <w:shd w:val="clear" w:color="auto" w:fill="auto"/>
    </w:tcPr>
  </w:style>
  <w:style w:type="table" w:customStyle="1" w:styleId="TableGrid1">
    <w:name w:val="Table Grid1"/>
    <w:basedOn w:val="Tabel-Normal"/>
    <w:next w:val="Tabel-Gitter"/>
    <w:semiHidden/>
    <w:unhideWhenUsed/>
    <w:rsid w:val="00A314AC"/>
    <w:rPr>
      <w:rFonts w:eastAsia="Times New Roman"/>
      <w:sz w:val="24"/>
      <w:szCs w:val="24"/>
      <w:lang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Mar>
        <w:top w:w="0" w:type="dxa"/>
        <w:left w:w="0" w:type="dxa"/>
        <w:bottom w:w="0" w:type="dxa"/>
        <w:right w:w="0" w:type="dxa"/>
      </w:tcMar>
    </w:tcPr>
  </w:style>
  <w:style w:type="paragraph" w:customStyle="1" w:styleId="Sidefodsidetal">
    <w:name w:val="Sidefod sidetal"/>
    <w:basedOn w:val="Normal"/>
    <w:semiHidden/>
    <w:rsid w:val="00100285"/>
    <w:pPr>
      <w:widowControl w:val="0"/>
      <w:spacing w:after="380"/>
    </w:pPr>
    <w:rPr>
      <w:rFonts w:ascii="Arial" w:eastAsia="Times New Roman" w:hAnsi="Arial" w:cs="Arial"/>
      <w:noProof/>
      <w:sz w:val="16"/>
      <w:szCs w:val="24"/>
      <w:lang w:eastAsia="da-DK"/>
    </w:rPr>
  </w:style>
  <w:style w:type="paragraph" w:customStyle="1" w:styleId="Underskriftmetadata">
    <w:name w:val="Underskrift metadata"/>
    <w:basedOn w:val="Underskrift"/>
    <w:next w:val="Brdtekst"/>
    <w:semiHidden/>
    <w:rsid w:val="00C427C6"/>
    <w:pPr>
      <w:keepNext/>
      <w:tabs>
        <w:tab w:val="clear" w:pos="1077"/>
        <w:tab w:val="clear" w:pos="1361"/>
        <w:tab w:val="clear" w:pos="1644"/>
        <w:tab w:val="clear" w:pos="1928"/>
        <w:tab w:val="left" w:pos="1871"/>
        <w:tab w:val="left" w:pos="2155"/>
        <w:tab w:val="left" w:pos="2438"/>
        <w:tab w:val="left" w:pos="2722"/>
      </w:tabs>
      <w:contextualSpacing/>
    </w:pPr>
    <w:rPr>
      <w:sz w:val="18"/>
      <w:szCs w:val="20"/>
    </w:rPr>
  </w:style>
  <w:style w:type="paragraph" w:customStyle="1" w:styleId="Underskriftbillede">
    <w:name w:val="Underskrift billede"/>
    <w:next w:val="Underskrift"/>
    <w:semiHidden/>
    <w:rsid w:val="00C427C6"/>
    <w:pPr>
      <w:keepNext/>
      <w:keepLines/>
      <w:spacing w:before="120" w:after="120" w:line="560" w:lineRule="atLeast"/>
    </w:pPr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AdresseTegn">
    <w:name w:val="Adresse Tegn"/>
    <w:basedOn w:val="Standardskrifttypeiafsnit"/>
    <w:semiHidden/>
    <w:rsid w:val="00A314AC"/>
    <w:rPr>
      <w:rFonts w:cs="Arial"/>
      <w:kern w:val="20"/>
      <w:szCs w:val="24"/>
    </w:rPr>
  </w:style>
  <w:style w:type="table" w:customStyle="1" w:styleId="Farvetgitter11">
    <w:name w:val="Farvet gitter11"/>
    <w:basedOn w:val="Tabel-Normal"/>
    <w:uiPriority w:val="73"/>
    <w:semiHidden/>
    <w:unhideWhenUsed/>
    <w:rsid w:val="00A314A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Farvetliste11">
    <w:name w:val="Farvet liste11"/>
    <w:basedOn w:val="Tabel-Normal"/>
    <w:uiPriority w:val="72"/>
    <w:semiHidden/>
    <w:unhideWhenUsed/>
    <w:rsid w:val="00A314AC"/>
    <w:tblPr>
      <w:tblStyleRowBandSize w:val="1"/>
      <w:tblStyleColBandSize w:val="1"/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customStyle="1" w:styleId="Farvetskygge11">
    <w:name w:val="Farvet skygge11"/>
    <w:basedOn w:val="Tabel-Normal"/>
    <w:uiPriority w:val="71"/>
    <w:semiHidden/>
    <w:unhideWhenUsed/>
    <w:rsid w:val="00A314AC"/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customStyle="1" w:styleId="Lysliste-markeringsfarve111">
    <w:name w:val="Lys liste - markeringsfarve111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customStyle="1" w:styleId="Lysliste11">
    <w:name w:val="Lys liste11"/>
    <w:basedOn w:val="Tabel-Normal"/>
    <w:uiPriority w:val="61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skygge-markeringsfarve111">
    <w:name w:val="Lys skygge - markeringsfarve 111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customStyle="1" w:styleId="Lysskygge11">
    <w:name w:val="Lys skygge11"/>
    <w:basedOn w:val="Tabel-Normal"/>
    <w:uiPriority w:val="60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tgitter-markeringsfarve111">
    <w:name w:val="Lyst gitter - markeringsfarve 111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customStyle="1" w:styleId="Lystgitter11">
    <w:name w:val="Lyst gitter11"/>
    <w:basedOn w:val="Tabel-Normal"/>
    <w:uiPriority w:val="62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Mediumgitter111">
    <w:name w:val="Medium gitter 111"/>
    <w:basedOn w:val="Tabel-Normal"/>
    <w:uiPriority w:val="67"/>
    <w:semiHidden/>
    <w:unhideWhenUsed/>
    <w:rsid w:val="00A314AC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Mediumgitter211">
    <w:name w:val="Medium gitter 211"/>
    <w:basedOn w:val="Tabel-Normal"/>
    <w:uiPriority w:val="68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1">
    <w:name w:val="Medium gitter 311"/>
    <w:basedOn w:val="Tabel-Normal"/>
    <w:uiPriority w:val="69"/>
    <w:semiHidden/>
    <w:unhideWhenUsed/>
    <w:rsid w:val="00A314A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customStyle="1" w:styleId="Mediumliste1-markeringsfarve111">
    <w:name w:val="Medium liste 1 - markeringsfarve 111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customStyle="1" w:styleId="Mediumliste111">
    <w:name w:val="Medium liste 111"/>
    <w:basedOn w:val="Tabel-Normal"/>
    <w:uiPriority w:val="65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211">
    <w:name w:val="Medium liste 211"/>
    <w:basedOn w:val="Tabel-Normal"/>
    <w:uiPriority w:val="66"/>
    <w:semiHidden/>
    <w:unhideWhenUsed/>
    <w:rsid w:val="00A314AC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11">
    <w:name w:val="Medium skygge 1 - markeringsfarve 111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1">
    <w:name w:val="Medium skygge 111"/>
    <w:basedOn w:val="Tabel-Normal"/>
    <w:uiPriority w:val="63"/>
    <w:semiHidden/>
    <w:unhideWhenUsed/>
    <w:rsid w:val="00A314AC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11">
    <w:name w:val="Medium skygge 2 - markeringsfarve 111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1">
    <w:name w:val="Medium skygge 211"/>
    <w:basedOn w:val="Tabel-Normal"/>
    <w:uiPriority w:val="64"/>
    <w:semiHidden/>
    <w:unhideWhenUsed/>
    <w:rsid w:val="00A314A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0" w:type="dxa"/>
        <w:left w:w="0" w:type="dxa"/>
        <w:bottom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11">
    <w:name w:val="Mørk liste11"/>
    <w:basedOn w:val="Tabel-Normal"/>
    <w:uiPriority w:val="70"/>
    <w:semiHidden/>
    <w:unhideWhenUsed/>
    <w:rsid w:val="00A314AC"/>
    <w:tblPr>
      <w:tblStyleRowBandSize w:val="1"/>
      <w:tblStyleColBandSize w:val="1"/>
    </w:tblPr>
    <w:tcPr>
      <w:shd w:val="clear" w:color="auto" w:fill="004250" w:themeFill="text1"/>
      <w:tcMar>
        <w:top w:w="0" w:type="dxa"/>
        <w:left w:w="0" w:type="dxa"/>
        <w:bottom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paragraph" w:customStyle="1" w:styleId="Dokumenttype">
    <w:name w:val="Dokumenttype"/>
    <w:basedOn w:val="Overskrift-indholdsfortegnelse"/>
    <w:next w:val="Sidehovedstreg"/>
    <w:semiHidden/>
    <w:rsid w:val="00684E87"/>
    <w:pPr>
      <w:keepLines/>
      <w:spacing w:before="0" w:after="0" w:line="240" w:lineRule="auto"/>
    </w:pPr>
    <w:rPr>
      <w:caps/>
    </w:rPr>
  </w:style>
  <w:style w:type="paragraph" w:customStyle="1" w:styleId="Topstreg">
    <w:name w:val="Topstreg"/>
    <w:basedOn w:val="Sidehoved"/>
    <w:next w:val="Sidehoved"/>
    <w:semiHidden/>
    <w:rsid w:val="00692040"/>
    <w:pPr>
      <w:pBdr>
        <w:top w:val="single" w:sz="4" w:space="4" w:color="999087"/>
        <w:bottom w:val="none" w:sz="0" w:space="0" w:color="auto"/>
      </w:pBdr>
      <w:spacing w:before="80"/>
    </w:pPr>
    <w:rPr>
      <w:rFonts w:ascii="Arial" w:eastAsia="Times New Roman" w:hAnsi="Arial" w:cs="Arial"/>
      <w:sz w:val="16"/>
      <w:szCs w:val="24"/>
      <w:lang w:eastAsia="da-DK"/>
    </w:rPr>
  </w:style>
  <w:style w:type="paragraph" w:customStyle="1" w:styleId="Sidehovedtabel">
    <w:name w:val="Sidehoved tabel"/>
    <w:basedOn w:val="Sidehoved"/>
    <w:semiHidden/>
    <w:rsid w:val="00510DFC"/>
    <w:pPr>
      <w:pBdr>
        <w:bottom w:val="none" w:sz="0" w:space="0" w:color="auto"/>
      </w:pBdr>
      <w:suppressAutoHyphens/>
      <w:spacing w:before="0"/>
    </w:pPr>
    <w:rPr>
      <w:sz w:val="20"/>
    </w:rPr>
  </w:style>
  <w:style w:type="paragraph" w:customStyle="1" w:styleId="Tabelafstand">
    <w:name w:val="Tabelafstand"/>
    <w:basedOn w:val="Brdtekst"/>
    <w:semiHidden/>
    <w:rsid w:val="00BF50F0"/>
    <w:pPr>
      <w:tabs>
        <w:tab w:val="clear" w:pos="1077"/>
        <w:tab w:val="clear" w:pos="1361"/>
        <w:tab w:val="clear" w:pos="1644"/>
        <w:tab w:val="clear" w:pos="1928"/>
      </w:tabs>
      <w:spacing w:after="0" w:line="240" w:lineRule="auto"/>
    </w:pPr>
  </w:style>
  <w:style w:type="table" w:customStyle="1" w:styleId="Farvetgitter2">
    <w:name w:val="Farvet gitter2"/>
    <w:basedOn w:val="Tabel-Normal"/>
    <w:uiPriority w:val="73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EFFF" w:themeFill="text1" w:themeFillTint="33"/>
      <w:tcMar>
        <w:left w:w="0" w:type="dxa"/>
        <w:right w:w="0" w:type="dxa"/>
      </w:tcMar>
    </w:tcPr>
    <w:tblStylePr w:type="firstRow">
      <w:rPr>
        <w:b/>
        <w:bCs/>
      </w:rPr>
      <w:tblPr/>
      <w:tcPr>
        <w:shd w:val="clear" w:color="auto" w:fill="53E0FF" w:themeFill="text1" w:themeFillTint="66"/>
      </w:tcPr>
    </w:tblStylePr>
    <w:tblStylePr w:type="lastRow">
      <w:rPr>
        <w:b/>
        <w:bCs/>
        <w:color w:val="004250" w:themeColor="text1"/>
      </w:rPr>
      <w:tblPr/>
      <w:tcPr>
        <w:shd w:val="clear" w:color="auto" w:fill="53E0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313B" w:themeFill="text1" w:themeFillShade="BF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Farvetliste2">
    <w:name w:val="Farvet liste2"/>
    <w:basedOn w:val="Tabel-Normal"/>
    <w:uiPriority w:val="72"/>
    <w:semiHidden/>
    <w:unhideWhenUsed/>
    <w:rsid w:val="00BD3601"/>
    <w:rPr>
      <w:color w:val="004250" w:themeColor="text1"/>
    </w:rPr>
    <w:tblPr>
      <w:tblStyleRowBandSize w:val="1"/>
      <w:tblStyleColBandSize w:val="1"/>
    </w:tblPr>
    <w:tcPr>
      <w:shd w:val="clear" w:color="auto" w:fill="D4F7FF" w:themeFill="text1" w:themeFillTint="19"/>
      <w:tcMar>
        <w:left w:w="0" w:type="dxa"/>
        <w:right w:w="0" w:type="dxa"/>
      </w:tcMar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7A81" w:themeFill="accent2" w:themeFillShade="CC"/>
      </w:tcPr>
    </w:tblStylePr>
    <w:tblStylePr w:type="lastRow">
      <w:rPr>
        <w:b/>
        <w:bCs/>
        <w:color w:val="587A81" w:themeColor="accent2" w:themeShade="CC"/>
      </w:rPr>
      <w:tblPr/>
      <w:tcPr>
        <w:tcBorders>
          <w:top w:val="single" w:sz="12" w:space="0" w:color="00425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shd w:val="clear" w:color="auto" w:fill="A9EFFF" w:themeFill="text1" w:themeFillTint="33"/>
      </w:tcPr>
    </w:tblStylePr>
  </w:style>
  <w:style w:type="table" w:customStyle="1" w:styleId="Farvetskygge2">
    <w:name w:val="Farvet skygge2"/>
    <w:basedOn w:val="Tabel-Normal"/>
    <w:uiPriority w:val="71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24" w:space="0" w:color="72979F" w:themeColor="accent2"/>
        <w:left w:val="single" w:sz="4" w:space="0" w:color="004250" w:themeColor="text1"/>
        <w:bottom w:val="single" w:sz="4" w:space="0" w:color="004250" w:themeColor="text1"/>
        <w:right w:val="single" w:sz="4" w:space="0" w:color="00425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7FF" w:themeFill="text1" w:themeFillTint="19"/>
      <w:tcMar>
        <w:left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97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3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30" w:themeColor="text1" w:themeShade="99"/>
          <w:insideV w:val="nil"/>
        </w:tcBorders>
        <w:shd w:val="clear" w:color="auto" w:fill="00273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shd w:val="clear" w:color="auto" w:fill="53E0FF" w:themeFill="text1" w:themeFillTint="66"/>
      </w:tcPr>
    </w:tblStylePr>
    <w:tblStylePr w:type="band1Horz">
      <w:tblPr/>
      <w:tcPr>
        <w:shd w:val="clear" w:color="auto" w:fill="28D9FF" w:themeFill="text1" w:themeFillTint="7F"/>
      </w:tcPr>
    </w:tblStylePr>
    <w:tblStylePr w:type="neCell">
      <w:rPr>
        <w:color w:val="004250" w:themeColor="text1"/>
      </w:rPr>
    </w:tblStylePr>
    <w:tblStylePr w:type="nwCell">
      <w:rPr>
        <w:color w:val="004250" w:themeColor="text1"/>
      </w:rPr>
    </w:tblStylePr>
  </w:style>
  <w:style w:type="table" w:customStyle="1" w:styleId="Mrkliste2">
    <w:name w:val="Mørk liste2"/>
    <w:basedOn w:val="Tabel-Normal"/>
    <w:uiPriority w:val="70"/>
    <w:semiHidden/>
    <w:unhideWhenUsed/>
    <w:rsid w:val="00BD3601"/>
    <w:rPr>
      <w:color w:val="FFFFFF" w:themeColor="background1"/>
    </w:rPr>
    <w:tblPr>
      <w:tblStyleRowBandSize w:val="1"/>
      <w:tblStyleColBandSize w:val="1"/>
    </w:tblPr>
    <w:tcPr>
      <w:shd w:val="clear" w:color="auto" w:fill="004250" w:themeFill="text1"/>
      <w:tcMar>
        <w:left w:w="0" w:type="dxa"/>
        <w:right w:w="0" w:type="dxa"/>
      </w:tcMar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3B" w:themeFill="text1" w:themeFillShade="BF"/>
      </w:tcPr>
    </w:tblStylePr>
  </w:style>
  <w:style w:type="table" w:customStyle="1" w:styleId="Lystgitter2">
    <w:name w:val="Lyst gitter2"/>
    <w:basedOn w:val="Tabel-Normal"/>
    <w:uiPriority w:val="62"/>
    <w:unhideWhenUsed/>
    <w:rsid w:val="00BD3601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1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H w:val="nil"/>
          <w:insideV w:val="single" w:sz="8" w:space="0" w:color="0042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  <w:shd w:val="clear" w:color="auto" w:fill="94ECFF" w:themeFill="text1" w:themeFillTint="3F"/>
      </w:tcPr>
    </w:tblStylePr>
    <w:tblStylePr w:type="band2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  <w:insideV w:val="single" w:sz="8" w:space="0" w:color="004250" w:themeColor="text1"/>
        </w:tcBorders>
      </w:tcPr>
    </w:tblStylePr>
  </w:style>
  <w:style w:type="table" w:customStyle="1" w:styleId="Lystgitter-markeringsfarve12">
    <w:name w:val="Lyst gitter - markeringsfarve 12"/>
    <w:basedOn w:val="Tabel-Normal"/>
    <w:uiPriority w:val="62"/>
    <w:semiHidden/>
    <w:unhideWhenUsed/>
    <w:rsid w:val="00BD3601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  <w:insideH w:val="single" w:sz="8" w:space="0" w:color="4C7B83" w:themeColor="accent1"/>
        <w:insideV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1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H w:val="nil"/>
          <w:insideV w:val="single" w:sz="8" w:space="0" w:color="4C7B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  <w:shd w:val="clear" w:color="auto" w:fill="CFE0E3" w:themeFill="accent1" w:themeFillTint="3F"/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  <w:shd w:val="clear" w:color="auto" w:fill="CFE0E3" w:themeFill="accent1" w:themeFillTint="3F"/>
      </w:tcPr>
    </w:tblStylePr>
    <w:tblStylePr w:type="band2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  <w:insideV w:val="single" w:sz="8" w:space="0" w:color="4C7B83" w:themeColor="accent1"/>
        </w:tcBorders>
      </w:tcPr>
    </w:tblStylePr>
  </w:style>
  <w:style w:type="table" w:customStyle="1" w:styleId="Lysliste2">
    <w:name w:val="Lys liste2"/>
    <w:basedOn w:val="Tabel-Normal"/>
    <w:uiPriority w:val="61"/>
    <w:unhideWhenUsed/>
    <w:rsid w:val="00BD3601"/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  <w:tblStylePr w:type="band1Horz">
      <w:tblPr/>
      <w:tcPr>
        <w:tcBorders>
          <w:top w:val="single" w:sz="8" w:space="0" w:color="004250" w:themeColor="text1"/>
          <w:left w:val="single" w:sz="8" w:space="0" w:color="004250" w:themeColor="text1"/>
          <w:bottom w:val="single" w:sz="8" w:space="0" w:color="004250" w:themeColor="text1"/>
          <w:right w:val="single" w:sz="8" w:space="0" w:color="004250" w:themeColor="text1"/>
        </w:tcBorders>
      </w:tcPr>
    </w:tblStylePr>
  </w:style>
  <w:style w:type="table" w:customStyle="1" w:styleId="Lysliste-markeringsfarve12">
    <w:name w:val="Lys liste - markeringsfarve12"/>
    <w:basedOn w:val="Tabel-Normal"/>
    <w:uiPriority w:val="61"/>
    <w:semiHidden/>
    <w:unhideWhenUsed/>
    <w:rsid w:val="00BD3601"/>
    <w:tblPr>
      <w:tblStyleRowBandSize w:val="1"/>
      <w:tblStyleColBandSize w:val="1"/>
      <w:tblBorders>
        <w:top w:val="single" w:sz="8" w:space="0" w:color="4C7B83" w:themeColor="accent1"/>
        <w:left w:val="single" w:sz="8" w:space="0" w:color="4C7B83" w:themeColor="accent1"/>
        <w:bottom w:val="single" w:sz="8" w:space="0" w:color="4C7B83" w:themeColor="accent1"/>
        <w:right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  <w:tblStylePr w:type="band1Horz">
      <w:tblPr/>
      <w:tcPr>
        <w:tcBorders>
          <w:top w:val="single" w:sz="8" w:space="0" w:color="4C7B83" w:themeColor="accent1"/>
          <w:left w:val="single" w:sz="8" w:space="0" w:color="4C7B83" w:themeColor="accent1"/>
          <w:bottom w:val="single" w:sz="8" w:space="0" w:color="4C7B83" w:themeColor="accent1"/>
          <w:right w:val="single" w:sz="8" w:space="0" w:color="4C7B83" w:themeColor="accent1"/>
        </w:tcBorders>
      </w:tcPr>
    </w:tblStylePr>
  </w:style>
  <w:style w:type="table" w:customStyle="1" w:styleId="Lysskygge2">
    <w:name w:val="Lys skygge2"/>
    <w:basedOn w:val="Tabel-Normal"/>
    <w:uiPriority w:val="60"/>
    <w:semiHidden/>
    <w:unhideWhenUsed/>
    <w:rsid w:val="00BD3601"/>
    <w:rPr>
      <w:color w:val="00313B" w:themeColor="text1" w:themeShade="BF"/>
    </w:rPr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50" w:themeColor="text1"/>
          <w:left w:val="nil"/>
          <w:bottom w:val="single" w:sz="8" w:space="0" w:color="0042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</w:style>
  <w:style w:type="table" w:customStyle="1" w:styleId="Lysskygge-markeringsfarve12">
    <w:name w:val="Lys skygge - markeringsfarve 12"/>
    <w:basedOn w:val="Tabel-Normal"/>
    <w:uiPriority w:val="60"/>
    <w:semiHidden/>
    <w:unhideWhenUsed/>
    <w:rsid w:val="00BD3601"/>
    <w:rPr>
      <w:color w:val="395B62" w:themeColor="accent1" w:themeShade="BF"/>
    </w:rPr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7B83" w:themeColor="accent1"/>
          <w:left w:val="nil"/>
          <w:bottom w:val="single" w:sz="8" w:space="0" w:color="4C7B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3" w:themeFill="accent1" w:themeFillTint="3F"/>
      </w:tcPr>
    </w:tblStylePr>
  </w:style>
  <w:style w:type="table" w:customStyle="1" w:styleId="Mediumgitter12">
    <w:name w:val="Medium gitter 12"/>
    <w:basedOn w:val="Tabel-Normal"/>
    <w:uiPriority w:val="67"/>
    <w:unhideWhenUsed/>
    <w:rsid w:val="00BD3601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  <w:insideV w:val="single" w:sz="8" w:space="0" w:color="009ABB" w:themeColor="text1" w:themeTint="BF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shd w:val="clear" w:color="auto" w:fill="28D9FF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semiHidden/>
    <w:unhideWhenUsed/>
    <w:rsid w:val="00BD3601"/>
    <w:rPr>
      <w:rFonts w:asciiTheme="majorHAnsi" w:eastAsiaTheme="majorEastAsia" w:hAnsiTheme="majorHAnsi" w:cstheme="majorBidi"/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  <w:insideH w:val="single" w:sz="8" w:space="0" w:color="004250" w:themeColor="text1"/>
        <w:insideV w:val="single" w:sz="8" w:space="0" w:color="004250" w:themeColor="text1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  <w:color w:val="004250" w:themeColor="text1"/>
      </w:rPr>
      <w:tblPr/>
      <w:tcPr>
        <w:shd w:val="clear" w:color="auto" w:fill="D4F7FF" w:themeFill="text1" w:themeFillTint="19"/>
      </w:tcPr>
    </w:tblStylePr>
    <w:tblStylePr w:type="lastRow">
      <w:rPr>
        <w:b/>
        <w:bCs/>
        <w:color w:val="004250" w:themeColor="text1"/>
      </w:rPr>
      <w:tblPr/>
      <w:tcPr>
        <w:tcBorders>
          <w:top w:val="single" w:sz="12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42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FFF" w:themeFill="text1" w:themeFillTint="33"/>
      </w:tcPr>
    </w:tblStylePr>
    <w:tblStylePr w:type="band1Vert">
      <w:tblPr/>
      <w:tcPr>
        <w:shd w:val="clear" w:color="auto" w:fill="28D9FF" w:themeFill="text1" w:themeFillTint="7F"/>
      </w:tcPr>
    </w:tblStylePr>
    <w:tblStylePr w:type="band1Horz">
      <w:tblPr/>
      <w:tcPr>
        <w:tcBorders>
          <w:insideH w:val="single" w:sz="6" w:space="0" w:color="004250" w:themeColor="text1"/>
          <w:insideV w:val="single" w:sz="6" w:space="0" w:color="004250" w:themeColor="text1"/>
        </w:tcBorders>
        <w:shd w:val="clear" w:color="auto" w:fill="28D9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semiHidden/>
    <w:unhideWhenUsed/>
    <w:rsid w:val="00BD360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ECFF" w:themeFill="text1" w:themeFillTint="3F"/>
      <w:tcMar>
        <w:left w:w="0" w:type="dxa"/>
        <w:right w:w="0" w:type="dxa"/>
      </w:tcMar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5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D9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D9FF" w:themeFill="text1" w:themeFillTint="7F"/>
      </w:tcPr>
    </w:tblStylePr>
  </w:style>
  <w:style w:type="table" w:customStyle="1" w:styleId="Mediumliste12">
    <w:name w:val="Medium liste 12"/>
    <w:basedOn w:val="Tabel-Normal"/>
    <w:uiPriority w:val="65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bottom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50" w:themeColor="tex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50" w:themeColor="text1"/>
          <w:bottom w:val="single" w:sz="8" w:space="0" w:color="004250" w:themeColor="text1"/>
        </w:tcBorders>
      </w:tc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shd w:val="clear" w:color="auto" w:fill="94ECFF" w:themeFill="text1" w:themeFillTint="3F"/>
      </w:tcPr>
    </w:tblStylePr>
  </w:style>
  <w:style w:type="table" w:customStyle="1" w:styleId="Mediumliste1-markeringsfarve12">
    <w:name w:val="Medium liste 1 - markeringsfarve 12"/>
    <w:basedOn w:val="Tabel-Normal"/>
    <w:uiPriority w:val="65"/>
    <w:semiHidden/>
    <w:unhideWhenUsed/>
    <w:rsid w:val="00BD3601"/>
    <w:rPr>
      <w:color w:val="004250" w:themeColor="text1"/>
    </w:rPr>
    <w:tblPr>
      <w:tblStyleRowBandSize w:val="1"/>
      <w:tblStyleColBandSize w:val="1"/>
      <w:tblBorders>
        <w:top w:val="single" w:sz="8" w:space="0" w:color="4C7B83" w:themeColor="accent1"/>
        <w:bottom w:val="single" w:sz="8" w:space="0" w:color="4C7B83" w:themeColor="accent1"/>
      </w:tblBorders>
    </w:tblPr>
    <w:tcPr>
      <w:tcMar>
        <w:left w:w="0" w:type="dxa"/>
        <w:right w:w="0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7B83" w:themeColor="accent1"/>
        </w:tcBorders>
      </w:tcPr>
    </w:tblStylePr>
    <w:tblStylePr w:type="lastRow">
      <w:rPr>
        <w:b/>
        <w:bCs/>
        <w:color w:val="004250" w:themeColor="text2"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7B83" w:themeColor="accent1"/>
          <w:bottom w:val="single" w:sz="8" w:space="0" w:color="4C7B83" w:themeColor="accent1"/>
        </w:tcBorders>
      </w:tc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shd w:val="clear" w:color="auto" w:fill="CFE0E3" w:themeFill="accent1" w:themeFillTint="3F"/>
      </w:tcPr>
    </w:tblStylePr>
  </w:style>
  <w:style w:type="table" w:customStyle="1" w:styleId="Mediumliste22">
    <w:name w:val="Medium liste 22"/>
    <w:basedOn w:val="Tabel-Normal"/>
    <w:uiPriority w:val="66"/>
    <w:semiHidden/>
    <w:unhideWhenUsed/>
    <w:rsid w:val="00BD3601"/>
    <w:rPr>
      <w:rFonts w:asciiTheme="majorHAnsi" w:eastAsiaTheme="majorEastAsia" w:hAnsiTheme="majorHAnsi" w:cstheme="majorBidi"/>
      <w:color w:val="004250" w:themeColor="text1"/>
    </w:rPr>
    <w:tblPr>
      <w:tblStyleRowBandSize w:val="1"/>
      <w:tblStyleColBandSize w:val="1"/>
      <w:tblBorders>
        <w:top w:val="single" w:sz="8" w:space="0" w:color="004250" w:themeColor="text1"/>
        <w:left w:val="single" w:sz="8" w:space="0" w:color="004250" w:themeColor="text1"/>
        <w:bottom w:val="single" w:sz="8" w:space="0" w:color="004250" w:themeColor="text1"/>
        <w:right w:val="single" w:sz="8" w:space="0" w:color="004250" w:themeColor="text1"/>
      </w:tblBorders>
    </w:tblPr>
    <w:tcPr>
      <w:tcMar>
        <w:left w:w="0" w:type="dxa"/>
        <w:right w:w="0" w:type="dxa"/>
      </w:tcMar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5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5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5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5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EC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EC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2">
    <w:name w:val="Medium skygge 12"/>
    <w:basedOn w:val="Tabel-Normal"/>
    <w:uiPriority w:val="63"/>
    <w:semiHidden/>
    <w:unhideWhenUsed/>
    <w:rsid w:val="00BD3601"/>
    <w:tblPr>
      <w:tblStyleRowBandSize w:val="1"/>
      <w:tblStyleColBandSize w:val="1"/>
      <w:tblBorders>
        <w:top w:val="single" w:sz="8" w:space="0" w:color="009ABB" w:themeColor="text1" w:themeTint="BF"/>
        <w:left w:val="single" w:sz="8" w:space="0" w:color="009ABB" w:themeColor="text1" w:themeTint="BF"/>
        <w:bottom w:val="single" w:sz="8" w:space="0" w:color="009ABB" w:themeColor="text1" w:themeTint="BF"/>
        <w:right w:val="single" w:sz="8" w:space="0" w:color="009ABB" w:themeColor="text1" w:themeTint="BF"/>
        <w:insideH w:val="single" w:sz="8" w:space="0" w:color="009ABB" w:themeColor="text1" w:themeTint="BF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BB" w:themeColor="text1" w:themeTint="BF"/>
          <w:left w:val="single" w:sz="8" w:space="0" w:color="009ABB" w:themeColor="text1" w:themeTint="BF"/>
          <w:bottom w:val="single" w:sz="8" w:space="0" w:color="009ABB" w:themeColor="text1" w:themeTint="BF"/>
          <w:right w:val="single" w:sz="8" w:space="0" w:color="009A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C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EC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semiHidden/>
    <w:unhideWhenUsed/>
    <w:rsid w:val="00BD3601"/>
    <w:tblPr>
      <w:tblStyleRowBandSize w:val="1"/>
      <w:tblStyleColBandSize w:val="1"/>
      <w:tblBorders>
        <w:top w:val="single" w:sz="8" w:space="0" w:color="6FA2AB" w:themeColor="accent1" w:themeTint="BF"/>
        <w:left w:val="single" w:sz="8" w:space="0" w:color="6FA2AB" w:themeColor="accent1" w:themeTint="BF"/>
        <w:bottom w:val="single" w:sz="8" w:space="0" w:color="6FA2AB" w:themeColor="accent1" w:themeTint="BF"/>
        <w:right w:val="single" w:sz="8" w:space="0" w:color="6FA2AB" w:themeColor="accent1" w:themeTint="BF"/>
        <w:insideH w:val="single" w:sz="8" w:space="0" w:color="6FA2AB" w:themeColor="accent1" w:themeTint="BF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A2AB" w:themeColor="accent1" w:themeTint="BF"/>
          <w:left w:val="single" w:sz="8" w:space="0" w:color="6FA2AB" w:themeColor="accent1" w:themeTint="BF"/>
          <w:bottom w:val="single" w:sz="8" w:space="0" w:color="6FA2AB" w:themeColor="accent1" w:themeTint="BF"/>
          <w:right w:val="single" w:sz="8" w:space="0" w:color="6FA2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semiHidden/>
    <w:unhideWhenUsed/>
    <w:rsid w:val="00BD360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5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semiHidden/>
    <w:unhideWhenUsed/>
    <w:rsid w:val="00BD360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left w:w="0" w:type="dxa"/>
        <w:right w:w="0" w:type="dxa"/>
      </w:tcMar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7B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7B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main">
    <w:name w:val="Tabel main"/>
    <w:basedOn w:val="Tabel-Normal"/>
    <w:uiPriority w:val="99"/>
    <w:unhideWhenUsed/>
    <w:rsid w:val="00BD3601"/>
    <w:pPr>
      <w:spacing w:before="60" w:after="60"/>
      <w:ind w:left="57" w:right="57"/>
    </w:pPr>
    <w:rPr>
      <w:rFonts w:eastAsia="Times New Roman" w:cs="Times New Roman"/>
      <w:szCs w:val="20"/>
      <w:lang w:eastAsia="da-DK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28" w:type="dxa"/>
        <w:left w:w="0" w:type="dxa"/>
        <w:bottom w:w="28" w:type="dxa"/>
        <w:right w:w="0" w:type="dxa"/>
      </w:tblCellMar>
    </w:tblPr>
    <w:tcPr>
      <w:shd w:val="clear" w:color="auto" w:fill="auto"/>
      <w:tcMar>
        <w:left w:w="0" w:type="dxa"/>
        <w:right w:w="0" w:type="dxa"/>
      </w:tcMar>
    </w:tcPr>
    <w:tblStylePr w:type="firstRow">
      <w:pPr>
        <w:keepNext/>
        <w:wordWrap/>
        <w:spacing w:beforeLines="0" w:beforeAutospacing="0" w:afterLines="0" w:afterAutospacing="0"/>
      </w:pPr>
      <w:rPr>
        <w:rFonts w:ascii="Calibri" w:hAnsi="Calibri"/>
        <w:b/>
        <w:i w:val="0"/>
        <w:sz w:val="22"/>
      </w:rPr>
      <w:tblPr/>
      <w:tcPr>
        <w:shd w:val="clear" w:color="auto" w:fill="DEDBD8"/>
        <w:vAlign w:val="bottom"/>
      </w:tcPr>
    </w:tblStylePr>
  </w:style>
  <w:style w:type="paragraph" w:customStyle="1" w:styleId="Forsidetoptekst">
    <w:name w:val="Forside toptekst"/>
    <w:basedOn w:val="Normal"/>
    <w:rsid w:val="00EA6222"/>
    <w:pPr>
      <w:keepLines/>
      <w:framePr w:wrap="around" w:vAnchor="page" w:hAnchor="page" w:x="1135" w:yAlign="top"/>
      <w:suppressAutoHyphens/>
      <w:spacing w:line="300" w:lineRule="atLeast"/>
      <w:suppressOverlap/>
    </w:pPr>
    <w:rPr>
      <w:rFonts w:eastAsia="Times New Roman" w:cs="Arial"/>
      <w:color w:val="004250"/>
      <w:kern w:val="24"/>
      <w:sz w:val="20"/>
      <w:szCs w:val="40"/>
      <w:lang w:eastAsia="da-DK"/>
    </w:rPr>
  </w:style>
  <w:style w:type="paragraph" w:customStyle="1" w:styleId="Forsidetitel">
    <w:name w:val="Forside titel"/>
    <w:rsid w:val="00EA6222"/>
    <w:pPr>
      <w:keepLines/>
      <w:suppressAutoHyphens/>
    </w:pPr>
    <w:rPr>
      <w:rFonts w:eastAsia="Times New Roman" w:cs="Arial"/>
      <w:b/>
      <w:color w:val="004250"/>
      <w:kern w:val="32"/>
      <w:sz w:val="80"/>
      <w:szCs w:val="60"/>
      <w:lang w:eastAsia="da-DK"/>
    </w:rPr>
  </w:style>
  <w:style w:type="paragraph" w:customStyle="1" w:styleId="Forsideundertitel">
    <w:name w:val="Forside undertitel"/>
    <w:basedOn w:val="Forsidetitel"/>
    <w:rsid w:val="00103AFE"/>
    <w:pPr>
      <w:spacing w:line="360" w:lineRule="atLeast"/>
    </w:pPr>
    <w:rPr>
      <w:sz w:val="28"/>
    </w:rPr>
  </w:style>
  <w:style w:type="paragraph" w:customStyle="1" w:styleId="Sidehovedstreg">
    <w:name w:val="Sidehoved streg"/>
    <w:basedOn w:val="Brdtekst"/>
    <w:next w:val="Brdtekst"/>
    <w:link w:val="SidehovedstregChar"/>
    <w:rsid w:val="00037D59"/>
    <w:pPr>
      <w:pBdr>
        <w:top w:val="single" w:sz="4" w:space="1" w:color="72979F"/>
      </w:pBdr>
      <w:tabs>
        <w:tab w:val="clear" w:pos="1077"/>
        <w:tab w:val="clear" w:pos="1361"/>
        <w:tab w:val="clear" w:pos="1644"/>
        <w:tab w:val="clear" w:pos="1928"/>
      </w:tabs>
      <w:spacing w:before="40" w:after="240" w:line="240" w:lineRule="auto"/>
      <w:ind w:left="0"/>
      <w:jc w:val="left"/>
    </w:pPr>
    <w:rPr>
      <w:sz w:val="2"/>
    </w:rPr>
  </w:style>
  <w:style w:type="character" w:customStyle="1" w:styleId="SidehovedstregChar">
    <w:name w:val="Sidehoved streg Char"/>
    <w:basedOn w:val="BrdtekstTegn"/>
    <w:link w:val="Sidehovedstreg"/>
    <w:rsid w:val="00037D59"/>
    <w:rPr>
      <w:rFonts w:cs="Calibri"/>
      <w:kern w:val="20"/>
      <w:sz w:val="2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F96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h@ucn.d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ucn.mitcfu.dk/47201446" TargetMode="External"/><Relationship Id="rId26" Type="http://schemas.openxmlformats.org/officeDocument/2006/relationships/hyperlink" Target="https://hemmeligesteder.com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danmarkshistorien.dk/leksikon-og-kilder/vis/materiale/gallup-1962-en-tredjedel-af-befolkningen-laeste-ikke-hvis-krigen-kommer/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://ucn.mitcfu.dk/28105487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ato.int/nato-welcome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http://ucn.mitcfu.dk/TV0000001111" TargetMode="External"/><Relationship Id="rId38" Type="http://schemas.openxmlformats.org/officeDocument/2006/relationships/hyperlink" Target="http://ucn.mitcfu.dk/TV0000001111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filmcentralen.dk/museum/danmark-paa-film/film/civilforsvar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nuclearsecrecy.com/nukemap/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lmcentralen.dk/museum/danmark-paa-film/klip/udenrigsministeren-underskriver-atlantpagten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hyperlink" Target="http://ucn.mitcfu.dk/23605732" TargetMode="External"/><Relationship Id="rId40" Type="http://schemas.openxmlformats.org/officeDocument/2006/relationships/hyperlink" Target="http://ucn.mitcfu.dk/23919516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jyskkoldkrigsforening.dk/beredskabsrationeringskort" TargetMode="External"/><Relationship Id="rId28" Type="http://schemas.openxmlformats.org/officeDocument/2006/relationships/hyperlink" Target="https://filmcentralen.dk/museum/danmark-paa-film/film/civilforsvar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reganvest.dk/undervisningsmateriale.html" TargetMode="External"/><Relationship Id="rId31" Type="http://schemas.openxmlformats.org/officeDocument/2006/relationships/hyperlink" Target="http://ucn.mitcfu.dk/TV0000023144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tv2nord.dk/hjorring/dokumenter-fra-den-kolde-krig-afslorer-planer-om-massegrave-i-sinda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ucn.mitcfu.dk/TV0000022251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h\appdata\roaming\microsoft\word\startup\DocTools%20UCN%20Skabeloner\Notat.dotx" TargetMode="External"/></Relationships>
</file>

<file path=word/theme/theme1.xml><?xml version="1.0" encoding="utf-8"?>
<a:theme xmlns:a="http://schemas.openxmlformats.org/drawingml/2006/main" name="UCN">
  <a:themeElements>
    <a:clrScheme name="UCN">
      <a:dk1>
        <a:srgbClr val="004250"/>
      </a:dk1>
      <a:lt1>
        <a:sysClr val="window" lastClr="FFFFFF"/>
      </a:lt1>
      <a:dk2>
        <a:srgbClr val="004250"/>
      </a:dk2>
      <a:lt2>
        <a:srgbClr val="BED6DB"/>
      </a:lt2>
      <a:accent1>
        <a:srgbClr val="4C7B83"/>
      </a:accent1>
      <a:accent2>
        <a:srgbClr val="72979F"/>
      </a:accent2>
      <a:accent3>
        <a:srgbClr val="91AEB4"/>
      </a:accent3>
      <a:accent4>
        <a:srgbClr val="AEC3C8"/>
      </a:accent4>
      <a:accent5>
        <a:srgbClr val="CBD9DC"/>
      </a:accent5>
      <a:accent6>
        <a:srgbClr val="F2F6F7"/>
      </a:accent6>
      <a:hlink>
        <a:srgbClr val="0046AD"/>
      </a:hlink>
      <a:folHlink>
        <a:srgbClr val="8A008A"/>
      </a:folHlink>
    </a:clrScheme>
    <a:fontScheme name="UC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94751-F5D2-4131-B791-DA768D0A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0</TotalTime>
  <Pages>4</Pages>
  <Words>1483</Words>
  <Characters>9047</Characters>
  <Application>Microsoft Office Word</Application>
  <DocSecurity>0</DocSecurity>
  <Lines>75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Den kolde krig</vt:lpstr>
      <vt:lpstr/>
    </vt:vector>
  </TitlesOfParts>
  <Company>University College Nordjylland</Company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 kolde krig</dc:title>
  <dc:subject/>
  <dc:creator>Lars Allan Haakonsen</dc:creator>
  <cp:keywords/>
  <dc:description/>
  <cp:lastModifiedBy>Karin Abrahamsen (KAAB) | VIA</cp:lastModifiedBy>
  <cp:revision>2</cp:revision>
  <cp:lastPrinted>2020-09-29T07:21:00Z</cp:lastPrinted>
  <dcterms:created xsi:type="dcterms:W3CDTF">2020-10-06T11:55:00Z</dcterms:created>
  <dcterms:modified xsi:type="dcterms:W3CDTF">2020-10-06T11:55:00Z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ools_Name">
    <vt:lpwstr>Navn</vt:lpwstr>
  </property>
  <property fmtid="{D5CDD505-2E9C-101B-9397-08002B2CF9AE}" pid="3" name="DocTools_JobTitle">
    <vt:lpwstr>Titel</vt:lpwstr>
  </property>
  <property fmtid="{D5CDD505-2E9C-101B-9397-08002B2CF9AE}" pid="4" name="DocTools_CompanyName">
    <vt:lpwstr>UCN</vt:lpwstr>
  </property>
  <property fmtid="{D5CDD505-2E9C-101B-9397-08002B2CF9AE}" pid="5" name="DocTools_Direct">
    <vt:lpwstr>DirekteTlf</vt:lpwstr>
  </property>
  <property fmtid="{D5CDD505-2E9C-101B-9397-08002B2CF9AE}" pid="6" name="DocTools_Email">
    <vt:lpwstr>Email</vt:lpwstr>
  </property>
  <property fmtid="{D5CDD505-2E9C-101B-9397-08002B2CF9AE}" pid="7" name="DocTools_Date">
    <vt:lpwstr>19. september 2019</vt:lpwstr>
  </property>
  <property fmtid="{D5CDD505-2E9C-101B-9397-08002B2CF9AE}" pid="8" name="DocTools_Logo">
    <vt:lpwstr>UCN</vt:lpwstr>
  </property>
  <property fmtid="{D5CDD505-2E9C-101B-9397-08002B2CF9AE}" pid="9" name="DocTools_RecipientCompany">
    <vt:lpwstr>ModtagerFirma</vt:lpwstr>
  </property>
  <property fmtid="{D5CDD505-2E9C-101B-9397-08002B2CF9AE}" pid="10" name="DocTools_RecipientAttention">
    <vt:lpwstr>ModtagerAttention</vt:lpwstr>
  </property>
  <property fmtid="{D5CDD505-2E9C-101B-9397-08002B2CF9AE}" pid="11" name="DocTools_RecipientAddress">
    <vt:lpwstr>ModtagerAdresse</vt:lpwstr>
  </property>
  <property fmtid="{D5CDD505-2E9C-101B-9397-08002B2CF9AE}" pid="12" name="DocTools_LetterPlace">
    <vt:lpwstr>Sted</vt:lpwstr>
  </property>
  <property fmtid="{D5CDD505-2E9C-101B-9397-08002B2CF9AE}" pid="13" name="DocTools_Regarding">
    <vt:lpwstr>Vedr.</vt:lpwstr>
  </property>
  <property fmtid="{D5CDD505-2E9C-101B-9397-08002B2CF9AE}" pid="14" name="DocTools_Subject">
    <vt:lpwstr>Vikingekassen</vt:lpwstr>
  </property>
  <property fmtid="{D5CDD505-2E9C-101B-9397-08002B2CF9AE}" pid="15" name="DocTools_To">
    <vt:lpwstr/>
  </property>
  <property fmtid="{D5CDD505-2E9C-101B-9397-08002B2CF9AE}" pid="16" name="DocTools_Remark">
    <vt:lpwstr>Bemærk</vt:lpwstr>
  </property>
  <property fmtid="{D5CDD505-2E9C-101B-9397-08002B2CF9AE}" pid="17" name="DocTools_From">
    <vt:lpwstr>Fra</vt:lpwstr>
  </property>
  <property fmtid="{D5CDD505-2E9C-101B-9397-08002B2CF9AE}" pid="18" name="DocTools_Mobile">
    <vt:lpwstr>Mobil</vt:lpwstr>
  </property>
  <property fmtid="{D5CDD505-2E9C-101B-9397-08002B2CF9AE}" pid="19" name="DocTools_Initials">
    <vt:lpwstr>LAH</vt:lpwstr>
  </property>
  <property fmtid="{D5CDD505-2E9C-101B-9397-08002B2CF9AE}" pid="20" name="DocTools_LogoColor">
    <vt:lpwstr>blue</vt:lpwstr>
  </property>
  <property fmtid="{D5CDD505-2E9C-101B-9397-08002B2CF9AE}" pid="21" name="DocTools_Revision">
    <vt:lpwstr/>
  </property>
  <property fmtid="{D5CDD505-2E9C-101B-9397-08002B2CF9AE}" pid="22" name="DocTools_Journal">
    <vt:lpwstr/>
  </property>
  <property fmtid="{D5CDD505-2E9C-101B-9397-08002B2CF9AE}" pid="23" name="DocTools_CopyTo">
    <vt:lpwstr>Kopi til</vt:lpwstr>
  </property>
  <property fmtid="{D5CDD505-2E9C-101B-9397-08002B2CF9AE}" pid="24" name="DocTools_RevisionInitials">
    <vt:lpwstr/>
  </property>
  <property fmtid="{D5CDD505-2E9C-101B-9397-08002B2CF9AE}" pid="25" name="DocTools_CompanyName2Part1">
    <vt:lpwstr>UCN Center for Undervisningsmidler</vt:lpwstr>
  </property>
  <property fmtid="{D5CDD505-2E9C-101B-9397-08002B2CF9AE}" pid="26" name="DocTools_CopyTo2">
    <vt:lpwstr>Navne</vt:lpwstr>
  </property>
  <property fmtid="{D5CDD505-2E9C-101B-9397-08002B2CF9AE}" pid="27" name="DocTools_CheckUCNemDok">
    <vt:lpwstr>0</vt:lpwstr>
  </property>
  <property fmtid="{D5CDD505-2E9C-101B-9397-08002B2CF9AE}" pid="28" name="DocTools_T_Action">
    <vt:lpwstr>Handling</vt:lpwstr>
  </property>
  <property fmtid="{D5CDD505-2E9C-101B-9397-08002B2CF9AE}" pid="29" name="DocTools_T_ActionMemo">
    <vt:lpwstr>Opfølgning</vt:lpwstr>
  </property>
  <property fmtid="{D5CDD505-2E9C-101B-9397-08002B2CF9AE}" pid="30" name="DocTools_T_Actions">
    <vt:lpwstr>Handlinger</vt:lpwstr>
  </property>
  <property fmtid="{D5CDD505-2E9C-101B-9397-08002B2CF9AE}" pid="31" name="DocTools_T_Agenda">
    <vt:lpwstr>Dagsorden</vt:lpwstr>
  </property>
  <property fmtid="{D5CDD505-2E9C-101B-9397-08002B2CF9AE}" pid="32" name="DocTools_T_AgendaAndDecisions">
    <vt:lpwstr/>
  </property>
  <property fmtid="{D5CDD505-2E9C-101B-9397-08002B2CF9AE}" pid="33" name="DocTools_T_AsRequested">
    <vt:lpwstr>Ifølge aftale</vt:lpwstr>
  </property>
  <property fmtid="{D5CDD505-2E9C-101B-9397-08002B2CF9AE}" pid="34" name="DocTools_T_Attention">
    <vt:lpwstr>Att.</vt:lpwstr>
  </property>
  <property fmtid="{D5CDD505-2E9C-101B-9397-08002B2CF9AE}" pid="35" name="DocTools_T_Author">
    <vt:lpwstr>Forfatter</vt:lpwstr>
  </property>
  <property fmtid="{D5CDD505-2E9C-101B-9397-08002B2CF9AE}" pid="36" name="DocTools_T_Bank">
    <vt:lpwstr>Bank</vt:lpwstr>
  </property>
  <property fmtid="{D5CDD505-2E9C-101B-9397-08002B2CF9AE}" pid="37" name="DocTools_T_BankSortCode">
    <vt:lpwstr>Reg.nr.</vt:lpwstr>
  </property>
  <property fmtid="{D5CDD505-2E9C-101B-9397-08002B2CF9AE}" pid="38" name="DocTools_T_BankAccount">
    <vt:lpwstr>Bankkonto</vt:lpwstr>
  </property>
  <property fmtid="{D5CDD505-2E9C-101B-9397-08002B2CF9AE}" pid="39" name="DocTools_T_Chair">
    <vt:lpwstr>Mødeleder</vt:lpwstr>
  </property>
  <property fmtid="{D5CDD505-2E9C-101B-9397-08002B2CF9AE}" pid="40" name="DocTools_T_Comments">
    <vt:lpwstr>Bemærkninger</vt:lpwstr>
  </property>
  <property fmtid="{D5CDD505-2E9C-101B-9397-08002B2CF9AE}" pid="41" name="DocTools_T_Confidential">
    <vt:lpwstr>Fortroligt</vt:lpwstr>
  </property>
  <property fmtid="{D5CDD505-2E9C-101B-9397-08002B2CF9AE}" pid="42" name="DocTools_T_Copy">
    <vt:lpwstr>Kopi</vt:lpwstr>
  </property>
  <property fmtid="{D5CDD505-2E9C-101B-9397-08002B2CF9AE}" pid="43" name="DocTools_T_CopyTo">
    <vt:lpwstr>Kopi til</vt:lpwstr>
  </property>
  <property fmtid="{D5CDD505-2E9C-101B-9397-08002B2CF9AE}" pid="44" name="DocTools_T_CopyTo2">
    <vt:lpwstr>Orientering til</vt:lpwstr>
  </property>
  <property fmtid="{D5CDD505-2E9C-101B-9397-08002B2CF9AE}" pid="45" name="DocTools_T_CoverLetter">
    <vt:lpwstr>Følgeskrivelse</vt:lpwstr>
  </property>
  <property fmtid="{D5CDD505-2E9C-101B-9397-08002B2CF9AE}" pid="46" name="DocTools_T_Date">
    <vt:lpwstr>Dato</vt:lpwstr>
  </property>
  <property fmtid="{D5CDD505-2E9C-101B-9397-08002B2CF9AE}" pid="47" name="DocTools_T_DateBirth">
    <vt:lpwstr>Fødselsår</vt:lpwstr>
  </property>
  <property fmtid="{D5CDD505-2E9C-101B-9397-08002B2CF9AE}" pid="48" name="DocTools_T_DateExtra">
    <vt:lpwstr>den</vt:lpwstr>
  </property>
  <property fmtid="{D5CDD505-2E9C-101B-9397-08002B2CF9AE}" pid="49" name="DocTools_T_DateHire">
    <vt:lpwstr>Ansat i UCN</vt:lpwstr>
  </property>
  <property fmtid="{D5CDD505-2E9C-101B-9397-08002B2CF9AE}" pid="50" name="DocTools_T_Deadline">
    <vt:lpwstr>Deadline</vt:lpwstr>
  </property>
  <property fmtid="{D5CDD505-2E9C-101B-9397-08002B2CF9AE}" pid="51" name="DocTools_T_Dear">
    <vt:lpwstr>Kære</vt:lpwstr>
  </property>
  <property fmtid="{D5CDD505-2E9C-101B-9397-08002B2CF9AE}" pid="52" name="DocTools_T_Department">
    <vt:lpwstr>Afdeling</vt:lpwstr>
  </property>
  <property fmtid="{D5CDD505-2E9C-101B-9397-08002B2CF9AE}" pid="53" name="DocTools_T_Dept">
    <vt:lpwstr>Afd.</vt:lpwstr>
  </property>
  <property fmtid="{D5CDD505-2E9C-101B-9397-08002B2CF9AE}" pid="54" name="DocTools_T_Direct">
    <vt:lpwstr>Direkte tlf.</vt:lpwstr>
  </property>
  <property fmtid="{D5CDD505-2E9C-101B-9397-08002B2CF9AE}" pid="55" name="DocTools_T_DirectFax">
    <vt:lpwstr/>
  </property>
  <property fmtid="{D5CDD505-2E9C-101B-9397-08002B2CF9AE}" pid="56" name="DocTools_T_DirectPhone">
    <vt:lpwstr>Direkte telefon</vt:lpwstr>
  </property>
  <property fmtid="{D5CDD505-2E9C-101B-9397-08002B2CF9AE}" pid="57" name="DocTools_T_DocumentDate">
    <vt:lpwstr>Dokumentdato</vt:lpwstr>
  </property>
  <property fmtid="{D5CDD505-2E9C-101B-9397-08002B2CF9AE}" pid="58" name="DocTools_T_DocumentResp">
    <vt:lpwstr>Dokumentansvarlig</vt:lpwstr>
  </property>
  <property fmtid="{D5CDD505-2E9C-101B-9397-08002B2CF9AE}" pid="59" name="DocTools_T_Education">
    <vt:lpwstr>Uddannelse</vt:lpwstr>
  </property>
  <property fmtid="{D5CDD505-2E9C-101B-9397-08002B2CF9AE}" pid="60" name="DocTools_T_Enclosure">
    <vt:lpwstr>Bilag</vt:lpwstr>
  </property>
  <property fmtid="{D5CDD505-2E9C-101B-9397-08002B2CF9AE}" pid="61" name="DocTools_T_Mobile">
    <vt:lpwstr>Mobil</vt:lpwstr>
  </property>
  <property fmtid="{D5CDD505-2E9C-101B-9397-08002B2CF9AE}" pid="62" name="DocTools_T_Email">
    <vt:lpwstr>E-mail</vt:lpwstr>
  </property>
  <property fmtid="{D5CDD505-2E9C-101B-9397-08002B2CF9AE}" pid="63" name="DocTools_T_Excused">
    <vt:lpwstr>Fraværende</vt:lpwstr>
  </property>
  <property fmtid="{D5CDD505-2E9C-101B-9397-08002B2CF9AE}" pid="64" name="DocTools_T_Expertice">
    <vt:lpwstr>Kompetencer</vt:lpwstr>
  </property>
  <property fmtid="{D5CDD505-2E9C-101B-9397-08002B2CF9AE}" pid="65" name="DocTools_T_Ext">
    <vt:lpwstr>Lokal</vt:lpwstr>
  </property>
  <property fmtid="{D5CDD505-2E9C-101B-9397-08002B2CF9AE}" pid="66" name="DocTools_T_Fax">
    <vt:lpwstr>Fax</vt:lpwstr>
  </property>
  <property fmtid="{D5CDD505-2E9C-101B-9397-08002B2CF9AE}" pid="67" name="DocTools_T_ForCirculation">
    <vt:lpwstr>Til cirkulering</vt:lpwstr>
  </property>
  <property fmtid="{D5CDD505-2E9C-101B-9397-08002B2CF9AE}" pid="68" name="DocTools_T_ForYourApproval">
    <vt:lpwstr>Til godkendelse</vt:lpwstr>
  </property>
  <property fmtid="{D5CDD505-2E9C-101B-9397-08002B2CF9AE}" pid="69" name="DocTools_T_ForYourInformation">
    <vt:lpwstr>Til orientering</vt:lpwstr>
  </property>
  <property fmtid="{D5CDD505-2E9C-101B-9397-08002B2CF9AE}" pid="70" name="DocTools_T_For">
    <vt:lpwstr>for</vt:lpwstr>
  </property>
  <property fmtid="{D5CDD505-2E9C-101B-9397-08002B2CF9AE}" pid="71" name="DocTools_T_From">
    <vt:lpwstr>Fra</vt:lpwstr>
  </property>
  <property fmtid="{D5CDD505-2E9C-101B-9397-08002B2CF9AE}" pid="72" name="DocTools_T_ID">
    <vt:lpwstr>Id</vt:lpwstr>
  </property>
  <property fmtid="{D5CDD505-2E9C-101B-9397-08002B2CF9AE}" pid="73" name="DocTools_T_InclThisPage">
    <vt:lpwstr>inkl. denne side</vt:lpwstr>
  </property>
  <property fmtid="{D5CDD505-2E9C-101B-9397-08002B2CF9AE}" pid="74" name="DocTools_T_Internet">
    <vt:lpwstr>Internet</vt:lpwstr>
  </property>
  <property fmtid="{D5CDD505-2E9C-101B-9397-08002B2CF9AE}" pid="75" name="DocTools_T_JobTitle">
    <vt:lpwstr>Stilling i UCN</vt:lpwstr>
  </property>
  <property fmtid="{D5CDD505-2E9C-101B-9397-08002B2CF9AE}" pid="76" name="DocTools_T_Journal">
    <vt:lpwstr>Sagsnr.</vt:lpwstr>
  </property>
  <property fmtid="{D5CDD505-2E9C-101B-9397-08002B2CF9AE}" pid="77" name="DocTools_T_LanguageCV">
    <vt:lpwstr>Sprog</vt:lpwstr>
  </property>
  <property fmtid="{D5CDD505-2E9C-101B-9397-08002B2CF9AE}" pid="78" name="DocTools_T_Memo">
    <vt:lpwstr>Notat</vt:lpwstr>
  </property>
  <property fmtid="{D5CDD505-2E9C-101B-9397-08002B2CF9AE}" pid="79" name="DocTools_T_MeetingDate">
    <vt:lpwstr>Mødedato</vt:lpwstr>
  </property>
  <property fmtid="{D5CDD505-2E9C-101B-9397-08002B2CF9AE}" pid="80" name="DocTools_T_MeetingDescription">
    <vt:lpwstr>Mødebeskrivelse</vt:lpwstr>
  </property>
  <property fmtid="{D5CDD505-2E9C-101B-9397-08002B2CF9AE}" pid="81" name="DocTools_T_MeetingPlace">
    <vt:lpwstr>Mødested</vt:lpwstr>
  </property>
  <property fmtid="{D5CDD505-2E9C-101B-9397-08002B2CF9AE}" pid="82" name="DocTools_T_Memorandum">
    <vt:lpwstr/>
  </property>
  <property fmtid="{D5CDD505-2E9C-101B-9397-08002B2CF9AE}" pid="83" name="DocTools_T_Minutes">
    <vt:lpwstr>Referat</vt:lpwstr>
  </property>
  <property fmtid="{D5CDD505-2E9C-101B-9397-08002B2CF9AE}" pid="84" name="DocTools_T_MinuteTaker">
    <vt:lpwstr>Referent</vt:lpwstr>
  </property>
  <property fmtid="{D5CDD505-2E9C-101B-9397-08002B2CF9AE}" pid="85" name="DocTools_T_Name">
    <vt:lpwstr>Navn</vt:lpwstr>
  </property>
  <property fmtid="{D5CDD505-2E9C-101B-9397-08002B2CF9AE}" pid="86" name="DocTools_T_NumberOfPages">
    <vt:lpwstr>Antal sider</vt:lpwstr>
  </property>
  <property fmtid="{D5CDD505-2E9C-101B-9397-08002B2CF9AE}" pid="87" name="DocTools_T_Page">
    <vt:lpwstr>Side</vt:lpwstr>
  </property>
  <property fmtid="{D5CDD505-2E9C-101B-9397-08002B2CF9AE}" pid="88" name="DocTools_T_Pages">
    <vt:lpwstr>Sider</vt:lpwstr>
  </property>
  <property fmtid="{D5CDD505-2E9C-101B-9397-08002B2CF9AE}" pid="89" name="DocTools_T_Participant">
    <vt:lpwstr>Deltagere</vt:lpwstr>
  </property>
  <property fmtid="{D5CDD505-2E9C-101B-9397-08002B2CF9AE}" pid="90" name="DocTools_T_Participants">
    <vt:lpwstr>Deltagere</vt:lpwstr>
  </property>
  <property fmtid="{D5CDD505-2E9C-101B-9397-08002B2CF9AE}" pid="91" name="DocTools_T_Phone">
    <vt:lpwstr>Telefon</vt:lpwstr>
  </property>
  <property fmtid="{D5CDD505-2E9C-101B-9397-08002B2CF9AE}" pid="92" name="DocTools_T_PleaseCall">
    <vt:lpwstr>Ring venligst</vt:lpwstr>
  </property>
  <property fmtid="{D5CDD505-2E9C-101B-9397-08002B2CF9AE}" pid="93" name="DocTools_T_PleaseReturn">
    <vt:lpwstr>Ønskes retur</vt:lpwstr>
  </property>
  <property fmtid="{D5CDD505-2E9C-101B-9397-08002B2CF9AE}" pid="94" name="DocTools_T_Ref">
    <vt:lpwstr>Ref.</vt:lpwstr>
  </property>
  <property fmtid="{D5CDD505-2E9C-101B-9397-08002B2CF9AE}" pid="95" name="DocTools_T_References">
    <vt:lpwstr>Udvalgte referencer</vt:lpwstr>
  </property>
  <property fmtid="{D5CDD505-2E9C-101B-9397-08002B2CF9AE}" pid="96" name="DocTools_T_Regarding">
    <vt:lpwstr>Vedr.</vt:lpwstr>
  </property>
  <property fmtid="{D5CDD505-2E9C-101B-9397-08002B2CF9AE}" pid="97" name="DocTools_T_Remark">
    <vt:lpwstr>Bemærkning</vt:lpwstr>
  </property>
  <property fmtid="{D5CDD505-2E9C-101B-9397-08002B2CF9AE}" pid="98" name="DocTools_T_Resp">
    <vt:lpwstr>Ansvarlig</vt:lpwstr>
  </property>
  <property fmtid="{D5CDD505-2E9C-101B-9397-08002B2CF9AE}" pid="99" name="DocTools_T_ReturningWithThanks">
    <vt:lpwstr>Hermed retur</vt:lpwstr>
  </property>
  <property fmtid="{D5CDD505-2E9C-101B-9397-08002B2CF9AE}" pid="100" name="DocTools_T_RevisionDate">
    <vt:lpwstr>Senest revideret</vt:lpwstr>
  </property>
  <property fmtid="{D5CDD505-2E9C-101B-9397-08002B2CF9AE}" pid="101" name="DocTools_T_RevisionDateShort">
    <vt:lpwstr>Rev.dato</vt:lpwstr>
  </property>
  <property fmtid="{D5CDD505-2E9C-101B-9397-08002B2CF9AE}" pid="102" name="DocTools_T_RevisionInitials">
    <vt:lpwstr>Senest revideret af</vt:lpwstr>
  </property>
  <property fmtid="{D5CDD505-2E9C-101B-9397-08002B2CF9AE}" pid="103" name="DocTools_T_Role">
    <vt:lpwstr>Rolle</vt:lpwstr>
  </property>
  <property fmtid="{D5CDD505-2E9C-101B-9397-08002B2CF9AE}" pid="104" name="DocTools_T_Status">
    <vt:lpwstr>Status</vt:lpwstr>
  </property>
  <property fmtid="{D5CDD505-2E9C-101B-9397-08002B2CF9AE}" pid="105" name="DocTools_T_Subject">
    <vt:lpwstr>Titel</vt:lpwstr>
  </property>
  <property fmtid="{D5CDD505-2E9C-101B-9397-08002B2CF9AE}" pid="106" name="DocTools_T_Tel">
    <vt:lpwstr>Tlf.</vt:lpwstr>
  </property>
  <property fmtid="{D5CDD505-2E9C-101B-9397-08002B2CF9AE}" pid="107" name="DocTools_T_Time">
    <vt:lpwstr>Mødetidspunkt</vt:lpwstr>
  </property>
  <property fmtid="{D5CDD505-2E9C-101B-9397-08002B2CF9AE}" pid="108" name="DocTools_T_To">
    <vt:lpwstr>Til</vt:lpwstr>
  </property>
  <property fmtid="{D5CDD505-2E9C-101B-9397-08002B2CF9AE}" pid="109" name="DocTools_T_Urgent">
    <vt:lpwstr>Haster</vt:lpwstr>
  </property>
  <property fmtid="{D5CDD505-2E9C-101B-9397-08002B2CF9AE}" pid="110" name="DocTools_T_VATNo">
    <vt:lpwstr>CVR-nr.</vt:lpwstr>
  </property>
  <property fmtid="{D5CDD505-2E9C-101B-9397-08002B2CF9AE}" pid="111" name="DocTools_T_YourCommentsRequested">
    <vt:lpwstr>Kommentarer udbedes</vt:lpwstr>
  </property>
  <property fmtid="{D5CDD505-2E9C-101B-9397-08002B2CF9AE}" pid="112" name="DocTools_T_YoursSincerely">
    <vt:lpwstr>Med venlig hilsen</vt:lpwstr>
  </property>
  <property fmtid="{D5CDD505-2E9C-101B-9397-08002B2CF9AE}" pid="113" name="DocTools_T_DrawingList">
    <vt:lpwstr/>
  </property>
  <property fmtid="{D5CDD505-2E9C-101B-9397-08002B2CF9AE}" pid="114" name="DocTools_T_DrawingSchedule">
    <vt:lpwstr/>
  </property>
  <property fmtid="{D5CDD505-2E9C-101B-9397-08002B2CF9AE}" pid="115" name="DocTools_T_UCNject">
    <vt:lpwstr/>
  </property>
  <property fmtid="{D5CDD505-2E9C-101B-9397-08002B2CF9AE}" pid="116" name="DocTools_T_UCNjectNo">
    <vt:lpwstr/>
  </property>
  <property fmtid="{D5CDD505-2E9C-101B-9397-08002B2CF9AE}" pid="117" name="DocTools_T_RevisionShort">
    <vt:lpwstr>Rev.</vt:lpwstr>
  </property>
  <property fmtid="{D5CDD505-2E9C-101B-9397-08002B2CF9AE}" pid="118" name="DocTools_T_Drawing">
    <vt:lpwstr/>
  </property>
  <property fmtid="{D5CDD505-2E9C-101B-9397-08002B2CF9AE}" pid="119" name="DocTools_T_DrawingNo">
    <vt:lpwstr/>
  </property>
  <property fmtid="{D5CDD505-2E9C-101B-9397-08002B2CF9AE}" pid="120" name="DocTools_T_DrawingTitle">
    <vt:lpwstr/>
  </property>
  <property fmtid="{D5CDD505-2E9C-101B-9397-08002B2CF9AE}" pid="121" name="DocTools_T_DrawingScale">
    <vt:lpwstr/>
  </property>
  <property fmtid="{D5CDD505-2E9C-101B-9397-08002B2CF9AE}" pid="122" name="DocTools_T_FileName">
    <vt:lpwstr>Filnavn</vt:lpwstr>
  </property>
  <property fmtid="{D5CDD505-2E9C-101B-9397-08002B2CF9AE}" pid="123" name="DocTools_T_DistributionList">
    <vt:lpwstr>Fordelingsliste</vt:lpwstr>
  </property>
  <property fmtid="{D5CDD505-2E9C-101B-9397-08002B2CF9AE}" pid="124" name="DocTools_T_Contracts">
    <vt:lpwstr/>
  </property>
  <property fmtid="{D5CDD505-2E9C-101B-9397-08002B2CF9AE}" pid="125" name="DocTools_Confidential">
    <vt:lpwstr>False</vt:lpwstr>
  </property>
  <property fmtid="{D5CDD505-2E9C-101B-9397-08002B2CF9AE}" pid="126" name="DocTools_DateNumbersOnly">
    <vt:lpwstr>19/09/2019</vt:lpwstr>
  </property>
  <property fmtid="{D5CDD505-2E9C-101B-9397-08002B2CF9AE}" pid="127" name="DocTools_DateNumbersOnly2">
    <vt:lpwstr/>
  </property>
  <property fmtid="{D5CDD505-2E9C-101B-9397-08002B2CF9AE}" pid="128" name="DocTools_Language">
    <vt:lpwstr>Dansk</vt:lpwstr>
  </property>
  <property fmtid="{D5CDD505-2E9C-101B-9397-08002B2CF9AE}" pid="129" name="DocTools_CompanyDialogName">
    <vt:lpwstr>CFU Hjørring</vt:lpwstr>
  </property>
  <property fmtid="{D5CDD505-2E9C-101B-9397-08002B2CF9AE}" pid="130" name="DocTools_CompanyName1">
    <vt:lpwstr>Center for Undervisningsmidler</vt:lpwstr>
  </property>
  <property fmtid="{D5CDD505-2E9C-101B-9397-08002B2CF9AE}" pid="131" name="DocTools_CompanyName2Part2">
    <vt:lpwstr/>
  </property>
  <property fmtid="{D5CDD505-2E9C-101B-9397-08002B2CF9AE}" pid="132" name="DocTools_Address2">
    <vt:lpwstr/>
  </property>
  <property fmtid="{D5CDD505-2E9C-101B-9397-08002B2CF9AE}" pid="133" name="DocTools_Category">
    <vt:lpwstr>CFU</vt:lpwstr>
  </property>
  <property fmtid="{D5CDD505-2E9C-101B-9397-08002B2CF9AE}" pid="134" name="DocTools_Address1">
    <vt:lpwstr>Skolevangen 45</vt:lpwstr>
  </property>
  <property fmtid="{D5CDD505-2E9C-101B-9397-08002B2CF9AE}" pid="135" name="DocTools_Address3">
    <vt:lpwstr/>
  </property>
  <property fmtid="{D5CDD505-2E9C-101B-9397-08002B2CF9AE}" pid="136" name="DocTools_ZIP">
    <vt:lpwstr>9800</vt:lpwstr>
  </property>
  <property fmtid="{D5CDD505-2E9C-101B-9397-08002B2CF9AE}" pid="137" name="DocTools_City">
    <vt:lpwstr>Hjørring</vt:lpwstr>
  </property>
  <property fmtid="{D5CDD505-2E9C-101B-9397-08002B2CF9AE}" pid="138" name="DocTools_Country">
    <vt:lpwstr>Denmark</vt:lpwstr>
  </property>
  <property fmtid="{D5CDD505-2E9C-101B-9397-08002B2CF9AE}" pid="139" name="DocTools_EmailCompany">
    <vt:lpwstr>cfuhjoerring@ucn.dk</vt:lpwstr>
  </property>
  <property fmtid="{D5CDD505-2E9C-101B-9397-08002B2CF9AE}" pid="140" name="DocTools_Phone">
    <vt:lpwstr>72 69 25 00</vt:lpwstr>
  </property>
  <property fmtid="{D5CDD505-2E9C-101B-9397-08002B2CF9AE}" pid="141" name="DocTools_Fax">
    <vt:lpwstr/>
  </property>
  <property fmtid="{D5CDD505-2E9C-101B-9397-08002B2CF9AE}" pid="142" name="DocTools_VAT">
    <vt:lpwstr/>
  </property>
  <property fmtid="{D5CDD505-2E9C-101B-9397-08002B2CF9AE}" pid="143" name="DocTools_www1">
    <vt:lpwstr>www.ucn.dk</vt:lpwstr>
  </property>
  <property fmtid="{D5CDD505-2E9C-101B-9397-08002B2CF9AE}" pid="144" name="DocTools_www2">
    <vt:lpwstr>www.ucn.dk/english</vt:lpwstr>
  </property>
</Properties>
</file>